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4CE" w14:textId="77777777" w:rsidR="00C86F03" w:rsidRDefault="00C86F03" w:rsidP="00C86F0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6F03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14:paraId="27E6D3F7" w14:textId="77777777" w:rsidR="00C86F03" w:rsidRDefault="00C86F03" w:rsidP="00C86F0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6F03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протоколом заседания </w:t>
      </w:r>
    </w:p>
    <w:p w14:paraId="0D922C68" w14:textId="77777777" w:rsidR="00C86F03" w:rsidRDefault="00C86F03" w:rsidP="00C86F0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6F03">
        <w:rPr>
          <w:rFonts w:ascii="Times New Roman" w:hAnsi="Times New Roman" w:cs="Times New Roman"/>
          <w:sz w:val="24"/>
          <w:szCs w:val="24"/>
          <w:lang w:eastAsia="ru-RU"/>
        </w:rPr>
        <w:t xml:space="preserve">Антитеррористической комиссии </w:t>
      </w:r>
    </w:p>
    <w:p w14:paraId="1CA219C1" w14:textId="5C99AEE8" w:rsidR="00C86F03" w:rsidRDefault="00C86F03" w:rsidP="00C86F0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6F03">
        <w:rPr>
          <w:rFonts w:ascii="Times New Roman" w:hAnsi="Times New Roman" w:cs="Times New Roman"/>
          <w:sz w:val="24"/>
          <w:szCs w:val="24"/>
          <w:lang w:eastAsia="ru-RU"/>
        </w:rPr>
        <w:t>от «_</w:t>
      </w:r>
      <w:r w:rsidR="009268DE">
        <w:rPr>
          <w:rFonts w:ascii="Times New Roman" w:hAnsi="Times New Roman" w:cs="Times New Roman"/>
          <w:sz w:val="24"/>
          <w:szCs w:val="24"/>
          <w:lang w:eastAsia="ru-RU"/>
        </w:rPr>
        <w:t>19_</w:t>
      </w:r>
      <w:r w:rsidRPr="00C86F03">
        <w:rPr>
          <w:rFonts w:ascii="Times New Roman" w:hAnsi="Times New Roman" w:cs="Times New Roman"/>
          <w:sz w:val="24"/>
          <w:szCs w:val="24"/>
          <w:lang w:eastAsia="ru-RU"/>
        </w:rPr>
        <w:t>» __</w:t>
      </w:r>
      <w:r w:rsidR="009268DE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Pr="00C86F03">
        <w:rPr>
          <w:rFonts w:ascii="Times New Roman" w:hAnsi="Times New Roman" w:cs="Times New Roman"/>
          <w:sz w:val="24"/>
          <w:szCs w:val="24"/>
          <w:lang w:eastAsia="ru-RU"/>
        </w:rPr>
        <w:t>__ 2024 г. № _</w:t>
      </w:r>
      <w:r w:rsidR="009268DE">
        <w:rPr>
          <w:rFonts w:ascii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C86F03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0BD01989" w14:textId="77777777" w:rsidR="00C86F03" w:rsidRPr="00C86F03" w:rsidRDefault="00C86F03" w:rsidP="00C86F0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CC9D72" w14:textId="6836E2A7" w:rsidR="009C19F3" w:rsidRPr="00C86F03" w:rsidRDefault="009C19F3" w:rsidP="00C86F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F03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2CC0CB73" w14:textId="260D93B6" w:rsidR="009C19F3" w:rsidRDefault="009C19F3" w:rsidP="00C86F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F03">
        <w:rPr>
          <w:rFonts w:ascii="Times New Roman" w:hAnsi="Times New Roman" w:cs="Times New Roman"/>
          <w:b/>
          <w:sz w:val="28"/>
          <w:szCs w:val="28"/>
          <w:lang w:eastAsia="ru-RU"/>
        </w:rPr>
        <w:t>действий персонала потенциальных объектов террористических посягательств</w:t>
      </w:r>
      <w:r w:rsidR="00C86F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6F03">
        <w:rPr>
          <w:rFonts w:ascii="Times New Roman" w:hAnsi="Times New Roman" w:cs="Times New Roman"/>
          <w:b/>
          <w:sz w:val="28"/>
          <w:szCs w:val="28"/>
          <w:lang w:eastAsia="ru-RU"/>
        </w:rPr>
        <w:t>при обнаружении беспилотных воздушных судов</w:t>
      </w:r>
    </w:p>
    <w:p w14:paraId="71E862D7" w14:textId="77777777" w:rsidR="00C86F03" w:rsidRPr="00C86F03" w:rsidRDefault="00C86F03" w:rsidP="00C86F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B49B49E" w14:textId="33801F53" w:rsidR="009C19F3" w:rsidRPr="009C19F3" w:rsidRDefault="009C19F3" w:rsidP="009C19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Беспилотное воздушное судно (далее - БВС) —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 оператором со стационарного или мобильного пульта управления.</w:t>
      </w:r>
    </w:p>
    <w:p w14:paraId="55A31A4B" w14:textId="7C253B0B" w:rsidR="009C19F3" w:rsidRPr="009C19F3" w:rsidRDefault="009C19F3" w:rsidP="009C19F3">
      <w:pPr>
        <w:spacing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новых потенциальных угроз безопасности объектов различных видов является использование Беспилотное воздушное судно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(нахождение, пролет)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объектов.</w:t>
      </w:r>
    </w:p>
    <w:p w14:paraId="6D3483B0" w14:textId="77777777" w:rsidR="009C19F3" w:rsidRPr="009C19F3" w:rsidRDefault="009C19F3" w:rsidP="009C19F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(поступлении информации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14:paraId="12ACEBFB" w14:textId="658D77B7" w:rsidR="009C19F3" w:rsidRPr="009C19F3" w:rsidRDefault="009C19F3" w:rsidP="009C19F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территориальные органы </w:t>
      </w:r>
      <w:bookmarkStart w:id="1" w:name="_Hlk1587247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ММО 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1"/>
      <w:r w:rsidR="000A2A80" w:rsidRPr="000A2A80">
        <w:rPr>
          <w:rFonts w:ascii="Times New Roman" w:hAnsi="Times New Roman" w:cs="Times New Roman"/>
          <w:sz w:val="28"/>
          <w:szCs w:val="28"/>
        </w:rPr>
        <w:t>отделение в г. Ковылкино УФСБ по Республике</w:t>
      </w:r>
      <w:r w:rsidR="000A2A80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Единую дежурно-диспетчерскую службу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(ЕДДС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2-13-33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звонить на 112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E5A52C" w14:textId="77777777" w:rsidR="009C19F3" w:rsidRPr="009C19F3" w:rsidRDefault="009C19F3" w:rsidP="009C19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информации с помощью средств связи лицо, передающее информацию, сообщает:</w:t>
      </w:r>
    </w:p>
    <w:p w14:paraId="1AFE4A2D" w14:textId="77777777" w:rsidR="009C19F3" w:rsidRPr="009C19F3" w:rsidRDefault="009C19F3" w:rsidP="009C19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фамилию, имя, отчество (при наличии) и занимаемую должность; наименование объекта (территории) и его точный адрес;</w:t>
      </w:r>
    </w:p>
    <w:p w14:paraId="287054E0" w14:textId="77777777" w:rsidR="009C19F3" w:rsidRPr="009C19F3" w:rsidRDefault="009C19F3" w:rsidP="009C19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14:paraId="7874D583" w14:textId="77777777" w:rsidR="009C19F3" w:rsidRPr="009C19F3" w:rsidRDefault="009C19F3" w:rsidP="009C19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поведения БВС (зависание, барражирование над объектом, направление пролета, внешний вид и т.д.);</w:t>
      </w:r>
    </w:p>
    <w:p w14:paraId="352FEF03" w14:textId="77777777" w:rsidR="009C19F3" w:rsidRPr="009C19F3" w:rsidRDefault="009C19F3" w:rsidP="009C19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сохраненной информации о БВС на электронных носителях информации (системы видеонаблюдения);</w:t>
      </w:r>
    </w:p>
    <w:p w14:paraId="0AF119A3" w14:textId="77777777" w:rsidR="009C19F3" w:rsidRPr="009C19F3" w:rsidRDefault="009C19F3" w:rsidP="009C19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сведения по запросу уполномоченного органа.</w:t>
      </w:r>
    </w:p>
    <w:p w14:paraId="5E7149FF" w14:textId="77777777" w:rsidR="009C19F3" w:rsidRPr="009C19F3" w:rsidRDefault="009C19F3" w:rsidP="009C19F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наблюдательный пост за воздушным пространством над территорией и вблизи объекта,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аппарата.</w:t>
      </w:r>
    </w:p>
    <w:p w14:paraId="3B3095ED" w14:textId="77777777" w:rsidR="009C19F3" w:rsidRPr="009C19F3" w:rsidRDefault="009C19F3" w:rsidP="009C19F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для получения дополнительной информации, в т.ч. его фото-видеосъёмки (при наличии соответствующей возможности).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14:paraId="51F47A37" w14:textId="4B8641FB" w:rsidR="009C19F3" w:rsidRPr="009C19F3" w:rsidRDefault="009C19F3" w:rsidP="009C19F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исключить нахождение на открытых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скопления людей.</w:t>
      </w:r>
    </w:p>
    <w:p w14:paraId="2B017702" w14:textId="77777777" w:rsidR="009C19F3" w:rsidRPr="009C19F3" w:rsidRDefault="009C19F3" w:rsidP="009C19F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охрану, а также пропускной и внутриобъектовый режим.</w:t>
      </w:r>
    </w:p>
    <w:p w14:paraId="723F5832" w14:textId="77777777" w:rsidR="009C19F3" w:rsidRPr="009C19F3" w:rsidRDefault="009C19F3" w:rsidP="009C19F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обход территории объекта в целях обнаружения подозрительных (взрывоопасных) предметов и лиц.</w:t>
      </w:r>
    </w:p>
    <w:p w14:paraId="03277984" w14:textId="67D88E4B" w:rsidR="009C19F3" w:rsidRPr="009C19F3" w:rsidRDefault="009C19F3" w:rsidP="009C19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Если беспилотное воздушное судно находится в воздушном пространстве над территорией, наблюдатель отслеживает движение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 и докладывает руководителю объекта об изменении его территориального положения.</w:t>
      </w:r>
    </w:p>
    <w:p w14:paraId="1C6D8077" w14:textId="0F717EE5" w:rsidR="009C19F3" w:rsidRPr="009C19F3" w:rsidRDefault="009C19F3" w:rsidP="009C19F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от дежурных служб территориальных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ММО 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A80" w:rsidRPr="000A2A80">
        <w:rPr>
          <w:rFonts w:ascii="Times New Roman" w:hAnsi="Times New Roman" w:cs="Times New Roman"/>
          <w:sz w:val="28"/>
          <w:szCs w:val="28"/>
        </w:rPr>
        <w:t>отделение в г. Ковылкино УФСБ по Республике</w:t>
      </w:r>
      <w:r w:rsidR="000A2A80"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Мордовия 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указаний (рекомендаций) действовать в соответствии с ними.</w:t>
      </w:r>
    </w:p>
    <w:p w14:paraId="2FE621F6" w14:textId="4F0777E8" w:rsidR="009C19F3" w:rsidRPr="009C19F3" w:rsidRDefault="009C19F3" w:rsidP="009C19F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ЖКХ, </w:t>
      </w:r>
      <w:r w:rsidR="00C86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 (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</w:t>
      </w:r>
      <w:r w:rsidR="00C86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объектов. Также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p w14:paraId="08D24B1C" w14:textId="537AC4A6" w:rsidR="00937249" w:rsidRDefault="009C19F3" w:rsidP="009C19F3">
      <w:r w:rsidRPr="009C1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37249" w:rsidSect="00C86F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C35"/>
    <w:multiLevelType w:val="multilevel"/>
    <w:tmpl w:val="9C669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620C1"/>
    <w:multiLevelType w:val="multilevel"/>
    <w:tmpl w:val="709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B4195"/>
    <w:multiLevelType w:val="multilevel"/>
    <w:tmpl w:val="4430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023192"/>
    <w:multiLevelType w:val="multilevel"/>
    <w:tmpl w:val="DFFAFC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44"/>
    <w:rsid w:val="000A2A80"/>
    <w:rsid w:val="009268DE"/>
    <w:rsid w:val="00937249"/>
    <w:rsid w:val="00981444"/>
    <w:rsid w:val="009C19F3"/>
    <w:rsid w:val="00C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0144"/>
  <w15:chartTrackingRefBased/>
  <w15:docId w15:val="{B26425DF-4B6D-43AC-881A-2A6F33D0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4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2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34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1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3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927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27650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66524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9117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52651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15099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232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31307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30913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0338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38122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55547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16613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99675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65007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80972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75565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25957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1183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5663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13901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2600</cp:lastModifiedBy>
  <cp:revision>5</cp:revision>
  <cp:lastPrinted>2024-02-17T08:18:00Z</cp:lastPrinted>
  <dcterms:created xsi:type="dcterms:W3CDTF">2024-02-13T10:44:00Z</dcterms:created>
  <dcterms:modified xsi:type="dcterms:W3CDTF">2024-04-22T11:23:00Z</dcterms:modified>
</cp:coreProperties>
</file>