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2" w:rsidRDefault="00533F82" w:rsidP="00A77E60">
      <w:pPr>
        <w:tabs>
          <w:tab w:val="center" w:pos="4677"/>
          <w:tab w:val="left" w:pos="6180"/>
        </w:tabs>
        <w:ind w:firstLine="0"/>
        <w:jc w:val="center"/>
        <w:rPr>
          <w:b/>
          <w:bCs/>
        </w:rPr>
      </w:pPr>
      <w:r>
        <w:rPr>
          <w:b/>
          <w:bCs/>
        </w:rPr>
        <w:t>Совет  депутатов   Клиновского сельского  поселения Ковылкинского   муниципального   района   Республики  Мордовия</w:t>
      </w:r>
    </w:p>
    <w:tbl>
      <w:tblPr>
        <w:tblW w:w="9567" w:type="dxa"/>
        <w:tblInd w:w="-106" w:type="dxa"/>
        <w:tblBorders>
          <w:top w:val="thickThinSmallGap" w:sz="24" w:space="0" w:color="auto"/>
        </w:tblBorders>
        <w:tblLook w:val="0000"/>
      </w:tblPr>
      <w:tblGrid>
        <w:gridCol w:w="9567"/>
      </w:tblGrid>
      <w:tr w:rsidR="00533F82">
        <w:trPr>
          <w:trHeight w:val="20"/>
        </w:trPr>
        <w:tc>
          <w:tcPr>
            <w:tcW w:w="95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3F82" w:rsidRDefault="00533F82" w:rsidP="005D0210">
            <w:pPr>
              <w:tabs>
                <w:tab w:val="left" w:pos="3990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533F82" w:rsidRDefault="00533F82" w:rsidP="006E3C2E">
      <w:pPr>
        <w:tabs>
          <w:tab w:val="center" w:pos="4677"/>
          <w:tab w:val="left" w:pos="618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533F82" w:rsidRDefault="00533F82" w:rsidP="006E3C2E">
      <w:pPr>
        <w:tabs>
          <w:tab w:val="center" w:pos="4677"/>
          <w:tab w:val="left" w:pos="6180"/>
        </w:tabs>
        <w:ind w:firstLine="0"/>
      </w:pPr>
    </w:p>
    <w:p w:rsidR="00533F82" w:rsidRDefault="00533F82" w:rsidP="00E76896">
      <w:pPr>
        <w:tabs>
          <w:tab w:val="center" w:pos="4677"/>
          <w:tab w:val="left" w:pos="6180"/>
        </w:tabs>
        <w:ind w:firstLine="0"/>
      </w:pPr>
      <w:r w:rsidRPr="00136075">
        <w:t>17 апреля 2019 г.                                                                                        №  5</w:t>
      </w:r>
    </w:p>
    <w:p w:rsidR="00533F82" w:rsidRDefault="00533F82">
      <w:pPr>
        <w:spacing w:after="68" w:line="259" w:lineRule="auto"/>
        <w:ind w:left="-1" w:right="0" w:firstLine="0"/>
        <w:jc w:val="left"/>
      </w:pPr>
    </w:p>
    <w:p w:rsidR="00533F82" w:rsidRPr="00C87BBD" w:rsidRDefault="00533F82" w:rsidP="006E3C2E">
      <w:pPr>
        <w:tabs>
          <w:tab w:val="left" w:pos="5387"/>
        </w:tabs>
        <w:spacing w:after="0" w:line="282" w:lineRule="auto"/>
        <w:ind w:right="55" w:firstLine="0"/>
        <w:jc w:val="center"/>
        <w:rPr>
          <w:sz w:val="26"/>
          <w:szCs w:val="26"/>
        </w:rPr>
      </w:pPr>
      <w:r w:rsidRPr="00C87BBD">
        <w:rPr>
          <w:b/>
          <w:bCs/>
          <w:sz w:val="26"/>
          <w:szCs w:val="26"/>
        </w:rPr>
        <w:t xml:space="preserve">Об утверждении Положения об управлении  и распоряжении муниципальной собственностью  </w:t>
      </w:r>
      <w:r>
        <w:rPr>
          <w:b/>
          <w:bCs/>
          <w:sz w:val="26"/>
          <w:szCs w:val="26"/>
        </w:rPr>
        <w:t>Клиновского</w:t>
      </w:r>
      <w:r w:rsidRPr="00C87BBD">
        <w:rPr>
          <w:b/>
          <w:bCs/>
          <w:sz w:val="26"/>
          <w:szCs w:val="26"/>
        </w:rPr>
        <w:t xml:space="preserve"> сельского поселения</w:t>
      </w:r>
      <w:r>
        <w:rPr>
          <w:b/>
          <w:bCs/>
          <w:sz w:val="26"/>
          <w:szCs w:val="26"/>
        </w:rPr>
        <w:t xml:space="preserve"> Ковылкинского муниципального района Республики Мордовия</w:t>
      </w:r>
    </w:p>
    <w:p w:rsidR="00533F82" w:rsidRDefault="00533F82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533F82" w:rsidRDefault="00533F82">
      <w:pPr>
        <w:ind w:left="-15" w:right="0"/>
      </w:pPr>
      <w:r>
        <w:t xml:space="preserve">Руководствуясь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Клиновского сельского поселения  статьей  6  пункта 1 части 3  в целях введения единой процедуры учета, управления и распоряжения муниципальной собственностью Клиновского сельского поселения, Совет депутатов Клиновского сельского поселения  </w:t>
      </w:r>
      <w:r w:rsidRPr="001D6451">
        <w:rPr>
          <w:b/>
          <w:bCs/>
        </w:rPr>
        <w:t>РЕШИЛ</w:t>
      </w:r>
      <w:r>
        <w:t xml:space="preserve">:  </w:t>
      </w:r>
    </w:p>
    <w:p w:rsidR="00533F82" w:rsidRDefault="00533F82">
      <w:pPr>
        <w:numPr>
          <w:ilvl w:val="0"/>
          <w:numId w:val="1"/>
        </w:numPr>
        <w:ind w:right="0"/>
      </w:pPr>
      <w:r>
        <w:t>Утвердить прилагаемое Положение об управлении и распоряжении муниципальной собственностью Клиновского сельского поселения Ковылкинского муниципального района Республики Мордовия.                   Приложение 1.</w:t>
      </w:r>
    </w:p>
    <w:p w:rsidR="00533F82" w:rsidRPr="00292A00" w:rsidRDefault="00533F82">
      <w:pPr>
        <w:numPr>
          <w:ilvl w:val="0"/>
          <w:numId w:val="1"/>
        </w:numPr>
        <w:ind w:right="0"/>
      </w:pPr>
      <w:r>
        <w:t>Утвердить комиссию  по  передаче  имущества в  казну Клиновского сельского поселения Ковылкинского муниципального района Республики Мордовия.  Приложение  2.</w:t>
      </w:r>
    </w:p>
    <w:p w:rsidR="00533F82" w:rsidRDefault="00533F82">
      <w:pPr>
        <w:numPr>
          <w:ilvl w:val="0"/>
          <w:numId w:val="1"/>
        </w:numPr>
        <w:ind w:right="0"/>
      </w:pPr>
      <w:r w:rsidRPr="001554D3">
        <w:t>Настоящее реш</w:t>
      </w:r>
      <w:r>
        <w:t>ение вступает в силу со дня его подписания</w:t>
      </w:r>
      <w:r w:rsidRPr="001554D3">
        <w:t xml:space="preserve"> и подлежит</w:t>
      </w:r>
      <w:r>
        <w:t xml:space="preserve"> его официальному</w:t>
      </w:r>
      <w:r w:rsidRPr="001554D3">
        <w:t xml:space="preserve"> опубликованию</w:t>
      </w:r>
      <w:r>
        <w:t xml:space="preserve"> </w:t>
      </w:r>
      <w:r w:rsidRPr="007D1E65">
        <w:t xml:space="preserve">в информационном бюллетене </w:t>
      </w:r>
      <w:r>
        <w:t xml:space="preserve"> Клиновского</w:t>
      </w:r>
      <w:r w:rsidRPr="007D1E65">
        <w:t xml:space="preserve"> сельского поселения</w:t>
      </w:r>
      <w:r>
        <w:t xml:space="preserve"> </w:t>
      </w:r>
      <w:r w:rsidRPr="001554D3">
        <w:t>Ковылкинского муниципального района</w:t>
      </w:r>
      <w:r>
        <w:t xml:space="preserve">.  </w:t>
      </w:r>
    </w:p>
    <w:p w:rsidR="00533F82" w:rsidRDefault="00533F82">
      <w:pPr>
        <w:numPr>
          <w:ilvl w:val="0"/>
          <w:numId w:val="1"/>
        </w:numPr>
        <w:ind w:right="0"/>
      </w:pPr>
      <w:r>
        <w:t xml:space="preserve">Контроль за исполнением настоящего решения возложить на заместителя главы сельского поселения  Демину В.П..  </w:t>
      </w:r>
    </w:p>
    <w:p w:rsidR="00533F82" w:rsidRDefault="00533F8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533F82" w:rsidRDefault="00533F82" w:rsidP="0035136F">
      <w:pPr>
        <w:spacing w:after="25" w:line="259" w:lineRule="auto"/>
        <w:ind w:right="0" w:firstLine="0"/>
        <w:jc w:val="left"/>
      </w:pPr>
    </w:p>
    <w:p w:rsidR="00533F82" w:rsidRDefault="00533F82" w:rsidP="0035136F">
      <w:pPr>
        <w:spacing w:after="25" w:line="259" w:lineRule="auto"/>
        <w:ind w:right="0" w:firstLine="0"/>
        <w:jc w:val="left"/>
      </w:pPr>
    </w:p>
    <w:p w:rsidR="00533F82" w:rsidRDefault="00533F82" w:rsidP="0035136F">
      <w:pPr>
        <w:spacing w:after="25" w:line="259" w:lineRule="auto"/>
        <w:ind w:right="0" w:firstLine="0"/>
        <w:jc w:val="left"/>
      </w:pPr>
      <w:r>
        <w:t xml:space="preserve">Председатель Совета депутатов  </w:t>
      </w:r>
    </w:p>
    <w:p w:rsidR="00533F82" w:rsidRDefault="00533F82" w:rsidP="00563F23">
      <w:pPr>
        <w:ind w:right="0" w:firstLine="0"/>
        <w:jc w:val="left"/>
      </w:pPr>
      <w:r>
        <w:t>Клиновского сельского поселения                                                           Ковылкинского муниципального района  РМ                           В.Ф. Банкаев</w:t>
      </w:r>
    </w:p>
    <w:p w:rsidR="00533F82" w:rsidRDefault="00533F82">
      <w:pPr>
        <w:ind w:left="540" w:right="0" w:firstLine="0"/>
      </w:pPr>
    </w:p>
    <w:p w:rsidR="00533F82" w:rsidRDefault="00533F82">
      <w:pPr>
        <w:ind w:left="540" w:right="0" w:firstLine="0"/>
      </w:pPr>
    </w:p>
    <w:p w:rsidR="00533F82" w:rsidRPr="00732449" w:rsidRDefault="00533F82" w:rsidP="00292A00">
      <w:pPr>
        <w:jc w:val="center"/>
        <w:rPr>
          <w:b/>
          <w:bCs/>
        </w:rPr>
      </w:pPr>
    </w:p>
    <w:p w:rsidR="00533F82" w:rsidRDefault="00533F82">
      <w:pPr>
        <w:ind w:left="540" w:right="0" w:firstLine="0"/>
      </w:pPr>
    </w:p>
    <w:p w:rsidR="00533F82" w:rsidRPr="00C87BBD" w:rsidRDefault="00533F82" w:rsidP="00C87BBD">
      <w:pPr>
        <w:ind w:left="4536" w:right="0" w:firstLine="0"/>
        <w:rPr>
          <w:sz w:val="24"/>
          <w:szCs w:val="24"/>
        </w:rPr>
      </w:pPr>
      <w:r w:rsidRPr="00C87BB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533F82" w:rsidRPr="00C87BBD" w:rsidRDefault="00533F82" w:rsidP="00C87BBD">
      <w:pPr>
        <w:ind w:left="4536" w:right="0" w:hanging="3713"/>
        <w:jc w:val="left"/>
        <w:rPr>
          <w:sz w:val="24"/>
          <w:szCs w:val="24"/>
        </w:rPr>
      </w:pPr>
      <w:r w:rsidRPr="00C87BBD">
        <w:rPr>
          <w:sz w:val="24"/>
          <w:szCs w:val="24"/>
        </w:rPr>
        <w:tab/>
      </w:r>
      <w:r>
        <w:rPr>
          <w:sz w:val="24"/>
          <w:szCs w:val="24"/>
        </w:rPr>
        <w:t>к  решению</w:t>
      </w:r>
      <w:r w:rsidRPr="00C87BBD">
        <w:rPr>
          <w:sz w:val="24"/>
          <w:szCs w:val="24"/>
        </w:rPr>
        <w:t xml:space="preserve"> Совета  </w:t>
      </w:r>
      <w:r>
        <w:rPr>
          <w:sz w:val="24"/>
          <w:szCs w:val="24"/>
        </w:rPr>
        <w:t>депутатов Клиновского</w:t>
      </w:r>
      <w:r w:rsidRPr="00C87BBD">
        <w:rPr>
          <w:sz w:val="24"/>
          <w:szCs w:val="24"/>
        </w:rPr>
        <w:t xml:space="preserve"> сельского  поселения </w:t>
      </w:r>
      <w:r>
        <w:rPr>
          <w:sz w:val="24"/>
          <w:szCs w:val="24"/>
        </w:rPr>
        <w:t xml:space="preserve"> Ковылкинского муниципального района  РМ от   17.04.2019</w:t>
      </w:r>
      <w:r w:rsidRPr="00C87BB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№ </w:t>
      </w:r>
      <w:bookmarkStart w:id="0" w:name="_GoBack"/>
      <w:bookmarkEnd w:id="0"/>
      <w:r>
        <w:rPr>
          <w:sz w:val="24"/>
          <w:szCs w:val="24"/>
        </w:rPr>
        <w:t>5</w:t>
      </w:r>
      <w:r w:rsidRPr="00C87BBD">
        <w:rPr>
          <w:sz w:val="24"/>
          <w:szCs w:val="24"/>
        </w:rPr>
        <w:t xml:space="preserve">  </w:t>
      </w:r>
    </w:p>
    <w:p w:rsidR="00533F82" w:rsidRDefault="00533F82" w:rsidP="00C87BBD">
      <w:pPr>
        <w:spacing w:after="35" w:line="259" w:lineRule="auto"/>
        <w:ind w:left="4536" w:right="0" w:firstLine="0"/>
        <w:jc w:val="left"/>
      </w:pPr>
      <w:r>
        <w:t xml:space="preserve">  </w:t>
      </w:r>
    </w:p>
    <w:p w:rsidR="00533F82" w:rsidRPr="0073594C" w:rsidRDefault="00533F82">
      <w:pPr>
        <w:spacing w:after="0" w:line="281" w:lineRule="auto"/>
        <w:ind w:left="406" w:right="0" w:firstLine="0"/>
        <w:jc w:val="center"/>
      </w:pPr>
      <w:r w:rsidRPr="0073594C">
        <w:rPr>
          <w:b/>
          <w:bCs/>
        </w:rPr>
        <w:t xml:space="preserve">Положение об управлении и распоряжении муниципальной  собственностью </w:t>
      </w:r>
      <w:r>
        <w:rPr>
          <w:b/>
          <w:bCs/>
        </w:rPr>
        <w:t>Клиновского</w:t>
      </w:r>
      <w:r w:rsidRPr="0073594C">
        <w:rPr>
          <w:b/>
          <w:bCs/>
        </w:rPr>
        <w:t xml:space="preserve"> сельского поселения  </w:t>
      </w:r>
    </w:p>
    <w:p w:rsidR="00533F82" w:rsidRPr="0073594C" w:rsidRDefault="00533F82" w:rsidP="0073594C">
      <w:pPr>
        <w:ind w:firstLine="360"/>
        <w:jc w:val="center"/>
        <w:rPr>
          <w:b/>
          <w:bCs/>
        </w:rPr>
      </w:pPr>
      <w:r w:rsidRPr="0073594C">
        <w:rPr>
          <w:b/>
          <w:bCs/>
        </w:rPr>
        <w:t>Ковылкинского муниципального района</w:t>
      </w:r>
    </w:p>
    <w:p w:rsidR="00533F82" w:rsidRPr="0073594C" w:rsidRDefault="00533F82" w:rsidP="0073594C">
      <w:pPr>
        <w:ind w:firstLine="360"/>
        <w:jc w:val="center"/>
        <w:rPr>
          <w:b/>
          <w:bCs/>
        </w:rPr>
      </w:pPr>
      <w:r w:rsidRPr="0073594C">
        <w:rPr>
          <w:b/>
          <w:bCs/>
        </w:rPr>
        <w:t>Республики Мордовия</w:t>
      </w:r>
    </w:p>
    <w:p w:rsidR="00533F82" w:rsidRPr="0073594C" w:rsidRDefault="00533F82" w:rsidP="0073594C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533F82" w:rsidRPr="0073594C" w:rsidRDefault="00533F82" w:rsidP="0073594C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94C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1. Муниципальной собственностью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(далее по тексту – муниципальной собственностью) является имущество, приобретенное в результате разграничения государственной собственности, а также иное имущество, принадлежащее </w:t>
      </w:r>
      <w:r>
        <w:rPr>
          <w:sz w:val="26"/>
          <w:szCs w:val="26"/>
        </w:rPr>
        <w:t>Клиновскому</w:t>
      </w:r>
      <w:r w:rsidRPr="0073594C">
        <w:rPr>
          <w:sz w:val="26"/>
          <w:szCs w:val="26"/>
        </w:rPr>
        <w:t xml:space="preserve"> сельскому поселению Ковылкинского муниципального района Республики Мордовия  на праве собственности.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2. В состав муниципальной собственности могут входить любые объекты прав собственности, не запрещенные гражданским законодательством, в том числе: имущество, закрепленное за муниципальными унитарными предприятиями (далее – муниципальные предприятия) и муниципальными  учреждениями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культурные и исторические ценности муниципального значения, средства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 и внебюджетных муниципальных фондов, доли (вклады) в уставных (складочных) капиталах хозяйственных обществ и товариществ, ценные бумаги, включая акции акционерных обществ, результаты интеллектуального и творческого труда, земля и иное имущество.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3. Средства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 иные объекты муниципальной  собственности, не закрепленные за муниципальными  предприятиями и муниципальными учреждениями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в том числе введенные в действие законченные строительством новые и не завершенные строительством или законсервированные объекты, а также объекты муниципальных предприятий, не включенные в соответствии с законодательством о приватизации в состав приватизируемого имущества, составляют муниципальную казну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 (далее – муниципальная  казна).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4. От имени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права собственника (владение, пользование и распоряжение) осуществляют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в лице главы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5. Совет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осуществляет правовое регулирование отношений, возникающих в связи с управлением (владением, пользованием и распоряжением) муниципальной  собственностью и иные полномочия в соответствии с настоящим Положением.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6. Муниципальная  собственность учитывается путем ведения реестра муниципальной 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(далее - реестр).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7. Реестр включает в себя перечень муниципальных предприятий и учреждений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Мордовия; имущества, находящегося в хозяйственном ведении и оперативном управлении, долей (вкладов) в хозяйственных обществах и товариществах, государственных ценных бумаг, объектов, не вошедших в уставные капиталы акционерных обществ, созданных в процессе приватизации и временно находящихся в ведении указанных обществ, а также иных объектов муниципальной собственности, составляющих муниципальную казну. 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ведет реестр  в порядке, установленном уполномоченным Правительством Российской Федерации федеральным органом исполнительной власти.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8. Основными задачами ведения реестра являются учет муниципальной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постоянное обновление характеристик объектов муниципальной  собственности, использование полученной информации для анализа и контроля за использованием муниципальной  собственности в разрезе отраслей экономики, а также для расчетов доходов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от использования муниципальной  собственности.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9. Реестр утверждается Советом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по итогам финансового года по представлению администрации </w:t>
      </w:r>
      <w:r w:rsidRPr="0068165C">
        <w:rPr>
          <w:sz w:val="26"/>
          <w:szCs w:val="26"/>
        </w:rPr>
        <w:t>сельского поселения.</w:t>
      </w:r>
      <w:r w:rsidRPr="0073594C">
        <w:rPr>
          <w:sz w:val="26"/>
          <w:szCs w:val="26"/>
        </w:rPr>
        <w:t xml:space="preserve"> Одновременно с утверждением реестра заслушивается соответствующий отчет о содержании и использовании реестра.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10. Формами реализации прав собственника в процессе управления имуществом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являются: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отчуждение имущества в виде продажи, безвозмездной передачи, дарения, мены и в иных формах, предусмотренных гражданским законодательством;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передача имущества без прекращения права собственности в виде аренды, учреждения доверительного управления и иными предусмотренными гражданским законодательством способами;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учреждение, ликвидация и реорганизация юридических лиц;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проведение процедур несостоятельности (банкротства);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приобретение имущества в собственность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способами, не запрещенными законами Российской Федерации и Республики Мордовия;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иные формы, не запрещенные законами Российской Федерации и Республики Мордовия.</w:t>
      </w:r>
    </w:p>
    <w:p w:rsidR="00533F82" w:rsidRPr="0073594C" w:rsidRDefault="00533F82" w:rsidP="0073594C">
      <w:pPr>
        <w:pStyle w:val="a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bookmarkStart w:id="1" w:name="sub_7"/>
    </w:p>
    <w:p w:rsidR="00533F82" w:rsidRPr="0073594C" w:rsidRDefault="00533F82" w:rsidP="0073594C">
      <w:pPr>
        <w:pStyle w:val="a"/>
        <w:ind w:left="0" w:firstLine="35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73594C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II. Порядок управления муниципальной  собственностью</w:t>
      </w:r>
      <w:r w:rsidRPr="0073594C">
        <w:rPr>
          <w:rFonts w:ascii="Times New Roman" w:hAnsi="Times New Roman" w:cs="Times New Roman"/>
          <w:color w:val="auto"/>
          <w:sz w:val="26"/>
          <w:szCs w:val="26"/>
        </w:rPr>
        <w:br/>
      </w:r>
      <w:bookmarkEnd w:id="1"/>
      <w:r w:rsidRPr="0073594C"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Pr="0073594C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1.  Муниципальные   предприятия     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Клиновского</w:t>
      </w:r>
      <w:r w:rsidRPr="0073594C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сельского поселения Ковылкинского     муниципального   района Республики Мордовия создаются по решению администрации 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Клиновского</w:t>
      </w:r>
      <w:r w:rsidRPr="0073594C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сельского поселения Ковылкинского муниципального района Республики Мордовия в следующих случаях: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1) необходимости использования имущества, приватизация которого запрещена;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2) необходимости осуществления деятельности, предусмотренной федеральными законами исключительно для государственных унитарных предприятий;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3) необходимости осуществления деятельности в целях решения социальных задач, в том числе реализации определенных товаров и услуг по минимальным ценам, а также организации и проведения закупочных и товарных интервенций для обеспечения продовольственной безопасности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</w:t>
      </w:r>
      <w:r w:rsidRPr="0073594C">
        <w:rPr>
          <w:i/>
          <w:iCs/>
          <w:sz w:val="26"/>
          <w:szCs w:val="26"/>
        </w:rPr>
        <w:t xml:space="preserve"> </w:t>
      </w:r>
      <w:r w:rsidRPr="0073594C">
        <w:rPr>
          <w:sz w:val="26"/>
          <w:szCs w:val="26"/>
        </w:rPr>
        <w:t>Республики Мордовия;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4) необходимости производства отдельных видов продукции, изъятой из оборота или ограниченно оборотоспособной.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Казенное предприятие может быть создано в случае: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1) если преобладающая или значительная часть производимой продукции, выполняемых работ, оказываемых услуг предназначена для муниципальных нужд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2) необходимости использования имущества, приватизация которого запрещена;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3)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4) необходимости осуществления отдельных дотируемых видов деятельности и ведения убыточных производств;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5) необходимости осуществления деятельности, предусмотренной федеральными законами исключительно для казенных предприятий;</w:t>
      </w:r>
    </w:p>
    <w:p w:rsidR="00533F82" w:rsidRPr="0073594C" w:rsidRDefault="00533F82" w:rsidP="0073594C">
      <w:pPr>
        <w:rPr>
          <w:sz w:val="26"/>
          <w:szCs w:val="26"/>
        </w:rPr>
      </w:pPr>
      <w:bookmarkStart w:id="2" w:name="sub_7016"/>
      <w:r w:rsidRPr="0073594C">
        <w:rPr>
          <w:sz w:val="26"/>
          <w:szCs w:val="26"/>
        </w:rPr>
        <w:t>6) необходимости производства отдельных видов продукции, изъятой из оборота или ограниченно оборотоспособной.</w:t>
      </w:r>
    </w:p>
    <w:bookmarkEnd w:id="2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При принятии решения о создании муниципального  предприятия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определяет состав закрепляемого за ним имущества, предмет и цели деятельности муниципального предприятия, а также должностное лицо, уполномоченное  разработать и утвердить устав муниципального предприятия, заключить трудовой договор с руководителем муниципального  предприятия.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2. Имущество муниципального предприятия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является муниципальной  собственностью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 закрепляется за предприятием постановлением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на праве хозяйственного ведения или оперативного управления.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 3. Имущество муниципального предприятия, находящегося в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формируется за счет средств, выделяемых целевым назначением из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Мордовия; имущества, передаваемого из муниципальной  казны; прибыли от собственной предпринимательской деятельности и иных источников в соответствии с гражданским законодательством и уставом предприятия.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4. Муниципальное предприятие владеет, пользуется и распоряжается закрепленным имуществом исключительно в соответствии с целевым назначением имущества, определенным при его передаче, либо уставом предприятия.</w:t>
      </w:r>
    </w:p>
    <w:p w:rsidR="00533F82" w:rsidRPr="0073594C" w:rsidRDefault="00533F82" w:rsidP="0073594C">
      <w:pPr>
        <w:rPr>
          <w:b/>
          <w:bCs/>
          <w:sz w:val="26"/>
          <w:szCs w:val="26"/>
        </w:rPr>
      </w:pPr>
      <w:bookmarkStart w:id="3" w:name="sub_84"/>
      <w:r w:rsidRPr="0073594C">
        <w:rPr>
          <w:sz w:val="26"/>
          <w:szCs w:val="26"/>
        </w:rPr>
        <w:t xml:space="preserve">5. Муниципальное  предприятие не вправе продавать закрепленное за ним недвижимое имущество, вносить его в порядке оплаты уставного капитала иных предприятий, сдавать в аренду, передавать в залог или иным способом распоряжаться этим имуществом без согласия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либо иного органа (должностного лица), уполномоченного</w:t>
      </w:r>
      <w:r w:rsidRPr="0073594C">
        <w:rPr>
          <w:b/>
          <w:bCs/>
          <w:sz w:val="26"/>
          <w:szCs w:val="26"/>
        </w:rPr>
        <w:t xml:space="preserve"> </w:t>
      </w:r>
      <w:r w:rsidRPr="0073594C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</w:t>
      </w:r>
      <w:r w:rsidRPr="0073594C">
        <w:rPr>
          <w:b/>
          <w:bCs/>
          <w:sz w:val="26"/>
          <w:szCs w:val="26"/>
        </w:rPr>
        <w:t>.</w:t>
      </w:r>
    </w:p>
    <w:p w:rsidR="00533F82" w:rsidRPr="0073594C" w:rsidRDefault="00533F82" w:rsidP="0073594C">
      <w:pPr>
        <w:rPr>
          <w:sz w:val="26"/>
          <w:szCs w:val="26"/>
        </w:rPr>
      </w:pPr>
      <w:bookmarkStart w:id="4" w:name="sub_8042"/>
      <w:bookmarkEnd w:id="3"/>
      <w:r w:rsidRPr="0073594C">
        <w:rPr>
          <w:sz w:val="26"/>
          <w:szCs w:val="26"/>
        </w:rPr>
        <w:t>Муниципальное  предприятие при необходимости вправе самостоятельно учреждать свои филиалы и представительства.</w:t>
      </w:r>
    </w:p>
    <w:bookmarkEnd w:id="4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6. В уставе муниципального предприятия может быть предусмотрено право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на часть прибыли муниципального предприятия, которая зачисляется в бюджет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 Размер части прибыли за использование муниципального имущества, зачисляемой в бюджет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района, определяется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bookmarkStart w:id="5" w:name="sub_806"/>
      <w:r w:rsidRPr="0073594C">
        <w:rPr>
          <w:sz w:val="26"/>
          <w:szCs w:val="26"/>
        </w:rPr>
        <w:t xml:space="preserve">7. Руководитель муниципального предприятия ежеквартально представляет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или органу, уполномоченному</w:t>
      </w:r>
      <w:r w:rsidRPr="0073594C">
        <w:rPr>
          <w:b/>
          <w:bCs/>
          <w:sz w:val="26"/>
          <w:szCs w:val="26"/>
        </w:rPr>
        <w:t xml:space="preserve"> </w:t>
      </w:r>
      <w:r w:rsidRPr="0073594C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отчет о целевом использовании собственных и заемных денежных средств, а также о результатах производственно - хозяйственной деятельности.</w:t>
      </w:r>
    </w:p>
    <w:bookmarkEnd w:id="5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Порядок и форма представления отчетности, рассмотрения итогов деятельности, критерии их оценки, а также порядок принятия решений по итогам финансового года устанавливаются положением, утверждаемым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8. Муниципальное  учреждение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(далее – муниципальное  учреждение) создается, ликвидируется и реорганизуется по решению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9.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при принятии решения о создании муниципального  учреждения определяет состав имущества, передаваемого этому учреждению на праве оперативного управления, определяет порядок его финансирования и формы отчетности, определяет орган (управление, отдел, должностное лицо), который должен разработать и утвердить устав муниципального учреждения и заключить трудовой договор с руководителем этого муниципального  учреждения.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10. Муниципальное  учреждение владеет, пользуется и распоряжается муниципальным имуществом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закрепленным за ним постановлением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поселения, на праве оперативного управления.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Муниципальное 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смете, в том числе сдавать в аренду, отдавать в залог, передавать во временное пользование.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11. Муниципальное  учреждение действует на основании учредительных документов (устава или общего положения об организациях данного вида в случаях, предусмотренных федеральным законом), а также на основании нормативных правовых актов Российской Федерации и Республики Мордовия, регулирующих деятельность данного вида учреждений. Муниципальное имущество закрепляется за муниципальными учреждениями в порядке, устанавливаемом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района.</w:t>
      </w:r>
    </w:p>
    <w:p w:rsidR="00533F82" w:rsidRPr="0073594C" w:rsidRDefault="00533F82" w:rsidP="0073594C">
      <w:pPr>
        <w:rPr>
          <w:sz w:val="26"/>
          <w:szCs w:val="26"/>
        </w:rPr>
      </w:pPr>
      <w:bookmarkStart w:id="6" w:name="sub_1003"/>
      <w:r w:rsidRPr="0073594C">
        <w:rPr>
          <w:sz w:val="26"/>
          <w:szCs w:val="26"/>
        </w:rPr>
        <w:t xml:space="preserve">12. Финансирование  муниципальных учреждений осуществляется за счет средств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bookmarkEnd w:id="6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13. Муниципальным  учреждениям, за исключением органов местного самоуправления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в соответствии с учредительными документами может быть предоставлено право осуществлять предпринимательскую деятельность, если она служит достижению целей, ради которых учреждения созданы, и соответствует этим целям.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14. Если в соответствии с учредительными документами муниципальному учреждению предоставлено право осуществлять приносящую доходы деятельность, то доходы, полученные от такой деятельности, и приобретенное за счет этих доходов имущество и иные доходы поступают в самостоятельное распоряжение муниципального учреждения и учитываются на отдельном балансе. Указанные доходы и имущество являются собственностью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15. </w:t>
      </w:r>
      <w:r>
        <w:rPr>
          <w:sz w:val="26"/>
          <w:szCs w:val="26"/>
        </w:rPr>
        <w:t>Клиновское</w:t>
      </w:r>
      <w:r w:rsidRPr="0073594C">
        <w:rPr>
          <w:sz w:val="26"/>
          <w:szCs w:val="26"/>
        </w:rPr>
        <w:t xml:space="preserve"> сельское поселение Ковылкинского муниципального района несет субсидиарную ответственность по обязательствам муниципального учреждения при недостаточности его денежных средств.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16. Руководство муниципальным предприятием, муниципальным учреждением осуществляет его руководитель, назначаемый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в лице главы поселения.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При назначении руководителя муниципального предприятия, муниципального  учреждения с ним заключается трудовой договор, в котором определяются права, обязанности и ответственность руководителя муниципального предприятия, муниципального учреждения перед собственником имущества и трудовым коллективом, условия оплаты его труда, срок контракта, условия освобождения от занимаемой должности. В качестве обязательных условий освобождения руководителя муниципального предприятия, муниципального учреждения от занимаемой должности, которые могут быть включены в трудовой договор согласно распоряжению главы поселения, являются: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осуществление муниципальным предприятием деятельности без лицензии в случае, если обязательное наличие лицензии на осуществление соответствующего вида деятельности предусмотрено законами Российской Федерации;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неплатежеспособность муниципального предприятия либо неудовлетворительная структура баланса в течение двух кварталов подряд;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нецелевое использование имущества и выделенных государством, </w:t>
      </w:r>
      <w:r>
        <w:rPr>
          <w:sz w:val="26"/>
          <w:szCs w:val="26"/>
        </w:rPr>
        <w:t>Клиновским</w:t>
      </w:r>
      <w:r w:rsidRPr="0073594C">
        <w:rPr>
          <w:sz w:val="26"/>
          <w:szCs w:val="26"/>
        </w:rPr>
        <w:t xml:space="preserve"> сельским поселением Ковылкинского  муниципального района  денежных средств;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распоряжение недвижимым имуществом без согласования, предусмотренного </w:t>
      </w:r>
      <w:hyperlink r:id="rId7" w:anchor="sub_84#sub_84" w:history="1">
        <w:r w:rsidRPr="0073594C">
          <w:rPr>
            <w:rStyle w:val="a0"/>
            <w:b w:val="0"/>
            <w:bCs w:val="0"/>
            <w:color w:val="auto"/>
            <w:sz w:val="26"/>
            <w:szCs w:val="26"/>
          </w:rPr>
          <w:t>частью</w:t>
        </w:r>
      </w:hyperlink>
      <w:r w:rsidRPr="0073594C">
        <w:rPr>
          <w:b/>
          <w:bCs/>
          <w:sz w:val="26"/>
          <w:szCs w:val="26"/>
        </w:rPr>
        <w:t xml:space="preserve"> </w:t>
      </w:r>
      <w:r w:rsidRPr="0073594C">
        <w:rPr>
          <w:sz w:val="26"/>
          <w:szCs w:val="26"/>
        </w:rPr>
        <w:t>5 раздела 2 настоящего Положения, либо распоряжение им в порядке, противоречащем условиям согласования;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не обеспечение проведения в установленном порядке аудиторских проверок муниципального  предприятия;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несоответствие руководителя муниципального предприятия, муниципального учреждения занимаемой должности, установленное по результатам его аттестации;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невыполнение решений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или уполномоченного им органа, в ведении которого находится муниципальное  предприятие, муниципальное  учреждение, принятых в рамках их компетенции.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17. Руководитель муниципального предприятия, муниципального учреждения действует от его имени без доверенности, заключает договоры, в том числе трудовые, выдает доверенности, открывает в банках расчетный и другие счета, утверждает штаты, издает приказы и дает указания, обязательные для всех работников муниципального предприятия, муниципального учреждения.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18. Руководитель муниципального предприятия, муниципального учреждения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входить в состав органов, осуществляющих функции надзора и контроля в данном муниципальном предприятии, муниципальном учреждении.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Руководитель муниципального учреждения с разрешения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или уполномоченного им органа может замещать по совместительству должность в ином образовательном или научном учреждении (кроме должностей руководителя или заместителя руководителя).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Руководитель муниципального  предприятия, муниципального учреждения подлежит аттестации в порядке, установленном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19. Для осуществления единой муниципальной  политики в области управления муниципальным имуществом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определяет орган (должностное лицо) по управлению муниципальным  имуществом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21. Орган (должностное лицо) по управлению муниципальным  имуществом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координирует деятельность соответствующих органов в области управления и распоряжения муниципальной  собственностью;</w:t>
      </w:r>
    </w:p>
    <w:p w:rsidR="00533F82" w:rsidRPr="0073594C" w:rsidRDefault="00533F82" w:rsidP="0073594C">
      <w:pPr>
        <w:rPr>
          <w:sz w:val="26"/>
          <w:szCs w:val="26"/>
        </w:rPr>
      </w:pPr>
      <w:bookmarkStart w:id="7" w:name="sub_13024"/>
      <w:r w:rsidRPr="0073594C">
        <w:rPr>
          <w:sz w:val="26"/>
          <w:szCs w:val="26"/>
        </w:rPr>
        <w:t xml:space="preserve">представляет Совету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проект плана (программы) приватизации муниципального имущества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Мордовия:</w:t>
      </w:r>
    </w:p>
    <w:p w:rsidR="00533F82" w:rsidRPr="0073594C" w:rsidRDefault="00533F82" w:rsidP="0073594C">
      <w:pPr>
        <w:rPr>
          <w:sz w:val="26"/>
          <w:szCs w:val="26"/>
        </w:rPr>
      </w:pPr>
      <w:bookmarkStart w:id="8" w:name="sub_13025"/>
      <w:bookmarkEnd w:id="7"/>
      <w:r w:rsidRPr="0073594C">
        <w:rPr>
          <w:sz w:val="26"/>
          <w:szCs w:val="26"/>
        </w:rPr>
        <w:t xml:space="preserve">организует и контролирует реализацию плана (программы) приватизации муниципального имущества </w:t>
      </w:r>
      <w:bookmarkStart w:id="9" w:name="sub_13026"/>
      <w:bookmarkEnd w:id="8"/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Мордовия: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передает объекты приватизации специализированному учреждению, которому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предоставлены полномочия на организацию и осуществление продажи муниципального имущества, для продажи в соответствии с законодательством о приватизации;</w:t>
      </w:r>
    </w:p>
    <w:p w:rsidR="00533F82" w:rsidRPr="0073594C" w:rsidRDefault="00533F82" w:rsidP="0073594C">
      <w:pPr>
        <w:rPr>
          <w:sz w:val="26"/>
          <w:szCs w:val="26"/>
        </w:rPr>
      </w:pPr>
      <w:bookmarkStart w:id="10" w:name="sub_13027"/>
      <w:bookmarkEnd w:id="9"/>
      <w:r w:rsidRPr="0073594C">
        <w:rPr>
          <w:sz w:val="26"/>
          <w:szCs w:val="26"/>
        </w:rPr>
        <w:t>осуществляет в порядке, установленном федеральным законодательством, преобразование муниципальных предприятий в открытые акционерные общества;</w:t>
      </w:r>
    </w:p>
    <w:p w:rsidR="00533F82" w:rsidRPr="0073594C" w:rsidRDefault="00533F82" w:rsidP="0073594C">
      <w:pPr>
        <w:rPr>
          <w:sz w:val="26"/>
          <w:szCs w:val="26"/>
        </w:rPr>
      </w:pPr>
      <w:bookmarkStart w:id="11" w:name="sub_13028"/>
      <w:bookmarkEnd w:id="10"/>
      <w:r w:rsidRPr="0073594C">
        <w:rPr>
          <w:sz w:val="26"/>
          <w:szCs w:val="26"/>
        </w:rPr>
        <w:t xml:space="preserve">может быть от имени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учредителем открытых акционерных обществ, создаваемых в процессе приватизации;</w:t>
      </w:r>
    </w:p>
    <w:p w:rsidR="00533F82" w:rsidRPr="0073594C" w:rsidRDefault="00533F82" w:rsidP="0073594C">
      <w:pPr>
        <w:rPr>
          <w:sz w:val="26"/>
          <w:szCs w:val="26"/>
        </w:rPr>
      </w:pPr>
      <w:bookmarkStart w:id="12" w:name="sub_130214"/>
      <w:bookmarkEnd w:id="11"/>
      <w:r w:rsidRPr="0073594C">
        <w:rPr>
          <w:sz w:val="26"/>
          <w:szCs w:val="26"/>
        </w:rPr>
        <w:t>создает комиссию по приватизации муниципального имущества;</w:t>
      </w:r>
    </w:p>
    <w:p w:rsidR="00533F82" w:rsidRPr="0073594C" w:rsidRDefault="00533F82" w:rsidP="0073594C">
      <w:pPr>
        <w:rPr>
          <w:sz w:val="26"/>
          <w:szCs w:val="26"/>
        </w:rPr>
      </w:pPr>
      <w:bookmarkStart w:id="13" w:name="sub_130215"/>
      <w:bookmarkEnd w:id="12"/>
      <w:r w:rsidRPr="0073594C">
        <w:rPr>
          <w:sz w:val="26"/>
          <w:szCs w:val="26"/>
        </w:rPr>
        <w:t xml:space="preserve">организует в порядке, установленном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учет и ведение реестра муниципального  имущества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в том числе составляющего муниципальную казну;</w:t>
      </w:r>
    </w:p>
    <w:p w:rsidR="00533F82" w:rsidRPr="0073594C" w:rsidRDefault="00533F82" w:rsidP="0073594C">
      <w:pPr>
        <w:rPr>
          <w:sz w:val="26"/>
          <w:szCs w:val="26"/>
        </w:rPr>
      </w:pPr>
      <w:bookmarkStart w:id="14" w:name="sub_130217"/>
      <w:bookmarkEnd w:id="13"/>
      <w:r w:rsidRPr="0073594C">
        <w:rPr>
          <w:sz w:val="26"/>
          <w:szCs w:val="26"/>
        </w:rPr>
        <w:t>осуществляет иные полномочия в рамках компетенции, установленной актами, определяющими его статус.</w:t>
      </w:r>
    </w:p>
    <w:bookmarkEnd w:id="14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22. В случаях, предусмотренных Законами Российской Федерации, и в соответствии с настоящим Законом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орган (должностное лицо)  по управлению муниципальным имуществом или по поручению администрации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специализированное учреждение вправе от имени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быть участниками хозяйственных обществ и товариществ.</w:t>
      </w:r>
    </w:p>
    <w:p w:rsidR="00533F82" w:rsidRPr="0073594C" w:rsidRDefault="00533F82" w:rsidP="0073594C">
      <w:pPr>
        <w:rPr>
          <w:sz w:val="26"/>
          <w:szCs w:val="26"/>
        </w:rPr>
      </w:pPr>
      <w:bookmarkStart w:id="15" w:name="sub_15021"/>
      <w:r w:rsidRPr="0073594C">
        <w:rPr>
          <w:sz w:val="26"/>
          <w:szCs w:val="26"/>
        </w:rPr>
        <w:t xml:space="preserve">23. В целях участия в хозяйственных обществах и товариществах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Республики Мордовия района имеет право принимать решения:</w:t>
      </w:r>
    </w:p>
    <w:bookmarkEnd w:id="15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об учреждении хозяйственных обществ и товариществ, в том числе создаваемых в процессе приватизации;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о приобретении в собственность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долей (вкладов) хозяйственных обществ и товариществ.</w:t>
      </w:r>
    </w:p>
    <w:p w:rsidR="00533F82" w:rsidRPr="0073594C" w:rsidRDefault="00533F82" w:rsidP="0073594C">
      <w:pPr>
        <w:rPr>
          <w:sz w:val="26"/>
          <w:szCs w:val="26"/>
        </w:rPr>
      </w:pPr>
      <w:bookmarkStart w:id="16" w:name="sub_15031"/>
      <w:r w:rsidRPr="0073594C">
        <w:rPr>
          <w:sz w:val="26"/>
          <w:szCs w:val="26"/>
        </w:rPr>
        <w:t xml:space="preserve">24. Решение об учреждении хозяйственных обществ и товариществ принимается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а в случаях, предусмотренных планом (программой) приватизации муниципального имущества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органом(должностным лицом) по управлению муниципальным  имуществом.</w:t>
      </w:r>
    </w:p>
    <w:bookmarkEnd w:id="16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25. Решение о приобретении долей (вкладов) хозяйственных обществ и товариществ за счет средств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принимается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в пределах средств, предусмотренных на эти цели законом о бюджете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на очередной финансовый год.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26. В аренду могут быть переданы предприятия как имущественные комплексы, здания, сооружения, нежилые помещения в жилых домах и встроенно-пристроенные помещения, оборудование, транспортные средства, инвентарь, инструмент и другие вещи, которые не теряют своих натуральных свойств в процессе их использования и входят в состав казны.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>Виды имущества, сдача которого в аренду не допускается, а также ограничение и запрещение выкупа арендуемого имущества устанавливаются законами и иными нормативными правовыми актами Российской Федерации и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27. Арендодателем муниципального имущества, составляющего муниципальную казну, является администрация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либо  орган (должностное лицо), уполномоченный администрацией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28. Основным документом, регламентирующим взаимоотношения сторон при сдаче в аренду муниципального имущества, находящегося в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является договор аренды, заключенный в соответствии с требованиями гражданского законодательства, настоящего Положения и иными нормативными правовыми актами Республики Мордовия, Совета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bookmarkStart w:id="17" w:name="sub_1704"/>
      <w:r w:rsidRPr="0073594C">
        <w:rPr>
          <w:sz w:val="26"/>
          <w:szCs w:val="26"/>
        </w:rPr>
        <w:t xml:space="preserve">29. Размер арендной платы при сдаче в аренду муниципального имущества рассчитывается в соответствии с методикой расчета арендной платы, утверждаемой решениями Совета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bookmarkEnd w:id="17"/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Арендная плата для муниципальных учреждений, финансируемых из бюджета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Мордовия, устанавливается в размере, обеспечивающем возмещение затрат арендодателя на содержание арендованного имущества.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30. Перечень видов деятельности, осуществление которых дает право на получение льгот по уплате арендной платы, устанавливается решениями Совета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31. Доходы от использования муниципальной  собственности или от деятельности (дивиденды, арендная плата, часть прибыли муниципальных предприятий и иные доходы, не связанные с отчуждением муниципальной  собственности), а также доходы от продажи принадлежащего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имущества зачисляются в бюджет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32. Решения об отчуждении объектов муниципальной 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принимаются соответствующей комиссией и Советом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</w:t>
      </w:r>
      <w:r w:rsidRPr="0073594C">
        <w:rPr>
          <w:b/>
          <w:bCs/>
          <w:sz w:val="26"/>
          <w:szCs w:val="26"/>
        </w:rPr>
        <w:t xml:space="preserve"> </w:t>
      </w:r>
      <w:r w:rsidRPr="0073594C">
        <w:rPr>
          <w:sz w:val="26"/>
          <w:szCs w:val="26"/>
        </w:rPr>
        <w:t>в соответствии с законодательством Российской Федерации и законами Республики Мордовия, Положением о приватизации.</w:t>
      </w:r>
    </w:p>
    <w:p w:rsidR="00533F82" w:rsidRPr="0073594C" w:rsidRDefault="00533F82" w:rsidP="0073594C">
      <w:pPr>
        <w:rPr>
          <w:sz w:val="26"/>
          <w:szCs w:val="26"/>
        </w:rPr>
      </w:pPr>
      <w:r w:rsidRPr="0073594C">
        <w:rPr>
          <w:sz w:val="26"/>
          <w:szCs w:val="26"/>
        </w:rPr>
        <w:t xml:space="preserve">33. Отчуждение объектов муниципальной  собственности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в процессе приватизации осуществляется по решению соответствующей комиссии и Совета депутатов </w:t>
      </w:r>
      <w:r>
        <w:rPr>
          <w:sz w:val="26"/>
          <w:szCs w:val="26"/>
        </w:rPr>
        <w:t>Клиновского</w:t>
      </w:r>
      <w:r w:rsidRPr="0073594C">
        <w:rPr>
          <w:sz w:val="26"/>
          <w:szCs w:val="26"/>
        </w:rPr>
        <w:t xml:space="preserve"> сельского поселения Ковылкинского муниципального района Республики Мордовия в соответствии с законодательством Российской Федерации и Республики Мордовия.</w:t>
      </w: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Default="00533F82" w:rsidP="00292A00">
      <w:pPr>
        <w:ind w:left="4536" w:right="0" w:firstLine="0"/>
        <w:rPr>
          <w:sz w:val="24"/>
          <w:szCs w:val="24"/>
        </w:rPr>
      </w:pPr>
    </w:p>
    <w:p w:rsidR="00533F82" w:rsidRPr="00C87BBD" w:rsidRDefault="00533F82" w:rsidP="00292A00">
      <w:pPr>
        <w:ind w:left="4536" w:right="0" w:firstLine="0"/>
        <w:rPr>
          <w:sz w:val="24"/>
          <w:szCs w:val="24"/>
        </w:rPr>
      </w:pPr>
      <w:r w:rsidRPr="00C87BB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533F82" w:rsidRPr="00C87BBD" w:rsidRDefault="00533F82" w:rsidP="00292A00">
      <w:pPr>
        <w:ind w:left="4536" w:right="0" w:hanging="3713"/>
        <w:jc w:val="left"/>
        <w:rPr>
          <w:sz w:val="24"/>
          <w:szCs w:val="24"/>
        </w:rPr>
      </w:pPr>
      <w:r w:rsidRPr="00C87BBD">
        <w:rPr>
          <w:sz w:val="24"/>
          <w:szCs w:val="24"/>
        </w:rPr>
        <w:tab/>
      </w:r>
      <w:r>
        <w:rPr>
          <w:sz w:val="24"/>
          <w:szCs w:val="24"/>
        </w:rPr>
        <w:t>к  решению</w:t>
      </w:r>
      <w:r w:rsidRPr="00C87BBD">
        <w:rPr>
          <w:sz w:val="24"/>
          <w:szCs w:val="24"/>
        </w:rPr>
        <w:t xml:space="preserve"> Совета  </w:t>
      </w:r>
      <w:r>
        <w:rPr>
          <w:sz w:val="24"/>
          <w:szCs w:val="24"/>
        </w:rPr>
        <w:t>депутатов Клиновского</w:t>
      </w:r>
      <w:r w:rsidRPr="00C87BBD">
        <w:rPr>
          <w:sz w:val="24"/>
          <w:szCs w:val="24"/>
        </w:rPr>
        <w:t xml:space="preserve"> сельского  поселения </w:t>
      </w:r>
      <w:r>
        <w:rPr>
          <w:sz w:val="24"/>
          <w:szCs w:val="24"/>
        </w:rPr>
        <w:t xml:space="preserve"> Ковылкинского муниципального района  РМ от   17.04.2019</w:t>
      </w:r>
      <w:r w:rsidRPr="00C87BB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№ 5</w:t>
      </w:r>
      <w:r w:rsidRPr="00C87BBD">
        <w:rPr>
          <w:sz w:val="24"/>
          <w:szCs w:val="24"/>
        </w:rPr>
        <w:t xml:space="preserve">  </w:t>
      </w: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</w:rPr>
      </w:pPr>
    </w:p>
    <w:p w:rsidR="00533F82" w:rsidRPr="00292A00" w:rsidRDefault="00533F82">
      <w:pPr>
        <w:spacing w:after="20" w:line="259" w:lineRule="auto"/>
        <w:ind w:left="603" w:right="0" w:firstLine="0"/>
        <w:jc w:val="center"/>
        <w:rPr>
          <w:b/>
          <w:bCs/>
          <w:sz w:val="26"/>
          <w:szCs w:val="26"/>
        </w:rPr>
      </w:pPr>
      <w:r w:rsidRPr="00292A00">
        <w:rPr>
          <w:b/>
          <w:bCs/>
          <w:sz w:val="26"/>
          <w:szCs w:val="26"/>
        </w:rPr>
        <w:t xml:space="preserve">Список  </w:t>
      </w: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  <w:sz w:val="26"/>
          <w:szCs w:val="26"/>
        </w:rPr>
      </w:pPr>
      <w:r w:rsidRPr="00292A00">
        <w:rPr>
          <w:b/>
          <w:bCs/>
          <w:sz w:val="26"/>
          <w:szCs w:val="26"/>
        </w:rPr>
        <w:t xml:space="preserve"> комиссии  по  передаче  имущества в  казну </w:t>
      </w:r>
      <w:r>
        <w:rPr>
          <w:b/>
          <w:bCs/>
          <w:sz w:val="26"/>
          <w:szCs w:val="26"/>
        </w:rPr>
        <w:t>Клиновского</w:t>
      </w:r>
      <w:r w:rsidRPr="00292A00">
        <w:rPr>
          <w:b/>
          <w:bCs/>
          <w:sz w:val="26"/>
          <w:szCs w:val="26"/>
        </w:rPr>
        <w:t xml:space="preserve"> сельского поселения Ковылкинского муниципального района Республики Мордовия</w:t>
      </w: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  <w:sz w:val="26"/>
          <w:szCs w:val="26"/>
        </w:rPr>
      </w:pPr>
    </w:p>
    <w:p w:rsidR="00533F82" w:rsidRDefault="00533F82">
      <w:pPr>
        <w:spacing w:after="20" w:line="259" w:lineRule="auto"/>
        <w:ind w:left="603" w:right="0" w:firstLine="0"/>
        <w:jc w:val="center"/>
        <w:rPr>
          <w:b/>
          <w:bCs/>
          <w:sz w:val="26"/>
          <w:szCs w:val="26"/>
        </w:rPr>
      </w:pPr>
    </w:p>
    <w:p w:rsidR="00533F82" w:rsidRPr="00E8624A" w:rsidRDefault="00533F82" w:rsidP="00C22AB5">
      <w:pPr>
        <w:pStyle w:val="ListParagraph"/>
        <w:widowControl w:val="0"/>
        <w:ind w:left="0" w:firstLine="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</w:t>
      </w:r>
      <w:r w:rsidRPr="003D4413">
        <w:rPr>
          <w:b/>
          <w:bCs/>
          <w:sz w:val="26"/>
          <w:szCs w:val="26"/>
        </w:rPr>
        <w:t xml:space="preserve"> комиссии:  </w:t>
      </w:r>
      <w:r>
        <w:rPr>
          <w:b/>
          <w:bCs/>
          <w:sz w:val="26"/>
          <w:szCs w:val="26"/>
        </w:rPr>
        <w:t>Банкаев В.Ф</w:t>
      </w:r>
      <w:r w:rsidRPr="003D0518">
        <w:rPr>
          <w:b/>
          <w:bCs/>
          <w:sz w:val="26"/>
          <w:szCs w:val="26"/>
        </w:rPr>
        <w:t xml:space="preserve">.- </w:t>
      </w:r>
      <w:r w:rsidRPr="003D0518">
        <w:t xml:space="preserve"> глава</w:t>
      </w:r>
      <w:r w:rsidRPr="00E8624A">
        <w:t xml:space="preserve"> </w:t>
      </w:r>
      <w:r>
        <w:t>Клиновского сельского поселения</w:t>
      </w:r>
    </w:p>
    <w:p w:rsidR="00533F82" w:rsidRDefault="00533F82" w:rsidP="00E8624A">
      <w:pPr>
        <w:pStyle w:val="ListParagraph"/>
        <w:widowControl w:val="0"/>
        <w:ind w:left="0" w:firstLine="0"/>
        <w:rPr>
          <w:b/>
          <w:bCs/>
          <w:sz w:val="26"/>
          <w:szCs w:val="26"/>
        </w:rPr>
      </w:pPr>
    </w:p>
    <w:p w:rsidR="00533F82" w:rsidRPr="00193540" w:rsidRDefault="00533F82" w:rsidP="00C22AB5">
      <w:pPr>
        <w:pStyle w:val="ListParagraph"/>
        <w:widowControl w:val="0"/>
        <w:ind w:left="0" w:firstLine="0"/>
        <w:rPr>
          <w:b/>
          <w:bCs/>
          <w:sz w:val="26"/>
          <w:szCs w:val="26"/>
        </w:rPr>
      </w:pPr>
      <w:r w:rsidRPr="003D4413">
        <w:rPr>
          <w:b/>
          <w:bCs/>
          <w:sz w:val="26"/>
          <w:szCs w:val="26"/>
        </w:rPr>
        <w:t xml:space="preserve">Заместитель председателя комиссии:  </w:t>
      </w:r>
      <w:r>
        <w:rPr>
          <w:b/>
          <w:bCs/>
          <w:sz w:val="26"/>
          <w:szCs w:val="26"/>
        </w:rPr>
        <w:t>Демина В.П.</w:t>
      </w:r>
      <w:r>
        <w:t xml:space="preserve"> – заместитель главы Клиновского сельского поселения</w:t>
      </w:r>
    </w:p>
    <w:p w:rsidR="00533F82" w:rsidRDefault="00533F82" w:rsidP="00E8624A">
      <w:pPr>
        <w:widowControl w:val="0"/>
        <w:ind w:firstLine="0"/>
        <w:rPr>
          <w:b/>
          <w:bCs/>
          <w:sz w:val="26"/>
          <w:szCs w:val="26"/>
        </w:rPr>
      </w:pPr>
    </w:p>
    <w:p w:rsidR="00533F82" w:rsidRDefault="00533F82" w:rsidP="00E8624A">
      <w:pPr>
        <w:pStyle w:val="NoSpacing"/>
        <w:widowControl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A39">
        <w:rPr>
          <w:rFonts w:ascii="Times New Roman" w:hAnsi="Times New Roman" w:cs="Times New Roman"/>
          <w:b/>
          <w:bCs/>
          <w:sz w:val="26"/>
          <w:szCs w:val="26"/>
        </w:rPr>
        <w:t xml:space="preserve">Члены комиссии: </w:t>
      </w:r>
    </w:p>
    <w:p w:rsidR="00533F82" w:rsidRDefault="00533F82" w:rsidP="00E8624A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Сараева Г.Н.</w:t>
      </w:r>
      <w:r>
        <w:rPr>
          <w:rFonts w:ascii="Times New Roman" w:hAnsi="Times New Roman" w:cs="Times New Roman"/>
          <w:sz w:val="28"/>
          <w:szCs w:val="28"/>
        </w:rPr>
        <w:t xml:space="preserve"> – бухгалтер администрации </w:t>
      </w:r>
      <w:r w:rsidRPr="00C22A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C22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F82" w:rsidRDefault="00533F82" w:rsidP="00E8624A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3F82" w:rsidRPr="00C22AB5" w:rsidRDefault="00533F82" w:rsidP="00E8624A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Лбова Л.А. – депутат Совета депутатов Клиновского сельского поселения.</w:t>
      </w:r>
    </w:p>
    <w:sectPr w:rsidR="00533F82" w:rsidRPr="00C22AB5" w:rsidSect="006E3C2E">
      <w:headerReference w:type="default" r:id="rId8"/>
      <w:headerReference w:type="first" r:id="rId9"/>
      <w:pgSz w:w="11906" w:h="16841"/>
      <w:pgMar w:top="851" w:right="794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82" w:rsidRDefault="00533F82">
      <w:pPr>
        <w:spacing w:after="0" w:line="240" w:lineRule="auto"/>
      </w:pPr>
      <w:r>
        <w:separator/>
      </w:r>
    </w:p>
  </w:endnote>
  <w:endnote w:type="continuationSeparator" w:id="1">
    <w:p w:rsidR="00533F82" w:rsidRDefault="005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82" w:rsidRDefault="00533F82">
      <w:pPr>
        <w:spacing w:after="0" w:line="240" w:lineRule="auto"/>
      </w:pPr>
      <w:r>
        <w:separator/>
      </w:r>
    </w:p>
  </w:footnote>
  <w:footnote w:type="continuationSeparator" w:id="1">
    <w:p w:rsidR="00533F82" w:rsidRDefault="005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82" w:rsidRDefault="00533F82">
    <w:pPr>
      <w:spacing w:after="0" w:line="259" w:lineRule="auto"/>
      <w:ind w:right="4" w:firstLine="0"/>
      <w:jc w:val="center"/>
    </w:pPr>
    <w:fldSimple w:instr=" PAGE   \* MERGEFORMAT ">
      <w:r>
        <w:rPr>
          <w:noProof/>
        </w:rPr>
        <w:t>12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82" w:rsidRDefault="00533F82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F"/>
    <w:multiLevelType w:val="multilevel"/>
    <w:tmpl w:val="71B4707E"/>
    <w:lvl w:ilvl="0">
      <w:start w:val="6"/>
      <w:numFmt w:val="decimal"/>
      <w:lvlText w:val="%1."/>
      <w:lvlJc w:val="left"/>
      <w:pPr>
        <w:ind w:left="2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7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A213C47"/>
    <w:multiLevelType w:val="hybridMultilevel"/>
    <w:tmpl w:val="0672A498"/>
    <w:lvl w:ilvl="0" w:tplc="07442F3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>
      <w:start w:val="1"/>
      <w:numFmt w:val="lowerRoman"/>
      <w:lvlText w:val="%3."/>
      <w:lvlJc w:val="right"/>
      <w:pPr>
        <w:ind w:left="2403" w:hanging="180"/>
      </w:pPr>
    </w:lvl>
    <w:lvl w:ilvl="3" w:tplc="0419000F">
      <w:start w:val="1"/>
      <w:numFmt w:val="decimal"/>
      <w:lvlText w:val="%4."/>
      <w:lvlJc w:val="left"/>
      <w:pPr>
        <w:ind w:left="3123" w:hanging="360"/>
      </w:pPr>
    </w:lvl>
    <w:lvl w:ilvl="4" w:tplc="04190019">
      <w:start w:val="1"/>
      <w:numFmt w:val="lowerLetter"/>
      <w:lvlText w:val="%5."/>
      <w:lvlJc w:val="left"/>
      <w:pPr>
        <w:ind w:left="3843" w:hanging="360"/>
      </w:pPr>
    </w:lvl>
    <w:lvl w:ilvl="5" w:tplc="0419001B">
      <w:start w:val="1"/>
      <w:numFmt w:val="lowerRoman"/>
      <w:lvlText w:val="%6."/>
      <w:lvlJc w:val="right"/>
      <w:pPr>
        <w:ind w:left="4563" w:hanging="180"/>
      </w:pPr>
    </w:lvl>
    <w:lvl w:ilvl="6" w:tplc="0419000F">
      <w:start w:val="1"/>
      <w:numFmt w:val="decimal"/>
      <w:lvlText w:val="%7."/>
      <w:lvlJc w:val="left"/>
      <w:pPr>
        <w:ind w:left="5283" w:hanging="360"/>
      </w:pPr>
    </w:lvl>
    <w:lvl w:ilvl="7" w:tplc="04190019">
      <w:start w:val="1"/>
      <w:numFmt w:val="lowerLetter"/>
      <w:lvlText w:val="%8."/>
      <w:lvlJc w:val="left"/>
      <w:pPr>
        <w:ind w:left="6003" w:hanging="360"/>
      </w:pPr>
    </w:lvl>
    <w:lvl w:ilvl="8" w:tplc="0419001B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0A977557"/>
    <w:multiLevelType w:val="hybridMultilevel"/>
    <w:tmpl w:val="93CC97A4"/>
    <w:lvl w:ilvl="0" w:tplc="02FE1C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C28FF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660A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FAE7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CFEB2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3029E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A06B2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A4EC5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423C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0B4923CA"/>
    <w:multiLevelType w:val="multilevel"/>
    <w:tmpl w:val="78F03248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0C4A2768"/>
    <w:multiLevelType w:val="multilevel"/>
    <w:tmpl w:val="CFF227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0112100"/>
    <w:multiLevelType w:val="multilevel"/>
    <w:tmpl w:val="8C16D1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1BFF449B"/>
    <w:multiLevelType w:val="multilevel"/>
    <w:tmpl w:val="6FBE27F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20076B44"/>
    <w:multiLevelType w:val="hybridMultilevel"/>
    <w:tmpl w:val="E050E5B6"/>
    <w:lvl w:ilvl="0" w:tplc="20187B48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C7269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90226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F6FD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87C97C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5585E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80C3F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01278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0C085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225E165E"/>
    <w:multiLevelType w:val="hybridMultilevel"/>
    <w:tmpl w:val="B240CC30"/>
    <w:lvl w:ilvl="0" w:tplc="E1400A9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F24EF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86EE9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24E15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3AA38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DEA68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BD8F8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92F5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E1459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22EB3940"/>
    <w:multiLevelType w:val="multilevel"/>
    <w:tmpl w:val="2600458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5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6147B2E"/>
    <w:multiLevelType w:val="multilevel"/>
    <w:tmpl w:val="D7DA4B4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2D3D2822"/>
    <w:multiLevelType w:val="multilevel"/>
    <w:tmpl w:val="A6046B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9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34C07820"/>
    <w:multiLevelType w:val="hybridMultilevel"/>
    <w:tmpl w:val="7CF663B8"/>
    <w:lvl w:ilvl="0" w:tplc="2356FCFA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4CCA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02645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9CAB3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234E2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EEA13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6FA9B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CD6D1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F4E37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35507399"/>
    <w:multiLevelType w:val="multilevel"/>
    <w:tmpl w:val="E9366BA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3C3926B4"/>
    <w:multiLevelType w:val="hybridMultilevel"/>
    <w:tmpl w:val="1FF43D6C"/>
    <w:lvl w:ilvl="0" w:tplc="ACDACDD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146B7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AD693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ABAF6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7009A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22425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65AE0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C406E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F2671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3C793AC6"/>
    <w:multiLevelType w:val="multilevel"/>
    <w:tmpl w:val="1F3CC1A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0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3CDA31E0"/>
    <w:multiLevelType w:val="multilevel"/>
    <w:tmpl w:val="32BA8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3EBA1F49"/>
    <w:multiLevelType w:val="multilevel"/>
    <w:tmpl w:val="BAA49F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8">
    <w:nsid w:val="3F5975E2"/>
    <w:multiLevelType w:val="multilevel"/>
    <w:tmpl w:val="42D65B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9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>
    <w:nsid w:val="40425493"/>
    <w:multiLevelType w:val="hybridMultilevel"/>
    <w:tmpl w:val="8A985008"/>
    <w:lvl w:ilvl="0" w:tplc="AD66D328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DC267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6E67E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DB44C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5946C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C8F7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2E2B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5D6A5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616A5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0">
    <w:nsid w:val="44B06751"/>
    <w:multiLevelType w:val="multilevel"/>
    <w:tmpl w:val="A0149A7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6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475F487D"/>
    <w:multiLevelType w:val="hybridMultilevel"/>
    <w:tmpl w:val="29A0521C"/>
    <w:lvl w:ilvl="0" w:tplc="8682921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C0EB2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81E3D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4ACDA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556CD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53674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3BEA8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9ACDF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378E5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574000FB"/>
    <w:multiLevelType w:val="multilevel"/>
    <w:tmpl w:val="8E607D6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3">
    <w:nsid w:val="587422D2"/>
    <w:multiLevelType w:val="hybridMultilevel"/>
    <w:tmpl w:val="2CDEA996"/>
    <w:lvl w:ilvl="0" w:tplc="589A92E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266EBA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38851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C4E12D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9CE148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A40DCA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E2636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D5E4C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65E86A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4">
    <w:nsid w:val="60C063BE"/>
    <w:multiLevelType w:val="hybridMultilevel"/>
    <w:tmpl w:val="EA02E8FC"/>
    <w:lvl w:ilvl="0" w:tplc="BA9EE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D3D48"/>
    <w:multiLevelType w:val="multilevel"/>
    <w:tmpl w:val="764CBDEA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6">
    <w:nsid w:val="63E10A93"/>
    <w:multiLevelType w:val="hybridMultilevel"/>
    <w:tmpl w:val="D1682A00"/>
    <w:lvl w:ilvl="0" w:tplc="CB143C18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1A60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E78B77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B5EC2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FB062D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5E1F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4DA7B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36803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4EC63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7">
    <w:nsid w:val="65BD549C"/>
    <w:multiLevelType w:val="hybridMultilevel"/>
    <w:tmpl w:val="336E6BB2"/>
    <w:lvl w:ilvl="0" w:tplc="0122BF8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FF4539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1E847E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2E423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BDCEAE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83064D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13C6DE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A9864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AA424F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8">
    <w:nsid w:val="67D51A89"/>
    <w:multiLevelType w:val="multilevel"/>
    <w:tmpl w:val="4C34BE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9">
    <w:nsid w:val="6A603C99"/>
    <w:multiLevelType w:val="multilevel"/>
    <w:tmpl w:val="DB3ABF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6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0">
    <w:nsid w:val="6DD54D70"/>
    <w:multiLevelType w:val="multilevel"/>
    <w:tmpl w:val="1DF6D28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1">
    <w:nsid w:val="727B2DF7"/>
    <w:multiLevelType w:val="multilevel"/>
    <w:tmpl w:val="56BAB3F0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0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2">
    <w:nsid w:val="77500BD3"/>
    <w:multiLevelType w:val="multilevel"/>
    <w:tmpl w:val="C0946D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3">
    <w:nsid w:val="79F21AE2"/>
    <w:multiLevelType w:val="multilevel"/>
    <w:tmpl w:val="0B7C0B18"/>
    <w:lvl w:ilvl="0">
      <w:start w:val="4"/>
      <w:numFmt w:val="decimal"/>
      <w:lvlText w:val="%1."/>
      <w:lvlJc w:val="left"/>
      <w:pPr>
        <w:ind w:left="8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0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4">
    <w:nsid w:val="7A2535D1"/>
    <w:multiLevelType w:val="hybridMultilevel"/>
    <w:tmpl w:val="AEB84036"/>
    <w:lvl w:ilvl="0" w:tplc="D69CD21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34077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2442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4988F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99EA8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B84E9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9266D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922AD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75E15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5">
    <w:nsid w:val="7E142B91"/>
    <w:multiLevelType w:val="hybridMultilevel"/>
    <w:tmpl w:val="48B475EC"/>
    <w:lvl w:ilvl="0" w:tplc="425C1CF8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AD42B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0052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F9898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2E63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E63E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9EE76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4161E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7D8E0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6">
    <w:nsid w:val="7F2333BC"/>
    <w:multiLevelType w:val="hybridMultilevel"/>
    <w:tmpl w:val="59E2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1AC7"/>
    <w:multiLevelType w:val="hybridMultilevel"/>
    <w:tmpl w:val="E03CF6F0"/>
    <w:lvl w:ilvl="0" w:tplc="0E8C746A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DF6DF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F0CA2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2B4D4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F5A3D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66A2B4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ECAAE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3FCA5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75409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8"/>
  </w:num>
  <w:num w:numId="5">
    <w:abstractNumId w:val="5"/>
  </w:num>
  <w:num w:numId="6">
    <w:abstractNumId w:val="23"/>
  </w:num>
  <w:num w:numId="7">
    <w:abstractNumId w:val="29"/>
  </w:num>
  <w:num w:numId="8">
    <w:abstractNumId w:val="16"/>
  </w:num>
  <w:num w:numId="9">
    <w:abstractNumId w:val="11"/>
  </w:num>
  <w:num w:numId="10">
    <w:abstractNumId w:val="26"/>
  </w:num>
  <w:num w:numId="11">
    <w:abstractNumId w:val="27"/>
  </w:num>
  <w:num w:numId="12">
    <w:abstractNumId w:val="33"/>
  </w:num>
  <w:num w:numId="13">
    <w:abstractNumId w:val="31"/>
  </w:num>
  <w:num w:numId="14">
    <w:abstractNumId w:val="21"/>
  </w:num>
  <w:num w:numId="15">
    <w:abstractNumId w:val="3"/>
  </w:num>
  <w:num w:numId="16">
    <w:abstractNumId w:val="19"/>
  </w:num>
  <w:num w:numId="17">
    <w:abstractNumId w:val="28"/>
  </w:num>
  <w:num w:numId="18">
    <w:abstractNumId w:val="4"/>
  </w:num>
  <w:num w:numId="19">
    <w:abstractNumId w:val="37"/>
  </w:num>
  <w:num w:numId="20">
    <w:abstractNumId w:val="2"/>
  </w:num>
  <w:num w:numId="21">
    <w:abstractNumId w:val="32"/>
  </w:num>
  <w:num w:numId="22">
    <w:abstractNumId w:val="0"/>
  </w:num>
  <w:num w:numId="23">
    <w:abstractNumId w:val="35"/>
  </w:num>
  <w:num w:numId="24">
    <w:abstractNumId w:val="25"/>
  </w:num>
  <w:num w:numId="25">
    <w:abstractNumId w:val="12"/>
  </w:num>
  <w:num w:numId="26">
    <w:abstractNumId w:val="30"/>
  </w:num>
  <w:num w:numId="27">
    <w:abstractNumId w:val="9"/>
  </w:num>
  <w:num w:numId="28">
    <w:abstractNumId w:val="20"/>
  </w:num>
  <w:num w:numId="29">
    <w:abstractNumId w:val="7"/>
  </w:num>
  <w:num w:numId="30">
    <w:abstractNumId w:val="10"/>
  </w:num>
  <w:num w:numId="31">
    <w:abstractNumId w:val="18"/>
  </w:num>
  <w:num w:numId="32">
    <w:abstractNumId w:val="15"/>
  </w:num>
  <w:num w:numId="33">
    <w:abstractNumId w:val="6"/>
  </w:num>
  <w:num w:numId="34">
    <w:abstractNumId w:val="22"/>
  </w:num>
  <w:num w:numId="35">
    <w:abstractNumId w:val="13"/>
  </w:num>
  <w:num w:numId="36">
    <w:abstractNumId w:val="1"/>
  </w:num>
  <w:num w:numId="37">
    <w:abstractNumId w:val="2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547"/>
    <w:rsid w:val="00057CA6"/>
    <w:rsid w:val="000623F3"/>
    <w:rsid w:val="0012646F"/>
    <w:rsid w:val="00136075"/>
    <w:rsid w:val="001554D3"/>
    <w:rsid w:val="00193540"/>
    <w:rsid w:val="001C4FFE"/>
    <w:rsid w:val="001D6451"/>
    <w:rsid w:val="001E73D5"/>
    <w:rsid w:val="002043D5"/>
    <w:rsid w:val="00292A00"/>
    <w:rsid w:val="0035136F"/>
    <w:rsid w:val="00366531"/>
    <w:rsid w:val="00380BA7"/>
    <w:rsid w:val="003D0518"/>
    <w:rsid w:val="003D4413"/>
    <w:rsid w:val="00404844"/>
    <w:rsid w:val="004C40B1"/>
    <w:rsid w:val="004D4547"/>
    <w:rsid w:val="005217EF"/>
    <w:rsid w:val="00533F82"/>
    <w:rsid w:val="00563F23"/>
    <w:rsid w:val="005A73FB"/>
    <w:rsid w:val="005B08AC"/>
    <w:rsid w:val="005B4C72"/>
    <w:rsid w:val="005C790A"/>
    <w:rsid w:val="005D0210"/>
    <w:rsid w:val="006501D0"/>
    <w:rsid w:val="0068165C"/>
    <w:rsid w:val="006E3C2E"/>
    <w:rsid w:val="00732449"/>
    <w:rsid w:val="0073594C"/>
    <w:rsid w:val="0074326F"/>
    <w:rsid w:val="007C3968"/>
    <w:rsid w:val="007D1E65"/>
    <w:rsid w:val="007D68E1"/>
    <w:rsid w:val="00827B30"/>
    <w:rsid w:val="008D0398"/>
    <w:rsid w:val="008E00AA"/>
    <w:rsid w:val="00924CF2"/>
    <w:rsid w:val="00925C04"/>
    <w:rsid w:val="00A10A39"/>
    <w:rsid w:val="00A77E60"/>
    <w:rsid w:val="00A8322E"/>
    <w:rsid w:val="00B37375"/>
    <w:rsid w:val="00BA3321"/>
    <w:rsid w:val="00BF482D"/>
    <w:rsid w:val="00C22AB5"/>
    <w:rsid w:val="00C37E7D"/>
    <w:rsid w:val="00C8380A"/>
    <w:rsid w:val="00C87BBD"/>
    <w:rsid w:val="00D33339"/>
    <w:rsid w:val="00D62EFA"/>
    <w:rsid w:val="00DC7C05"/>
    <w:rsid w:val="00DD63F3"/>
    <w:rsid w:val="00DF3C3E"/>
    <w:rsid w:val="00E32697"/>
    <w:rsid w:val="00E76896"/>
    <w:rsid w:val="00E8624A"/>
    <w:rsid w:val="00EE1D7F"/>
    <w:rsid w:val="00F82858"/>
    <w:rsid w:val="00FA064F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9"/>
    <w:pPr>
      <w:spacing w:after="13" w:line="268" w:lineRule="auto"/>
      <w:ind w:right="2" w:firstLine="530"/>
      <w:jc w:val="both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94C"/>
    <w:pPr>
      <w:widowControl w:val="0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94C"/>
    <w:rPr>
      <w:rFonts w:ascii="Arial" w:hAnsi="Arial" w:cs="Arial"/>
      <w:b/>
      <w:bCs/>
      <w:color w:val="000080"/>
      <w:sz w:val="20"/>
      <w:szCs w:val="20"/>
    </w:rPr>
  </w:style>
  <w:style w:type="paragraph" w:customStyle="1" w:styleId="a">
    <w:name w:val="Комментарий"/>
    <w:basedOn w:val="Normal"/>
    <w:next w:val="Normal"/>
    <w:uiPriority w:val="99"/>
    <w:rsid w:val="0073594C"/>
    <w:pPr>
      <w:widowControl w:val="0"/>
      <w:autoSpaceDE w:val="0"/>
      <w:autoSpaceDN w:val="0"/>
      <w:adjustRightInd w:val="0"/>
      <w:spacing w:after="0" w:line="240" w:lineRule="auto"/>
      <w:ind w:left="170" w:right="0" w:firstLine="0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73594C"/>
    <w:rPr>
      <w:b/>
      <w:bCs/>
      <w:color w:val="008000"/>
      <w:sz w:val="20"/>
      <w:szCs w:val="20"/>
      <w:u w:val="single"/>
    </w:rPr>
  </w:style>
  <w:style w:type="paragraph" w:styleId="NoSpacing">
    <w:name w:val="No Spacing"/>
    <w:uiPriority w:val="99"/>
    <w:qFormat/>
    <w:rsid w:val="00292A00"/>
    <w:rPr>
      <w:rFonts w:cs="Calibri"/>
    </w:rPr>
  </w:style>
  <w:style w:type="paragraph" w:styleId="ListParagraph">
    <w:name w:val="List Paragraph"/>
    <w:basedOn w:val="Normal"/>
    <w:uiPriority w:val="99"/>
    <w:qFormat/>
    <w:rsid w:val="003D44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91;&#1073;&#1072;&#1085;&#1082;&#1086;&#1074;&#1072;\&#1057;&#1086;&#1074;&#1077;&#1090;\&#1054;&#1073;%20&#1091;&#1087;&#1088;&#1072;&#1074;&#1083;&#1077;&#1085;&#1080;&#1080;%20&#1089;&#1086;&#1073;&#1089;&#1090;&#1074;&#1077;&#1085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12</Pages>
  <Words>4222</Words>
  <Characters>24069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Клиновка</cp:lastModifiedBy>
  <cp:revision>6</cp:revision>
  <cp:lastPrinted>2019-07-02T08:13:00Z</cp:lastPrinted>
  <dcterms:created xsi:type="dcterms:W3CDTF">2019-06-26T12:24:00Z</dcterms:created>
  <dcterms:modified xsi:type="dcterms:W3CDTF">2019-07-02T08:13:00Z</dcterms:modified>
</cp:coreProperties>
</file>