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20A2" w14:textId="3526F300" w:rsidR="00357B5E" w:rsidRPr="00CB4E91" w:rsidRDefault="00E13485" w:rsidP="00A605E9">
      <w:pPr>
        <w:pStyle w:val="a3"/>
        <w:spacing w:before="0" w:beforeAutospacing="0" w:after="0" w:afterAutospacing="0"/>
        <w:ind w:right="567"/>
        <w:jc w:val="center"/>
        <w:rPr>
          <w:b/>
          <w:caps/>
          <w:szCs w:val="28"/>
        </w:rPr>
      </w:pPr>
      <w:bookmarkStart w:id="0" w:name="_GoBack"/>
      <w:bookmarkEnd w:id="0"/>
      <w:r>
        <w:rPr>
          <w:b/>
          <w:szCs w:val="28"/>
        </w:rPr>
        <w:t>Памятка по внесению информации о местах (пунктах) складирования древесины (далее – МСД) и объектов лесоперерабатывающей инфраструктуры (далее</w:t>
      </w:r>
      <w:r w:rsidR="00C73057">
        <w:rPr>
          <w:b/>
          <w:szCs w:val="28"/>
        </w:rPr>
        <w:t xml:space="preserve"> – </w:t>
      </w:r>
      <w:r>
        <w:rPr>
          <w:b/>
          <w:szCs w:val="28"/>
        </w:rPr>
        <w:t>ОЛИ) в единую государственную автоматизированную информационную систему учета древесины и сделок с ней (далее</w:t>
      </w:r>
      <w:r w:rsidR="00C73057">
        <w:rPr>
          <w:b/>
          <w:szCs w:val="28"/>
        </w:rPr>
        <w:t xml:space="preserve"> – </w:t>
      </w:r>
      <w:proofErr w:type="spellStart"/>
      <w:r>
        <w:rPr>
          <w:b/>
          <w:szCs w:val="28"/>
        </w:rPr>
        <w:t>ЛесЕГАИС</w:t>
      </w:r>
      <w:proofErr w:type="spellEnd"/>
      <w:r>
        <w:rPr>
          <w:b/>
          <w:szCs w:val="28"/>
        </w:rPr>
        <w:t>)</w:t>
      </w:r>
    </w:p>
    <w:p w14:paraId="51D5CD6D" w14:textId="77777777" w:rsidR="007C7744" w:rsidRDefault="007C7744" w:rsidP="00EC355D">
      <w:pPr>
        <w:pStyle w:val="a3"/>
        <w:spacing w:before="0" w:beforeAutospacing="0" w:after="0" w:afterAutospacing="0"/>
        <w:jc w:val="center"/>
        <w:rPr>
          <w:szCs w:val="28"/>
        </w:rPr>
      </w:pPr>
    </w:p>
    <w:p w14:paraId="1236C211" w14:textId="77777777" w:rsidR="00694C65" w:rsidRPr="00D92916" w:rsidRDefault="00694C65" w:rsidP="00EC355D">
      <w:pPr>
        <w:pStyle w:val="a3"/>
        <w:spacing w:before="0" w:beforeAutospacing="0" w:after="0" w:afterAutospacing="0"/>
        <w:jc w:val="center"/>
        <w:rPr>
          <w:szCs w:val="28"/>
        </w:rPr>
      </w:pP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846"/>
        <w:gridCol w:w="6095"/>
        <w:gridCol w:w="7513"/>
      </w:tblGrid>
      <w:tr w:rsidR="00357B5E" w:rsidRPr="005A7880" w14:paraId="1D989A56" w14:textId="77777777" w:rsidTr="009F3748">
        <w:trPr>
          <w:tblHeader/>
        </w:trPr>
        <w:tc>
          <w:tcPr>
            <w:tcW w:w="846" w:type="dxa"/>
            <w:vAlign w:val="center"/>
          </w:tcPr>
          <w:p w14:paraId="59BFB621" w14:textId="77777777" w:rsidR="00357B5E" w:rsidRPr="005A7880" w:rsidRDefault="00EC355D" w:rsidP="00C655B8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5" w:type="dxa"/>
          </w:tcPr>
          <w:p w14:paraId="2ABAF36B" w14:textId="77777777" w:rsidR="00357B5E" w:rsidRPr="005A7880" w:rsidRDefault="00357B5E" w:rsidP="00357B5E">
            <w:pPr>
              <w:pStyle w:val="a3"/>
              <w:spacing w:before="0" w:beforeAutospacing="0" w:after="0" w:afterAutospacing="0"/>
              <w:jc w:val="center"/>
            </w:pPr>
            <w:r w:rsidRPr="005A7880">
              <w:t>Вопрос</w:t>
            </w:r>
          </w:p>
        </w:tc>
        <w:tc>
          <w:tcPr>
            <w:tcW w:w="7513" w:type="dxa"/>
          </w:tcPr>
          <w:p w14:paraId="61192B22" w14:textId="77777777" w:rsidR="00357B5E" w:rsidRPr="005A7880" w:rsidRDefault="00357B5E" w:rsidP="00357B5E">
            <w:pPr>
              <w:pStyle w:val="a3"/>
              <w:spacing w:before="0" w:beforeAutospacing="0" w:after="0" w:afterAutospacing="0"/>
              <w:jc w:val="center"/>
            </w:pPr>
            <w:r w:rsidRPr="005A7880">
              <w:t>Ответ</w:t>
            </w:r>
          </w:p>
        </w:tc>
      </w:tr>
      <w:tr w:rsidR="002F11A3" w:rsidRPr="005A7880" w14:paraId="266AA6D2" w14:textId="77777777" w:rsidTr="009F3748">
        <w:tc>
          <w:tcPr>
            <w:tcW w:w="846" w:type="dxa"/>
            <w:vAlign w:val="center"/>
          </w:tcPr>
          <w:p w14:paraId="2FA2E7FE" w14:textId="7A32ED43" w:rsidR="002F11A3" w:rsidRPr="005A7880" w:rsidRDefault="00254722" w:rsidP="00F07B02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6095" w:type="dxa"/>
          </w:tcPr>
          <w:p w14:paraId="17AABBA4" w14:textId="5FEBE9AA" w:rsidR="002F11A3" w:rsidRPr="005A7880" w:rsidRDefault="00754832" w:rsidP="00E1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Все ли </w:t>
            </w:r>
            <w:r w:rsidR="00AC4A86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со ст. 50.4-2 </w:t>
            </w:r>
            <w:r w:rsidR="00E13485">
              <w:rPr>
                <w:rFonts w:ascii="Times New Roman" w:hAnsi="Times New Roman" w:cs="Times New Roman"/>
                <w:sz w:val="24"/>
                <w:szCs w:val="24"/>
              </w:rPr>
              <w:t>Лесного кодекса Российской Федерации</w:t>
            </w:r>
            <w:r w:rsidR="0067354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ЛК РФ)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 вносить в </w:t>
            </w:r>
            <w:proofErr w:type="spellStart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proofErr w:type="spellEnd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</w:tcPr>
          <w:p w14:paraId="0BED372E" w14:textId="1E11465A" w:rsidR="002F11A3" w:rsidRPr="005A7880" w:rsidRDefault="00254722" w:rsidP="00254722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В случае е</w:t>
            </w:r>
            <w:r w:rsidR="00580FC4" w:rsidRPr="005A7880">
              <w:t xml:space="preserve">сли на </w:t>
            </w:r>
            <w:r w:rsidR="00FA1E0E">
              <w:t>объекте</w:t>
            </w:r>
            <w:r w:rsidR="00FA1E0E" w:rsidRPr="005A7880">
              <w:t xml:space="preserve"> </w:t>
            </w:r>
            <w:r w:rsidR="00580FC4" w:rsidRPr="005A7880">
              <w:t>производится продукция</w:t>
            </w:r>
            <w:r w:rsidR="00FA1E0E">
              <w:t xml:space="preserve"> из древесины</w:t>
            </w:r>
            <w:r w:rsidR="00580FC4" w:rsidRPr="005A7880">
              <w:t>, перечень которой утвержд</w:t>
            </w:r>
            <w:r w:rsidR="002B0257">
              <w:t>е</w:t>
            </w:r>
            <w:r w:rsidR="00580FC4" w:rsidRPr="005A7880">
              <w:t>н распоряжением Правительства Р</w:t>
            </w:r>
            <w:r w:rsidR="00673541">
              <w:t>оссийской </w:t>
            </w:r>
            <w:r w:rsidR="00580FC4" w:rsidRPr="005A7880">
              <w:t>Ф</w:t>
            </w:r>
            <w:r w:rsidR="00673541">
              <w:t>едерации</w:t>
            </w:r>
            <w:r w:rsidR="00580FC4" w:rsidRPr="005A7880">
              <w:t xml:space="preserve"> от 13.06.2014 </w:t>
            </w:r>
            <w:r w:rsidR="007C7744">
              <w:t>№</w:t>
            </w:r>
            <w:r w:rsidR="007C7744" w:rsidRPr="005A7880">
              <w:t xml:space="preserve"> </w:t>
            </w:r>
            <w:r w:rsidR="00580FC4" w:rsidRPr="005A7880">
              <w:t>1047-р</w:t>
            </w:r>
            <w:r w:rsidR="009B1218">
              <w:t xml:space="preserve"> «</w:t>
            </w:r>
            <w:r w:rsidR="00673541">
              <w:t>О перечнях видов древесины, </w:t>
            </w:r>
            <w:r w:rsidR="009B1218" w:rsidRPr="009B1218">
              <w:t xml:space="preserve">определяемых в соответствии с ОКПД и видов древесины, определяемых </w:t>
            </w:r>
            <w:r w:rsidR="00E13485">
              <w:t>в соответствии с ТН ВЭД</w:t>
            </w:r>
            <w:r w:rsidR="009B1218" w:rsidRPr="009B1218">
              <w:t xml:space="preserve">, на которые распространяются требования </w:t>
            </w:r>
            <w:r w:rsidR="00AC4A86">
              <w:t>ЛК</w:t>
            </w:r>
            <w:r w:rsidR="009B1218" w:rsidRPr="009B1218">
              <w:t xml:space="preserve"> РФ о транспортировке древесины и об учете сделок </w:t>
            </w:r>
            <w:r w:rsidR="00354A06">
              <w:br/>
            </w:r>
            <w:r w:rsidR="009B1218" w:rsidRPr="009B1218">
              <w:t>с ней</w:t>
            </w:r>
            <w:r w:rsidR="009B1218">
              <w:t>»</w:t>
            </w:r>
            <w:r w:rsidR="00580FC4" w:rsidRPr="005A7880">
              <w:t xml:space="preserve"> </w:t>
            </w:r>
            <w:r w:rsidR="006230EA">
              <w:t>(далее – Перечень 1047)</w:t>
            </w:r>
            <w:r w:rsidR="002C0871">
              <w:t xml:space="preserve">, </w:t>
            </w:r>
            <w:r w:rsidR="00FA1E0E">
              <w:t>сведения о таком объекте </w:t>
            </w:r>
            <w:r>
              <w:t>подлежат</w:t>
            </w:r>
            <w:proofErr w:type="gramEnd"/>
            <w:r>
              <w:t xml:space="preserve"> внесению </w:t>
            </w:r>
            <w:r w:rsidR="00580FC4" w:rsidRPr="005A7880">
              <w:t xml:space="preserve">в </w:t>
            </w:r>
            <w:proofErr w:type="spellStart"/>
            <w:r w:rsidR="00580FC4" w:rsidRPr="005A7880">
              <w:t>ЛесЕГАИС</w:t>
            </w:r>
            <w:proofErr w:type="spellEnd"/>
            <w:r>
              <w:t xml:space="preserve"> в качестве ОЛИ</w:t>
            </w:r>
            <w:r w:rsidR="00580FC4" w:rsidRPr="005A7880">
              <w:t>.</w:t>
            </w:r>
          </w:p>
        </w:tc>
      </w:tr>
      <w:tr w:rsidR="00DB1182" w:rsidRPr="005A7880" w14:paraId="252B3390" w14:textId="77777777" w:rsidTr="009F3748">
        <w:tc>
          <w:tcPr>
            <w:tcW w:w="846" w:type="dxa"/>
            <w:vAlign w:val="center"/>
          </w:tcPr>
          <w:p w14:paraId="648E8839" w14:textId="678C9631" w:rsidR="00DB1182" w:rsidRPr="005A7880" w:rsidRDefault="00673541" w:rsidP="00F07B02">
            <w:pPr>
              <w:pStyle w:val="a3"/>
              <w:spacing w:before="0" w:after="0"/>
              <w:jc w:val="center"/>
            </w:pPr>
            <w:r>
              <w:t>2</w:t>
            </w:r>
            <w:r w:rsidR="00C73057">
              <w:t>.</w:t>
            </w:r>
          </w:p>
        </w:tc>
        <w:tc>
          <w:tcPr>
            <w:tcW w:w="6095" w:type="dxa"/>
          </w:tcPr>
          <w:p w14:paraId="4B0CECEA" w14:textId="715A0BF8" w:rsidR="00DB1182" w:rsidRPr="005A7880" w:rsidRDefault="00DB1182" w:rsidP="00AC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внести в </w:t>
            </w:r>
            <w:proofErr w:type="spellStart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proofErr w:type="spellEnd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A86">
              <w:rPr>
                <w:rFonts w:ascii="Times New Roman" w:hAnsi="Times New Roman" w:cs="Times New Roman"/>
                <w:sz w:val="24"/>
                <w:szCs w:val="24"/>
              </w:rPr>
              <w:t>МСД и ОЛИ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</w:tcPr>
          <w:p w14:paraId="49E9B0AA" w14:textId="63992E39" w:rsidR="00DB1182" w:rsidRPr="005A7880" w:rsidRDefault="009B1218">
            <w:pPr>
              <w:pStyle w:val="a3"/>
              <w:spacing w:before="0" w:beforeAutospacing="0" w:after="0" w:afterAutospacing="0"/>
              <w:jc w:val="both"/>
            </w:pPr>
            <w:r>
              <w:t>«</w:t>
            </w:r>
            <w:r w:rsidR="00DC27E5" w:rsidRPr="005A7880">
              <w:t xml:space="preserve">Инструкция по заполнению формы ввода «Информация о месте складирования» в </w:t>
            </w:r>
            <w:proofErr w:type="spellStart"/>
            <w:r w:rsidR="00673541">
              <w:t>Лес</w:t>
            </w:r>
            <w:r w:rsidR="00DC27E5" w:rsidRPr="005A7880">
              <w:t>ЕГАИС</w:t>
            </w:r>
            <w:proofErr w:type="spellEnd"/>
            <w:r w:rsidR="00F53B87">
              <w:t xml:space="preserve"> учета древесины и сделок с ней</w:t>
            </w:r>
            <w:r>
              <w:t>»</w:t>
            </w:r>
            <w:r w:rsidR="00DC27E5" w:rsidRPr="005A7880">
              <w:t xml:space="preserve"> размещена в разделе </w:t>
            </w:r>
            <w:hyperlink r:id="rId9" w:history="1">
              <w:r w:rsidR="0024370F" w:rsidRPr="00D92916">
                <w:rPr>
                  <w:rStyle w:val="a7"/>
                  <w:color w:val="auto"/>
                  <w:u w:val="none"/>
                </w:rPr>
                <w:t>«Техподдержка»</w:t>
              </w:r>
            </w:hyperlink>
            <w:r w:rsidR="0093623A">
              <w:t xml:space="preserve"> </w:t>
            </w:r>
            <w:r w:rsidR="00FA1E0E">
              <w:t>сайта</w:t>
            </w:r>
            <w:r w:rsidR="00FA1E0E" w:rsidRPr="005A7880">
              <w:t xml:space="preserve"> </w:t>
            </w:r>
            <w:proofErr w:type="spellStart"/>
            <w:r w:rsidR="00DC27E5" w:rsidRPr="005A7880">
              <w:t>ЛесЕГАИС</w:t>
            </w:r>
            <w:proofErr w:type="spellEnd"/>
            <w:r w:rsidR="00DC27E5" w:rsidRPr="005A7880">
              <w:t>.</w:t>
            </w:r>
          </w:p>
        </w:tc>
      </w:tr>
      <w:tr w:rsidR="002E7C0A" w:rsidRPr="005A7880" w14:paraId="6E0504A4" w14:textId="77777777" w:rsidTr="009F3748">
        <w:tc>
          <w:tcPr>
            <w:tcW w:w="846" w:type="dxa"/>
            <w:vAlign w:val="center"/>
          </w:tcPr>
          <w:p w14:paraId="0565F1EF" w14:textId="684955FF" w:rsidR="002E7C0A" w:rsidRPr="005A7880" w:rsidRDefault="00EC355D" w:rsidP="000B490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C73057">
              <w:t>.</w:t>
            </w:r>
          </w:p>
        </w:tc>
        <w:tc>
          <w:tcPr>
            <w:tcW w:w="6095" w:type="dxa"/>
          </w:tcPr>
          <w:p w14:paraId="32FF1067" w14:textId="54D4ADAF" w:rsidR="002E7C0A" w:rsidRPr="005A7880" w:rsidRDefault="00673541" w:rsidP="00254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Арендаторам</w:t>
            </w:r>
            <w:r w:rsidR="00580FC4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лесного фонда в целях заготовки древесины н</w:t>
            </w:r>
            <w:r w:rsidR="002E7C0A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ужно ли вносить </w:t>
            </w:r>
            <w:r w:rsidR="00FA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A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МСД</w:t>
            </w:r>
            <w:r w:rsidR="00FA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E0E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FA1E0E" w:rsidRPr="005A7880"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proofErr w:type="spellEnd"/>
            <w:r w:rsidR="00580FC4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F82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C0A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FA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  <w:r w:rsidR="0025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C0A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 на лесосеке?</w:t>
            </w:r>
          </w:p>
        </w:tc>
        <w:tc>
          <w:tcPr>
            <w:tcW w:w="7513" w:type="dxa"/>
          </w:tcPr>
          <w:p w14:paraId="63C786D5" w14:textId="042629AE" w:rsidR="00254722" w:rsidRDefault="00254722">
            <w:pPr>
              <w:pStyle w:val="a3"/>
              <w:spacing w:before="0" w:beforeAutospacing="0" w:after="0" w:afterAutospacing="0"/>
              <w:jc w:val="both"/>
            </w:pPr>
            <w:r>
              <w:t xml:space="preserve">Лесной участок (лесосека) не подлежит внесению в </w:t>
            </w:r>
            <w:proofErr w:type="spellStart"/>
            <w:r>
              <w:t>ЛесЕГАИС</w:t>
            </w:r>
            <w:proofErr w:type="spellEnd"/>
            <w:r>
              <w:t xml:space="preserve"> в качестве МСД арендатором такого лесного участка в случае одновременного выполнения следующих условий:</w:t>
            </w:r>
          </w:p>
          <w:p w14:paraId="10EE4FA3" w14:textId="6B02A392" w:rsidR="00254722" w:rsidRDefault="00254722">
            <w:pPr>
              <w:pStyle w:val="a3"/>
              <w:spacing w:before="0" w:beforeAutospacing="0" w:after="0" w:afterAutospacing="0"/>
              <w:jc w:val="both"/>
            </w:pPr>
            <w:r>
              <w:t xml:space="preserve">- хранение древесины </w:t>
            </w:r>
            <w:r w:rsidR="00325F8A">
              <w:t xml:space="preserve">на </w:t>
            </w:r>
            <w:r>
              <w:t xml:space="preserve">лесном </w:t>
            </w:r>
            <w:r w:rsidR="00325F8A">
              <w:t xml:space="preserve">участке производится арендатором </w:t>
            </w:r>
            <w:r>
              <w:t xml:space="preserve">такого </w:t>
            </w:r>
            <w:r w:rsidR="00325F8A">
              <w:t>участка,</w:t>
            </w:r>
          </w:p>
          <w:p w14:paraId="7E250A31" w14:textId="77C75D14" w:rsidR="002E7C0A" w:rsidRPr="005A7880" w:rsidRDefault="00254722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325F8A">
              <w:t>транспортировка древесины между лесосеками не производилась.</w:t>
            </w:r>
          </w:p>
        </w:tc>
      </w:tr>
      <w:tr w:rsidR="00CD5D3A" w:rsidRPr="005A7880" w14:paraId="3FE46838" w14:textId="77777777" w:rsidTr="009F3748">
        <w:tc>
          <w:tcPr>
            <w:tcW w:w="846" w:type="dxa"/>
            <w:vAlign w:val="center"/>
          </w:tcPr>
          <w:p w14:paraId="518FF7BF" w14:textId="76397F16" w:rsidR="00CD5D3A" w:rsidRPr="005A7880" w:rsidRDefault="00EC355D" w:rsidP="008045A9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="00C73057">
              <w:t>.</w:t>
            </w:r>
          </w:p>
        </w:tc>
        <w:tc>
          <w:tcPr>
            <w:tcW w:w="6095" w:type="dxa"/>
          </w:tcPr>
          <w:p w14:paraId="3D07AC2D" w14:textId="32451839" w:rsidR="00CD5D3A" w:rsidRPr="00673541" w:rsidRDefault="00673541" w:rsidP="00AC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 договору подряда ведется заготовка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</w:t>
            </w:r>
            <w:r w:rsidR="00305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>на арендованном участке лесного фонда, древесин</w:t>
            </w:r>
            <w:r w:rsidR="00074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у арендатора лесного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 покупается на лесосеке и складируется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на лесосек</w:t>
            </w:r>
            <w:r w:rsidR="00194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древесина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лесосеки отгружается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ли 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вносить лесосеку как </w:t>
            </w:r>
            <w:r w:rsidR="00AC4A86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="00CD5D3A"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</w:tcPr>
          <w:p w14:paraId="6A650101" w14:textId="30D01232" w:rsidR="00CD5D3A" w:rsidRPr="005A7880" w:rsidRDefault="00CD5D3A">
            <w:pPr>
              <w:pStyle w:val="a3"/>
              <w:spacing w:before="0" w:beforeAutospacing="0" w:after="0" w:afterAutospacing="0"/>
              <w:jc w:val="both"/>
            </w:pPr>
            <w:r w:rsidRPr="005A7880">
              <w:t>Если переход права собственности на древесину произош</w:t>
            </w:r>
            <w:r w:rsidR="00305BE3">
              <w:t>е</w:t>
            </w:r>
            <w:r w:rsidRPr="005A7880">
              <w:t>л</w:t>
            </w:r>
            <w:r w:rsidR="00325F8A">
              <w:t xml:space="preserve"> на участке лесного фонда</w:t>
            </w:r>
            <w:r w:rsidRPr="005A7880">
              <w:t xml:space="preserve"> и </w:t>
            </w:r>
            <w:r w:rsidR="00325F8A">
              <w:t xml:space="preserve">новый </w:t>
            </w:r>
            <w:r w:rsidRPr="005A7880">
              <w:t xml:space="preserve">собственник древесины осуществляет хранение древесины на </w:t>
            </w:r>
            <w:r w:rsidR="007C7744" w:rsidRPr="005A7880">
              <w:t>лесосек</w:t>
            </w:r>
            <w:r w:rsidR="007C7744">
              <w:t>е</w:t>
            </w:r>
            <w:r w:rsidRPr="005A7880">
              <w:t xml:space="preserve">, где </w:t>
            </w:r>
            <w:r w:rsidR="00325F8A">
              <w:t xml:space="preserve">данная древесина </w:t>
            </w:r>
            <w:r w:rsidRPr="005A7880">
              <w:t>была заготовлена</w:t>
            </w:r>
            <w:r w:rsidR="007C7744">
              <w:t>,</w:t>
            </w:r>
            <w:r w:rsidRPr="005A7880">
              <w:t xml:space="preserve"> или ином месте хранения, </w:t>
            </w:r>
            <w:r w:rsidR="00254722">
              <w:t>такое</w:t>
            </w:r>
            <w:r w:rsidR="00254722" w:rsidRPr="005A7880">
              <w:t xml:space="preserve"> </w:t>
            </w:r>
            <w:r w:rsidRPr="005A7880">
              <w:t>место</w:t>
            </w:r>
            <w:r w:rsidR="00254722">
              <w:t xml:space="preserve"> хранения подлежит внесению</w:t>
            </w:r>
            <w:r w:rsidRPr="005A7880">
              <w:t xml:space="preserve"> </w:t>
            </w:r>
            <w:r w:rsidR="00254722">
              <w:br/>
            </w:r>
            <w:r w:rsidRPr="005A7880">
              <w:t xml:space="preserve">в </w:t>
            </w:r>
            <w:proofErr w:type="spellStart"/>
            <w:r w:rsidRPr="005A7880">
              <w:t>ЛесЕГАИС</w:t>
            </w:r>
            <w:proofErr w:type="spellEnd"/>
            <w:r w:rsidRPr="005A7880">
              <w:t xml:space="preserve"> </w:t>
            </w:r>
            <w:r w:rsidR="00254722">
              <w:t>в качестве</w:t>
            </w:r>
            <w:r w:rsidR="00254722" w:rsidRPr="005A7880">
              <w:t xml:space="preserve"> </w:t>
            </w:r>
            <w:r w:rsidR="00354A06">
              <w:t>МСД</w:t>
            </w:r>
            <w:r w:rsidRPr="005A7880">
              <w:t>.</w:t>
            </w:r>
          </w:p>
        </w:tc>
      </w:tr>
      <w:tr w:rsidR="00B83A4B" w:rsidRPr="005A7880" w14:paraId="6C0F22EB" w14:textId="77777777" w:rsidTr="009F3748">
        <w:trPr>
          <w:trHeight w:val="2320"/>
        </w:trPr>
        <w:tc>
          <w:tcPr>
            <w:tcW w:w="846" w:type="dxa"/>
            <w:vAlign w:val="center"/>
          </w:tcPr>
          <w:p w14:paraId="387EF28D" w14:textId="0EF58AEA" w:rsidR="00B83A4B" w:rsidRPr="005A7880" w:rsidRDefault="00EC355D" w:rsidP="00014974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</w:t>
            </w:r>
            <w:r w:rsidR="00C73057">
              <w:t>.</w:t>
            </w:r>
          </w:p>
        </w:tc>
        <w:tc>
          <w:tcPr>
            <w:tcW w:w="6095" w:type="dxa"/>
          </w:tcPr>
          <w:p w14:paraId="2521BB6D" w14:textId="515ED388" w:rsidR="00B83A4B" w:rsidRPr="005A7880" w:rsidRDefault="00673541" w:rsidP="00AC4A86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73541">
              <w:t>К</w:t>
            </w:r>
            <w:r w:rsidR="00B83A4B" w:rsidRPr="005A7880">
              <w:t xml:space="preserve">ак внести лесной склад как </w:t>
            </w:r>
            <w:r w:rsidR="00AC4A86">
              <w:t>МСД</w:t>
            </w:r>
            <w:r w:rsidR="00B83A4B" w:rsidRPr="005A7880">
              <w:t xml:space="preserve">, если </w:t>
            </w:r>
            <w:r w:rsidR="00AC4A86">
              <w:t>МСД</w:t>
            </w:r>
            <w:r w:rsidR="00B83A4B" w:rsidRPr="005A7880">
              <w:t xml:space="preserve"> расположен на землях лесного фонда, собственником земель лесного фонда является </w:t>
            </w:r>
            <w:r w:rsidR="00AC4A86">
              <w:t>Р</w:t>
            </w:r>
            <w:r>
              <w:t xml:space="preserve">оссийская </w:t>
            </w:r>
            <w:r w:rsidR="00AC4A86">
              <w:t>Ф</w:t>
            </w:r>
            <w:r>
              <w:t>едерация (далее – РФ)</w:t>
            </w:r>
            <w:r w:rsidR="00B83A4B" w:rsidRPr="005A7880">
              <w:t>,</w:t>
            </w:r>
            <w:r w:rsidR="005664C2">
              <w:t xml:space="preserve"> </w:t>
            </w:r>
            <w:r w:rsidR="00B73853">
              <w:t>органам исполнительной </w:t>
            </w:r>
            <w:r w:rsidR="00B83A4B" w:rsidRPr="005A7880">
              <w:t>власти в области лесных отношений субъектов Р</w:t>
            </w:r>
            <w:r w:rsidR="00B73853">
              <w:t>Ф полномочия по внесению МСД не передавались в </w:t>
            </w:r>
            <w:r w:rsidR="00B83A4B" w:rsidRPr="005A7880">
              <w:t>соответствии со ст. 83 ЛК РФ?</w:t>
            </w:r>
          </w:p>
        </w:tc>
        <w:tc>
          <w:tcPr>
            <w:tcW w:w="7513" w:type="dxa"/>
          </w:tcPr>
          <w:p w14:paraId="44400264" w14:textId="77777777" w:rsidR="003C7D22" w:rsidRDefault="005833AF" w:rsidP="00354A06">
            <w:pPr>
              <w:pStyle w:val="a3"/>
              <w:spacing w:before="0" w:beforeAutospacing="0" w:after="0" w:afterAutospacing="0"/>
              <w:jc w:val="both"/>
            </w:pPr>
            <w:r w:rsidRPr="005A7880">
              <w:t>В соответствии с ч</w:t>
            </w:r>
            <w:r w:rsidR="00204621">
              <w:t>.</w:t>
            </w:r>
            <w:r w:rsidRPr="005A7880">
              <w:t xml:space="preserve"> 7 ст</w:t>
            </w:r>
            <w:r w:rsidR="00204621">
              <w:t>.</w:t>
            </w:r>
            <w:r w:rsidRPr="005A7880">
              <w:t xml:space="preserve"> 29 ЛК РФ граждане, юридические лица </w:t>
            </w:r>
            <w:r w:rsidR="00204621">
              <w:br/>
            </w:r>
            <w:r w:rsidRPr="005A7880">
              <w:t xml:space="preserve">на лесных участках, предоставленных им в целях заготовки древесины, вправе осуществлять строительство лесных складов. Кроме того, </w:t>
            </w:r>
            <w:r w:rsidR="00204621">
              <w:br/>
            </w:r>
            <w:r w:rsidRPr="005A7880">
              <w:t>в соответствии с ч</w:t>
            </w:r>
            <w:r w:rsidR="00204621">
              <w:t>.</w:t>
            </w:r>
            <w:r w:rsidRPr="005A7880">
              <w:t xml:space="preserve"> 4 ст</w:t>
            </w:r>
            <w:r w:rsidR="00204621">
              <w:t>.</w:t>
            </w:r>
            <w:r w:rsidRPr="005A7880">
              <w:t xml:space="preserve"> 34 ЛК РФ 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склады. Таким образом, склады и лесные склады упоминаются в ЛК РФ как объекты, размещаемые на предоставленных в пользование лесных участках.</w:t>
            </w:r>
          </w:p>
          <w:p w14:paraId="584BB943" w14:textId="52910FE9" w:rsidR="00FA1E0E" w:rsidRPr="005A7880" w:rsidRDefault="00FA1E0E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Pr="005A7880">
              <w:t>обственнику древесины</w:t>
            </w:r>
            <w:r>
              <w:t>, создавшему лесной склад</w:t>
            </w:r>
            <w:r w:rsidR="00254722">
              <w:t>,</w:t>
            </w:r>
            <w:r>
              <w:t xml:space="preserve"> необходимо</w:t>
            </w:r>
            <w:r w:rsidRPr="005A7880">
              <w:t xml:space="preserve"> внести </w:t>
            </w:r>
            <w:r>
              <w:t xml:space="preserve">сведения о </w:t>
            </w:r>
            <w:r w:rsidRPr="005A7880">
              <w:t>лесно</w:t>
            </w:r>
            <w:r>
              <w:t>м</w:t>
            </w:r>
            <w:r w:rsidRPr="005A7880">
              <w:t xml:space="preserve"> склад</w:t>
            </w:r>
            <w:r>
              <w:t>е</w:t>
            </w:r>
            <w:r w:rsidRPr="005A7880">
              <w:t xml:space="preserve"> в </w:t>
            </w:r>
            <w:proofErr w:type="spellStart"/>
            <w:r w:rsidRPr="005A7880">
              <w:t>ЛесЕГАИС</w:t>
            </w:r>
            <w:proofErr w:type="spellEnd"/>
            <w:r w:rsidRPr="005A7880">
              <w:t>.</w:t>
            </w:r>
          </w:p>
        </w:tc>
      </w:tr>
      <w:tr w:rsidR="00095297" w:rsidRPr="005A7880" w14:paraId="0D061D6F" w14:textId="77777777" w:rsidTr="009F3748">
        <w:tc>
          <w:tcPr>
            <w:tcW w:w="846" w:type="dxa"/>
            <w:vAlign w:val="center"/>
          </w:tcPr>
          <w:p w14:paraId="1BBB7A93" w14:textId="4DA2A24B" w:rsidR="00095297" w:rsidRPr="005A7880" w:rsidRDefault="00EC355D" w:rsidP="00450353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C73057">
              <w:t>.</w:t>
            </w:r>
          </w:p>
        </w:tc>
        <w:tc>
          <w:tcPr>
            <w:tcW w:w="6095" w:type="dxa"/>
          </w:tcPr>
          <w:p w14:paraId="53CF63DB" w14:textId="64DAE865" w:rsidR="00095297" w:rsidRPr="005A7880" w:rsidRDefault="00673541" w:rsidP="00AC4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индивидуальный предприниматель</w:t>
            </w:r>
            <w:r w:rsidR="0020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закупает</w:t>
            </w:r>
            <w:r w:rsidR="0020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(бревна), 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распиливает на пиломатериал, затем продает</w:t>
            </w:r>
            <w:r w:rsidR="0058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 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арендуемой площадке. К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вносит </w:t>
            </w:r>
            <w:r w:rsidR="00A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МСД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ЛесЕГАИС</w:t>
            </w:r>
            <w:proofErr w:type="spellEnd"/>
            <w:r w:rsidR="0058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предприниматель </w:t>
            </w:r>
            <w:r w:rsidR="007F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5297" w:rsidRPr="005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арендодатель</w:t>
            </w:r>
            <w:r w:rsidR="0058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13" w:type="dxa"/>
          </w:tcPr>
          <w:p w14:paraId="5636BD39" w14:textId="5973F3A9" w:rsidR="00095297" w:rsidRPr="005A7880" w:rsidRDefault="00CB48D8" w:rsidP="00673541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7E2385">
              <w:t xml:space="preserve">Сведения о лицах, </w:t>
            </w:r>
            <w:r w:rsidRPr="0064697D">
              <w:t xml:space="preserve">владеющих на праве собственности или ином законном основании </w:t>
            </w:r>
            <w:r w:rsidRPr="007E2385">
              <w:t>МСД</w:t>
            </w:r>
            <w:r w:rsidR="007E2385" w:rsidRPr="007E2385">
              <w:t xml:space="preserve"> и </w:t>
            </w:r>
            <w:r w:rsidRPr="007E2385">
              <w:t xml:space="preserve">ОЛИ, </w:t>
            </w:r>
            <w:r w:rsidR="007E2385" w:rsidRPr="0064697D">
              <w:t xml:space="preserve">об адресах </w:t>
            </w:r>
            <w:r w:rsidR="007E2385" w:rsidRPr="007E2385">
              <w:t xml:space="preserve">МСД и ОЛИ, о производственных мощностях ОЛИ, предусмотренные </w:t>
            </w:r>
            <w:hyperlink r:id="rId10" w:history="1">
              <w:r w:rsidR="007E2385" w:rsidRPr="0064697D">
                <w:t>пунктами 11</w:t>
              </w:r>
            </w:hyperlink>
            <w:r w:rsidR="007E2385" w:rsidRPr="007E2385">
              <w:t xml:space="preserve"> и </w:t>
            </w:r>
            <w:hyperlink r:id="rId11" w:history="1">
              <w:r w:rsidR="007E2385" w:rsidRPr="0064697D">
                <w:t>12 части 9 статьи 50.6</w:t>
              </w:r>
            </w:hyperlink>
            <w:r w:rsidR="007E2385" w:rsidRPr="007E2385">
              <w:t xml:space="preserve"> Лесного кодекса Российской Федерации, </w:t>
            </w:r>
            <w:r w:rsidRPr="007E2385">
              <w:t>обязаны представить оператору</w:t>
            </w:r>
            <w:r w:rsidR="007E2385" w:rsidRPr="007E2385">
              <w:t xml:space="preserve"> лица, </w:t>
            </w:r>
            <w:r w:rsidR="007E2385" w:rsidRPr="0064697D">
              <w:t xml:space="preserve">владеющие на праве собственности или ином законном основании </w:t>
            </w:r>
            <w:r w:rsidR="007E2385" w:rsidRPr="007E2385">
              <w:t>МСД и ОЛИ</w:t>
            </w:r>
            <w:r w:rsidRPr="007E2385">
              <w:t>.</w:t>
            </w:r>
            <w:proofErr w:type="gramEnd"/>
            <w:r w:rsidR="00C4494A">
              <w:t xml:space="preserve"> </w:t>
            </w:r>
            <w:proofErr w:type="gramStart"/>
            <w:r w:rsidR="00775545">
              <w:t xml:space="preserve">При отсутствии заинтересованности </w:t>
            </w:r>
            <w:r w:rsidR="00775545" w:rsidRPr="005A7880">
              <w:t xml:space="preserve">собственника </w:t>
            </w:r>
            <w:r w:rsidR="00775545">
              <w:t>МСД</w:t>
            </w:r>
            <w:r w:rsidR="00775545" w:rsidRPr="005A7880">
              <w:t xml:space="preserve"> </w:t>
            </w:r>
            <w:r w:rsidR="00775545">
              <w:t>или ОЛИ р</w:t>
            </w:r>
            <w:r w:rsidR="00095297" w:rsidRPr="005A7880">
              <w:t xml:space="preserve">екомендуем </w:t>
            </w:r>
            <w:r w:rsidR="00775545">
              <w:t xml:space="preserve">собственнику древесины </w:t>
            </w:r>
            <w:r w:rsidR="00095297" w:rsidRPr="005A7880">
              <w:t xml:space="preserve">получить доверенность </w:t>
            </w:r>
            <w:r w:rsidR="00775545" w:rsidRPr="005A7880">
              <w:t xml:space="preserve">собственника </w:t>
            </w:r>
            <w:r w:rsidR="00775545">
              <w:t>МСД</w:t>
            </w:r>
            <w:r w:rsidR="00775545" w:rsidRPr="005A7880">
              <w:t xml:space="preserve"> </w:t>
            </w:r>
            <w:r w:rsidR="00775545">
              <w:t xml:space="preserve">или ОЛИ </w:t>
            </w:r>
            <w:r w:rsidR="00095297" w:rsidRPr="005A7880">
              <w:t xml:space="preserve">для внесения его в </w:t>
            </w:r>
            <w:proofErr w:type="spellStart"/>
            <w:r w:rsidR="00673541">
              <w:t>ЛесЕГАИС</w:t>
            </w:r>
            <w:proofErr w:type="spellEnd"/>
            <w:r w:rsidR="00095297" w:rsidRPr="005A7880">
              <w:t xml:space="preserve"> либо самостоятельно вносить сведения </w:t>
            </w:r>
            <w:r w:rsidR="00775545">
              <w:t xml:space="preserve">об </w:t>
            </w:r>
            <w:r w:rsidR="00095297" w:rsidRPr="005A7880">
              <w:t>МСД</w:t>
            </w:r>
            <w:r w:rsidR="00775545">
              <w:t xml:space="preserve"> и </w:t>
            </w:r>
            <w:r w:rsidR="00095297" w:rsidRPr="005A7880">
              <w:t xml:space="preserve">ОЛИ </w:t>
            </w:r>
            <w:r w:rsidR="007F21C0">
              <w:br/>
            </w:r>
            <w:r w:rsidR="00775545">
              <w:t>, поскольку балансовая система контроля за оборотом древесины требует сведений о местоположении древесины и продукции ее переработки и не допускает формирования ЭСД (обязанность собственника древесины) при отсутствии сведений об МСД и ОЛИ</w:t>
            </w:r>
            <w:proofErr w:type="gramEnd"/>
            <w:r w:rsidR="00775545">
              <w:t>, включая баланс древесины на них, в информационной системе.</w:t>
            </w:r>
          </w:p>
        </w:tc>
      </w:tr>
      <w:tr w:rsidR="0093623A" w:rsidRPr="005A7880" w14:paraId="466B0C39" w14:textId="77777777" w:rsidTr="009F3748">
        <w:tc>
          <w:tcPr>
            <w:tcW w:w="846" w:type="dxa"/>
            <w:vAlign w:val="center"/>
          </w:tcPr>
          <w:p w14:paraId="3EA3EA1D" w14:textId="59D0C904" w:rsidR="0093623A" w:rsidRPr="005A7880" w:rsidRDefault="0093623A" w:rsidP="00432546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C73057">
              <w:t>.</w:t>
            </w:r>
          </w:p>
        </w:tc>
        <w:tc>
          <w:tcPr>
            <w:tcW w:w="6095" w:type="dxa"/>
          </w:tcPr>
          <w:p w14:paraId="31593C9E" w14:textId="2F19DFCB" w:rsidR="0093623A" w:rsidRPr="005A7880" w:rsidRDefault="0093623A" w:rsidP="00AC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нет </w:t>
            </w:r>
            <w:proofErr w:type="gramStart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, 90% древесины вывоз</w:t>
            </w:r>
            <w:r w:rsidR="000748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тся напрямую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с делянки к покупателям,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оставшиеся 10% древесины складиру</w:t>
            </w:r>
            <w:r w:rsidR="000748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на земле, где раньше были сельхозугодия, земля по факту никому не принадлежит, что делать?</w:t>
            </w:r>
          </w:p>
        </w:tc>
        <w:tc>
          <w:tcPr>
            <w:tcW w:w="7513" w:type="dxa"/>
            <w:vMerge w:val="restart"/>
          </w:tcPr>
          <w:p w14:paraId="47774A52" w14:textId="48D613A8" w:rsidR="0093623A" w:rsidRPr="00771B38" w:rsidRDefault="0093623A">
            <w:pPr>
              <w:jc w:val="both"/>
            </w:pPr>
            <w:r w:rsidRPr="00F41CB2">
              <w:rPr>
                <w:rFonts w:ascii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</w:rPr>
              <w:t>МСД</w:t>
            </w:r>
            <w:r w:rsidRPr="00F41CB2">
              <w:rPr>
                <w:rFonts w:ascii="Times New Roman" w:hAnsi="Times New Roman" w:cs="Times New Roman"/>
                <w:sz w:val="24"/>
              </w:rPr>
              <w:t xml:space="preserve"> относятся все места хранения древесины, в которых в том числе оформляется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</w:rPr>
              <w:t>или прекращает действие сопроводительный документ на транспортировку древесины (ч</w:t>
            </w:r>
            <w:r>
              <w:rPr>
                <w:rFonts w:ascii="Times New Roman" w:hAnsi="Times New Roman" w:cs="Times New Roman"/>
                <w:sz w:val="24"/>
              </w:rPr>
              <w:t xml:space="preserve">. 1 </w:t>
            </w:r>
            <w:r w:rsidR="00254722" w:rsidRPr="00F41CB2">
              <w:rPr>
                <w:rFonts w:ascii="Times New Roman" w:hAnsi="Times New Roman" w:cs="Times New Roman"/>
                <w:sz w:val="24"/>
              </w:rPr>
              <w:t>ст</w:t>
            </w:r>
            <w:r w:rsidR="00254722">
              <w:rPr>
                <w:rFonts w:ascii="Times New Roman" w:hAnsi="Times New Roman" w:cs="Times New Roman"/>
                <w:sz w:val="24"/>
              </w:rPr>
              <w:t>.</w:t>
            </w:r>
            <w:r w:rsidR="00254722" w:rsidRPr="00F41CB2">
              <w:rPr>
                <w:rFonts w:ascii="Times New Roman" w:hAnsi="Times New Roman" w:cs="Times New Roman"/>
                <w:sz w:val="24"/>
              </w:rPr>
              <w:t xml:space="preserve"> 50.4 </w:t>
            </w:r>
            <w:r w:rsidR="00254722">
              <w:rPr>
                <w:rFonts w:ascii="Times New Roman" w:hAnsi="Times New Roman" w:cs="Times New Roman"/>
                <w:sz w:val="24"/>
              </w:rPr>
              <w:t xml:space="preserve">ЛК РФ </w:t>
            </w:r>
            <w:r>
              <w:rPr>
                <w:rFonts w:ascii="Times New Roman" w:hAnsi="Times New Roman" w:cs="Times New Roman"/>
                <w:sz w:val="24"/>
              </w:rPr>
              <w:t xml:space="preserve">«пункты отправления и </w:t>
            </w:r>
            <w:r w:rsidRPr="00C4494A">
              <w:rPr>
                <w:rFonts w:ascii="Times New Roman" w:hAnsi="Times New Roman" w:cs="Times New Roman"/>
                <w:sz w:val="24"/>
              </w:rPr>
              <w:t>назначения» и 6 «пункт назначения»).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</w:rPr>
              <w:t xml:space="preserve">Рекомендуем внести информацию о </w:t>
            </w:r>
            <w:proofErr w:type="gramStart"/>
            <w:r w:rsidRPr="00F41CB2">
              <w:rPr>
                <w:rFonts w:ascii="Times New Roman" w:hAnsi="Times New Roman" w:cs="Times New Roman"/>
                <w:sz w:val="24"/>
              </w:rPr>
              <w:t>данном</w:t>
            </w:r>
            <w:proofErr w:type="gramEnd"/>
            <w:r w:rsidRPr="00F41C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МСД</w:t>
            </w:r>
            <w:r w:rsidRPr="00F41CB2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</w:rPr>
              <w:t>ЛесЕГАИС</w:t>
            </w:r>
            <w:proofErr w:type="spellEnd"/>
            <w:r w:rsidRPr="00F41CB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623A" w:rsidRPr="005A7880" w14:paraId="3E2766D3" w14:textId="77777777" w:rsidTr="009F3748">
        <w:tc>
          <w:tcPr>
            <w:tcW w:w="846" w:type="dxa"/>
            <w:vAlign w:val="center"/>
          </w:tcPr>
          <w:p w14:paraId="13C0B7C8" w14:textId="66EBC62E" w:rsidR="0093623A" w:rsidRPr="005A7880" w:rsidRDefault="0093623A" w:rsidP="00806DD9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  <w:r w:rsidR="00C73057">
              <w:t>.</w:t>
            </w:r>
          </w:p>
        </w:tc>
        <w:tc>
          <w:tcPr>
            <w:tcW w:w="6095" w:type="dxa"/>
          </w:tcPr>
          <w:p w14:paraId="63573BA9" w14:textId="478F3D0C" w:rsidR="0093623A" w:rsidRPr="005A7880" w:rsidRDefault="0093623A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Организация складирует древесину рядом </w:t>
            </w:r>
            <w:r>
              <w:br/>
            </w:r>
            <w:r w:rsidRPr="005A7880">
              <w:lastRenderedPageBreak/>
              <w:t xml:space="preserve">с арендованным участком, есть разрешение поселковой администрации на использование этих участков </w:t>
            </w:r>
            <w:r>
              <w:br/>
              <w:t>под складирование древесины. Н</w:t>
            </w:r>
            <w:r w:rsidRPr="005A7880">
              <w:t xml:space="preserve">адо </w:t>
            </w:r>
            <w:r>
              <w:br/>
            </w:r>
            <w:r w:rsidRPr="005A7880">
              <w:t xml:space="preserve">ли на портале </w:t>
            </w:r>
            <w:proofErr w:type="spellStart"/>
            <w:r>
              <w:t>Лес</w:t>
            </w:r>
            <w:r w:rsidRPr="005A7880">
              <w:t>ЕГАИС</w:t>
            </w:r>
            <w:proofErr w:type="spellEnd"/>
            <w:r w:rsidRPr="005A7880">
              <w:t xml:space="preserve"> вносить </w:t>
            </w:r>
            <w:r>
              <w:t>МСД, если</w:t>
            </w:r>
            <w:r w:rsidRPr="005A7880">
              <w:t xml:space="preserve"> организация не является собственником </w:t>
            </w:r>
            <w:proofErr w:type="gramStart"/>
            <w:r w:rsidRPr="005A7880">
              <w:t>данного</w:t>
            </w:r>
            <w:proofErr w:type="gramEnd"/>
            <w:r w:rsidRPr="005A7880">
              <w:t xml:space="preserve"> </w:t>
            </w:r>
            <w:r>
              <w:t>МСД,</w:t>
            </w:r>
            <w:r w:rsidRPr="005A7880">
              <w:t xml:space="preserve"> </w:t>
            </w:r>
            <w:r>
              <w:br/>
            </w:r>
            <w:r w:rsidRPr="005A7880">
              <w:t>и это не лесной склад?</w:t>
            </w:r>
          </w:p>
        </w:tc>
        <w:tc>
          <w:tcPr>
            <w:tcW w:w="7513" w:type="dxa"/>
            <w:vMerge/>
          </w:tcPr>
          <w:p w14:paraId="10E1B69D" w14:textId="15175BCD" w:rsidR="0093623A" w:rsidRPr="005623D5" w:rsidRDefault="0093623A" w:rsidP="00354A06">
            <w:pPr>
              <w:jc w:val="both"/>
            </w:pPr>
          </w:p>
        </w:tc>
      </w:tr>
      <w:tr w:rsidR="00702B57" w:rsidRPr="005A7880" w14:paraId="7FC0E371" w14:textId="77777777" w:rsidTr="009F3748">
        <w:tc>
          <w:tcPr>
            <w:tcW w:w="846" w:type="dxa"/>
          </w:tcPr>
          <w:p w14:paraId="08A07290" w14:textId="37774C8A" w:rsidR="00F34A3A" w:rsidRDefault="00DE2CC8" w:rsidP="008C4D7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</w:t>
            </w:r>
            <w:r w:rsidR="00C73057">
              <w:t>.</w:t>
            </w:r>
          </w:p>
          <w:p w14:paraId="0E57C3D9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580124E3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3EF0F620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3D1F056A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6A1F7A8A" w14:textId="037A72A8" w:rsidR="00702B57" w:rsidRPr="005A7880" w:rsidRDefault="00702B57" w:rsidP="008C4D7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95" w:type="dxa"/>
          </w:tcPr>
          <w:p w14:paraId="54ACE177" w14:textId="77777777" w:rsidR="00702B57" w:rsidRPr="005A7880" w:rsidRDefault="00702B57" w:rsidP="00194D4A">
            <w:pPr>
              <w:pStyle w:val="a3"/>
              <w:spacing w:before="0" w:beforeAutospacing="0" w:after="0" w:afterAutospacing="0"/>
              <w:jc w:val="both"/>
            </w:pPr>
            <w:r w:rsidRPr="005A7880">
              <w:t>Необходимо ли заносить МСД/ОЛИ</w:t>
            </w:r>
            <w:r w:rsidR="00581BA8">
              <w:t>,</w:t>
            </w:r>
            <w:r w:rsidRPr="005A7880">
              <w:t xml:space="preserve"> находящиеся не </w:t>
            </w:r>
            <w:r w:rsidR="00581BA8">
              <w:br/>
            </w:r>
            <w:r w:rsidRPr="005A7880">
              <w:t>на землях лесного фонда?</w:t>
            </w:r>
          </w:p>
        </w:tc>
        <w:tc>
          <w:tcPr>
            <w:tcW w:w="7513" w:type="dxa"/>
          </w:tcPr>
          <w:p w14:paraId="07526A33" w14:textId="490B6569" w:rsidR="00702B57" w:rsidRPr="005A7880" w:rsidRDefault="00095297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5A7880">
              <w:t>В соответствии с п. 1 ст. 50.4-1</w:t>
            </w:r>
            <w:r w:rsidR="0093623A">
              <w:t xml:space="preserve"> ЛК РФ</w:t>
            </w:r>
            <w:r w:rsidR="001E15BF">
              <w:t xml:space="preserve"> с учетом положений статьи 4 Федерального закона от 04.</w:t>
            </w:r>
            <w:r w:rsidR="001E15BF" w:rsidRPr="0093623A">
              <w:t xml:space="preserve">02.2021 № 3-ФЗ «О внесении изменений </w:t>
            </w:r>
            <w:r w:rsidR="00354A06" w:rsidRPr="0093623A">
              <w:br/>
            </w:r>
            <w:r w:rsidR="001E15BF" w:rsidRPr="0093623A">
              <w:t xml:space="preserve">в </w:t>
            </w:r>
            <w:r w:rsidR="00F80E59" w:rsidRPr="0093623A">
              <w:t>ЛК РФ</w:t>
            </w:r>
            <w:r w:rsidR="001E15BF" w:rsidRPr="0093623A">
              <w:t xml:space="preserve"> и отдельные законодательные акты Российской Федерации </w:t>
            </w:r>
            <w:r w:rsidR="007F21C0" w:rsidRPr="0093623A">
              <w:br/>
            </w:r>
            <w:r w:rsidR="001E15BF" w:rsidRPr="0093623A">
              <w:t xml:space="preserve">в части совершенствования </w:t>
            </w:r>
            <w:r w:rsidR="001E15BF">
              <w:t>правового регулирования лесных отношений»</w:t>
            </w:r>
            <w:r w:rsidR="0093623A">
              <w:t xml:space="preserve"> (далее – Федеральный закон № 3-ФЗ)</w:t>
            </w:r>
            <w:r w:rsidRPr="005A7880">
              <w:t xml:space="preserve"> хранение древесины, указан</w:t>
            </w:r>
            <w:r w:rsidR="0093623A">
              <w:t>ной в </w:t>
            </w:r>
            <w:r w:rsidRPr="005A7880">
              <w:t>ч</w:t>
            </w:r>
            <w:r w:rsidR="00581BA8">
              <w:t>.</w:t>
            </w:r>
            <w:r w:rsidR="0093623A">
              <w:t> 1 </w:t>
            </w:r>
            <w:r w:rsidRPr="005A7880">
              <w:t>с</w:t>
            </w:r>
            <w:r w:rsidR="00581BA8">
              <w:t>т.</w:t>
            </w:r>
            <w:r w:rsidR="0093623A">
              <w:t> 50.1 </w:t>
            </w:r>
            <w:r w:rsidR="00581BA8">
              <w:t>ЛК</w:t>
            </w:r>
            <w:r w:rsidR="0093623A">
              <w:t> </w:t>
            </w:r>
            <w:r w:rsidRPr="005A7880">
              <w:t>РФ (за иск</w:t>
            </w:r>
            <w:r w:rsidR="0093623A">
              <w:t>лючением древесины, указанной в </w:t>
            </w:r>
            <w:r w:rsidRPr="005A7880">
              <w:t>ч</w:t>
            </w:r>
            <w:r w:rsidR="00581BA8">
              <w:t>.</w:t>
            </w:r>
            <w:r w:rsidR="0093623A">
              <w:t> 3</w:t>
            </w:r>
            <w:proofErr w:type="gramEnd"/>
            <w:r w:rsidR="0093623A">
              <w:t> </w:t>
            </w:r>
            <w:r w:rsidRPr="005A7880">
              <w:t>ст</w:t>
            </w:r>
            <w:r w:rsidR="00581BA8">
              <w:t>.</w:t>
            </w:r>
            <w:r w:rsidR="0093623A">
              <w:t> 50.4-1 ЛК </w:t>
            </w:r>
            <w:r w:rsidR="00284CE1" w:rsidRPr="005A7880">
              <w:t>РФ</w:t>
            </w:r>
            <w:r w:rsidRPr="005A7880">
              <w:t xml:space="preserve">), после вывоза ее с лесосеки допускается исключительно в </w:t>
            </w:r>
            <w:r w:rsidR="00354A06">
              <w:t>МСД</w:t>
            </w:r>
            <w:r w:rsidRPr="005A7880">
              <w:t xml:space="preserve"> (в том числе на лесных складах), сведения о которых внесены в </w:t>
            </w:r>
            <w:proofErr w:type="spellStart"/>
            <w:r w:rsidR="001E15BF">
              <w:t>ЛесЕГАИС</w:t>
            </w:r>
            <w:proofErr w:type="spellEnd"/>
            <w:r w:rsidR="00F41987">
              <w:t>. С</w:t>
            </w:r>
            <w:r w:rsidRPr="005A7880">
              <w:t>ледовательно</w:t>
            </w:r>
            <w:r w:rsidR="008F42ED">
              <w:t>,</w:t>
            </w:r>
            <w:r w:rsidR="00F41987">
              <w:t xml:space="preserve"> сведения о</w:t>
            </w:r>
            <w:r w:rsidR="00581BA8">
              <w:t xml:space="preserve"> </w:t>
            </w:r>
            <w:r w:rsidR="00F41987" w:rsidRPr="005A7880">
              <w:t>любо</w:t>
            </w:r>
            <w:r w:rsidR="00F41987">
              <w:t>м</w:t>
            </w:r>
            <w:r w:rsidR="00F41987" w:rsidRPr="005A7880">
              <w:t xml:space="preserve"> мест</w:t>
            </w:r>
            <w:r w:rsidR="00F41987">
              <w:t>е</w:t>
            </w:r>
            <w:r w:rsidR="00F41987" w:rsidRPr="005A7880">
              <w:t xml:space="preserve"> </w:t>
            </w:r>
            <w:r w:rsidR="007E16C6" w:rsidRPr="005A7880">
              <w:t>хранения</w:t>
            </w:r>
            <w:r w:rsidR="0093623A">
              <w:t xml:space="preserve"> древесины, </w:t>
            </w:r>
            <w:r w:rsidR="007E16C6" w:rsidRPr="005A7880">
              <w:t xml:space="preserve">вывезенной с лесосеки, необходимо внести в </w:t>
            </w:r>
            <w:proofErr w:type="spellStart"/>
            <w:r w:rsidR="007E16C6" w:rsidRPr="005A7880">
              <w:t>ЛесЕГАИС</w:t>
            </w:r>
            <w:proofErr w:type="spellEnd"/>
            <w:r w:rsidR="007E16C6" w:rsidRPr="005A7880">
              <w:t xml:space="preserve"> </w:t>
            </w:r>
            <w:r w:rsidR="00F41987">
              <w:t>в качестве</w:t>
            </w:r>
            <w:r w:rsidR="00F41987" w:rsidRPr="005A7880">
              <w:t xml:space="preserve"> </w:t>
            </w:r>
            <w:r w:rsidR="00354A06">
              <w:t>МСД</w:t>
            </w:r>
            <w:r w:rsidR="008F42ED">
              <w:t xml:space="preserve"> или ОЛИ</w:t>
            </w:r>
            <w:r w:rsidR="00354A06">
              <w:t>.</w:t>
            </w:r>
          </w:p>
        </w:tc>
      </w:tr>
      <w:tr w:rsidR="00FF6C48" w:rsidRPr="005A7880" w14:paraId="2046B129" w14:textId="77777777" w:rsidTr="009F3748">
        <w:tc>
          <w:tcPr>
            <w:tcW w:w="846" w:type="dxa"/>
            <w:vAlign w:val="center"/>
          </w:tcPr>
          <w:p w14:paraId="25E259BE" w14:textId="33515B8B" w:rsidR="00633E7D" w:rsidRPr="005A7880" w:rsidRDefault="00EC355D" w:rsidP="00B4326D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  <w:r w:rsidR="00F675E1">
              <w:t>.</w:t>
            </w:r>
          </w:p>
        </w:tc>
        <w:tc>
          <w:tcPr>
            <w:tcW w:w="6095" w:type="dxa"/>
          </w:tcPr>
          <w:p w14:paraId="779992E1" w14:textId="5D25D81D" w:rsidR="00633E7D" w:rsidRPr="005A7880" w:rsidRDefault="00DE2CC8" w:rsidP="00DE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юридического лица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>завод по 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овлению металлоконструкций. Покупает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доску обрезную и необрезную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собственных нужд (производятся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ящики под свою продукцию). Объем небольшой</w:t>
            </w:r>
            <w:r w:rsidR="0058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и как тако</w:t>
            </w:r>
            <w:r w:rsidR="00581B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складирования нет. Привезенные доски сразу идут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одство ящиков.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сделка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о покупке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гистрируется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t xml:space="preserve">. Надо ли 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реестр 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="00633E7D"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  <w:vMerge w:val="restart"/>
          </w:tcPr>
          <w:p w14:paraId="59A4BF2B" w14:textId="5DB74A51" w:rsidR="00633E7D" w:rsidRPr="005A7880" w:rsidRDefault="00F41987">
            <w:pPr>
              <w:pStyle w:val="a3"/>
              <w:spacing w:before="0" w:beforeAutospacing="0" w:after="0" w:afterAutospacing="0"/>
              <w:jc w:val="both"/>
            </w:pPr>
            <w:r>
              <w:t>В</w:t>
            </w:r>
            <w:r w:rsidRPr="005A7880">
              <w:t xml:space="preserve"> соответствии с п.</w:t>
            </w:r>
            <w:r>
              <w:t xml:space="preserve"> </w:t>
            </w:r>
            <w:r w:rsidRPr="005A7880">
              <w:t xml:space="preserve">1 ст. 50.4-1 </w:t>
            </w:r>
            <w:r>
              <w:t>ЛК</w:t>
            </w:r>
            <w:r w:rsidRPr="005A7880">
              <w:t xml:space="preserve"> РФ</w:t>
            </w:r>
            <w:r>
              <w:t>, с учетом положений статьи 4 Федерального закона № 3-ФЗ, х</w:t>
            </w:r>
            <w:r w:rsidR="00633E7D" w:rsidRPr="005A7880">
              <w:t>ранение древесины и продукции ее переработки,</w:t>
            </w:r>
            <w:r w:rsidR="006230EA">
              <w:t xml:space="preserve"> входящей в</w:t>
            </w:r>
            <w:r w:rsidR="00633E7D" w:rsidRPr="005A7880">
              <w:t xml:space="preserve"> перечень</w:t>
            </w:r>
            <w:r w:rsidR="006230EA">
              <w:t xml:space="preserve"> 1047, </w:t>
            </w:r>
            <w:r w:rsidR="00633E7D" w:rsidRPr="005A7880">
              <w:t xml:space="preserve">допускается исключительно в </w:t>
            </w:r>
            <w:r w:rsidR="00F80E59">
              <w:t>МСД</w:t>
            </w:r>
            <w:r w:rsidR="00633E7D" w:rsidRPr="005A7880">
              <w:t xml:space="preserve">, сведения о которых внесены в </w:t>
            </w:r>
            <w:proofErr w:type="spellStart"/>
            <w:r w:rsidR="001E15BF">
              <w:t>ЛесЕГАИС</w:t>
            </w:r>
            <w:proofErr w:type="spellEnd"/>
            <w:r w:rsidR="006B0C2E" w:rsidRPr="005A7880">
              <w:t>.</w:t>
            </w:r>
          </w:p>
        </w:tc>
      </w:tr>
      <w:tr w:rsidR="00633E7D" w:rsidRPr="005A7880" w14:paraId="72988051" w14:textId="77777777" w:rsidTr="009F3748">
        <w:tc>
          <w:tcPr>
            <w:tcW w:w="846" w:type="dxa"/>
            <w:vAlign w:val="center"/>
          </w:tcPr>
          <w:p w14:paraId="530731E2" w14:textId="36FA6DC6" w:rsidR="00633E7D" w:rsidRPr="005A7880" w:rsidRDefault="00EC355D" w:rsidP="00FC06FC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  <w:r w:rsidR="00F675E1">
              <w:t>.</w:t>
            </w:r>
          </w:p>
        </w:tc>
        <w:tc>
          <w:tcPr>
            <w:tcW w:w="6095" w:type="dxa"/>
          </w:tcPr>
          <w:p w14:paraId="56118996" w14:textId="7B3D4A6E" w:rsidR="00633E7D" w:rsidRPr="005A7880" w:rsidRDefault="00633E7D" w:rsidP="00DE2CC8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Необходимо ли организации вносить </w:t>
            </w:r>
            <w:r w:rsidR="007F21C0">
              <w:t>МСД</w:t>
            </w:r>
            <w:r w:rsidRPr="005A7880">
              <w:t xml:space="preserve">, если организация приобретает доску обрезную </w:t>
            </w:r>
            <w:r w:rsidR="007F21C0">
              <w:br/>
            </w:r>
            <w:r w:rsidRPr="005A7880">
              <w:t>для собственных нужд</w:t>
            </w:r>
            <w:r w:rsidR="00581BA8">
              <w:t>?</w:t>
            </w:r>
          </w:p>
        </w:tc>
        <w:tc>
          <w:tcPr>
            <w:tcW w:w="7513" w:type="dxa"/>
            <w:vMerge/>
          </w:tcPr>
          <w:p w14:paraId="79D81B34" w14:textId="77777777" w:rsidR="00633E7D" w:rsidRPr="005A7880" w:rsidRDefault="00633E7D" w:rsidP="009F37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92A1A" w:rsidRPr="005A7880" w14:paraId="2D5B1774" w14:textId="77777777" w:rsidTr="009F3748">
        <w:tc>
          <w:tcPr>
            <w:tcW w:w="846" w:type="dxa"/>
            <w:vAlign w:val="center"/>
          </w:tcPr>
          <w:p w14:paraId="5F7F88F4" w14:textId="31DB8209" w:rsidR="00492A1A" w:rsidRPr="005A7880" w:rsidRDefault="00EC355D" w:rsidP="004B3715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  <w:r w:rsidR="00F675E1">
              <w:t>.</w:t>
            </w:r>
          </w:p>
        </w:tc>
        <w:tc>
          <w:tcPr>
            <w:tcW w:w="6095" w:type="dxa"/>
          </w:tcPr>
          <w:p w14:paraId="3AB5D747" w14:textId="3B451BE8" w:rsidR="00492A1A" w:rsidRPr="005A7880" w:rsidRDefault="00DE2CC8">
            <w:pPr>
              <w:pStyle w:val="a3"/>
              <w:spacing w:before="0" w:beforeAutospacing="0" w:after="0" w:afterAutospacing="0"/>
              <w:jc w:val="both"/>
            </w:pPr>
            <w:r>
              <w:t>Если создать</w:t>
            </w:r>
            <w:r w:rsidR="001C6BE8">
              <w:t xml:space="preserve"> </w:t>
            </w:r>
            <w:r w:rsidR="00492A1A" w:rsidRPr="005A7880">
              <w:t>склад</w:t>
            </w:r>
            <w:r>
              <w:t xml:space="preserve"> в </w:t>
            </w:r>
            <w:proofErr w:type="spellStart"/>
            <w:r>
              <w:t>ЛесЕГАИС</w:t>
            </w:r>
            <w:proofErr w:type="spellEnd"/>
            <w:r>
              <w:t xml:space="preserve">, получается, не получится подтвердить его </w:t>
            </w:r>
            <w:proofErr w:type="gramStart"/>
            <w:r>
              <w:t>статус</w:t>
            </w:r>
            <w:proofErr w:type="gramEnd"/>
            <w:r w:rsidR="00492A1A" w:rsidRPr="005A7880">
              <w:t xml:space="preserve"> </w:t>
            </w:r>
            <w:r>
              <w:t>если не являешься собственником?</w:t>
            </w:r>
          </w:p>
        </w:tc>
        <w:tc>
          <w:tcPr>
            <w:tcW w:w="7513" w:type="dxa"/>
            <w:vMerge w:val="restart"/>
          </w:tcPr>
          <w:p w14:paraId="6D108213" w14:textId="1A8F8B0F" w:rsidR="00492A1A" w:rsidRPr="005A7880" w:rsidRDefault="00492A1A" w:rsidP="00DF0342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После сохранения информации о </w:t>
            </w:r>
            <w:r w:rsidR="00DF0342">
              <w:t>МСД/ОЛИ</w:t>
            </w:r>
            <w:r w:rsidRPr="005A7880">
              <w:t xml:space="preserve"> </w:t>
            </w:r>
            <w:r w:rsidR="00F41987">
              <w:t xml:space="preserve">в </w:t>
            </w:r>
            <w:proofErr w:type="spellStart"/>
            <w:r w:rsidR="00F41987">
              <w:t>ЛесЕГАИС</w:t>
            </w:r>
            <w:proofErr w:type="spellEnd"/>
            <w:r w:rsidR="00F41987">
              <w:t xml:space="preserve"> </w:t>
            </w:r>
            <w:r w:rsidRPr="005A7880">
              <w:t>созданной записи будет присвоен статус «НЕ ПОДТВЕРЖДЕН». В настоящее время данный статус носит исключительно информационный характер.</w:t>
            </w:r>
          </w:p>
        </w:tc>
      </w:tr>
      <w:tr w:rsidR="00492A1A" w:rsidRPr="005A7880" w14:paraId="23A50BA4" w14:textId="77777777" w:rsidTr="009F3748">
        <w:tc>
          <w:tcPr>
            <w:tcW w:w="846" w:type="dxa"/>
          </w:tcPr>
          <w:p w14:paraId="1A9F7D0F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D5999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348C8" w14:textId="472EB249" w:rsidR="00492A1A" w:rsidRPr="005A7880" w:rsidRDefault="00EC355D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48FBE06C" w14:textId="62321A92" w:rsidR="00492A1A" w:rsidRPr="005A7880" w:rsidRDefault="00492A1A" w:rsidP="00D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Внесли 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, статус стоит</w:t>
            </w:r>
            <w:r w:rsidR="00CC0E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2CC8">
              <w:rPr>
                <w:rFonts w:ascii="Times New Roman" w:hAnsi="Times New Roman" w:cs="Times New Roman"/>
                <w:sz w:val="24"/>
                <w:szCs w:val="24"/>
              </w:rPr>
              <w:t xml:space="preserve"> не подтвержден.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0E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нужно ли вносить 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в декларацию, если продажа лесоматериалов происходит непосредственно с места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заготовки?</w:t>
            </w:r>
          </w:p>
        </w:tc>
        <w:tc>
          <w:tcPr>
            <w:tcW w:w="7513" w:type="dxa"/>
            <w:vMerge/>
          </w:tcPr>
          <w:p w14:paraId="01DD58D1" w14:textId="77777777" w:rsidR="00492A1A" w:rsidRPr="005A7880" w:rsidRDefault="00492A1A" w:rsidP="009F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AD" w:rsidRPr="005A7880" w14:paraId="4E2C7554" w14:textId="77777777" w:rsidTr="009F3748">
        <w:tc>
          <w:tcPr>
            <w:tcW w:w="846" w:type="dxa"/>
            <w:vAlign w:val="center"/>
          </w:tcPr>
          <w:p w14:paraId="0DBC5186" w14:textId="1809AB04" w:rsidR="00A422AD" w:rsidRPr="005A7880" w:rsidRDefault="00EC355D" w:rsidP="007912B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14</w:t>
            </w:r>
            <w:r w:rsidR="00F675E1">
              <w:t>.</w:t>
            </w:r>
          </w:p>
        </w:tc>
        <w:tc>
          <w:tcPr>
            <w:tcW w:w="6095" w:type="dxa"/>
          </w:tcPr>
          <w:p w14:paraId="0C903BFA" w14:textId="5BAAE063" w:rsidR="00A422AD" w:rsidRPr="005A7880" w:rsidRDefault="00DE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закупает лесоматериалы и совершает прямую поставку от производителя в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 посредствам транспорта. Лес нигде не складируется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 хранится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>. Необходимо ли заполнять сведения о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>, или эти изменения касаются только поставщи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ков-изготовителей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  <w:vMerge w:val="restart"/>
          </w:tcPr>
          <w:p w14:paraId="1459A570" w14:textId="78C537AC" w:rsidR="00A422AD" w:rsidRPr="005A7880" w:rsidRDefault="00B87B6F" w:rsidP="00DF0342">
            <w:pPr>
              <w:pStyle w:val="a3"/>
              <w:spacing w:before="0" w:beforeAutospacing="0" w:after="0" w:afterAutospacing="0"/>
              <w:jc w:val="both"/>
            </w:pPr>
            <w:r w:rsidRPr="005A7880">
              <w:t>Рекомендуем при обороте древесины, указанной в ч</w:t>
            </w:r>
            <w:r w:rsidR="00CC0E4C">
              <w:t>.</w:t>
            </w:r>
            <w:r w:rsidRPr="005A7880">
              <w:t xml:space="preserve"> 1 ст</w:t>
            </w:r>
            <w:r w:rsidR="00CC0E4C">
              <w:t>.</w:t>
            </w:r>
            <w:r w:rsidRPr="005A7880">
              <w:t xml:space="preserve"> 50.1 </w:t>
            </w:r>
            <w:r w:rsidR="00CC0E4C">
              <w:t>ЛК</w:t>
            </w:r>
            <w:r w:rsidRPr="005A7880">
              <w:t xml:space="preserve"> РФ</w:t>
            </w:r>
            <w:r w:rsidR="0052439C">
              <w:t>,</w:t>
            </w:r>
            <w:r w:rsidRPr="005A7880">
              <w:t xml:space="preserve"> пункты отправления (отгрузки древесины) и пункты назначения вносить в </w:t>
            </w:r>
            <w:proofErr w:type="spellStart"/>
            <w:r w:rsidRPr="005A7880">
              <w:t>ЛесЕГАИС</w:t>
            </w:r>
            <w:proofErr w:type="spellEnd"/>
            <w:r w:rsidRPr="005A7880">
              <w:t xml:space="preserve"> </w:t>
            </w:r>
            <w:r w:rsidR="009029CD" w:rsidRPr="005A7880">
              <w:t xml:space="preserve">как </w:t>
            </w:r>
            <w:r w:rsidR="00DF0342">
              <w:t>МСД</w:t>
            </w:r>
            <w:r w:rsidR="009029CD" w:rsidRPr="005A7880">
              <w:t>.</w:t>
            </w:r>
          </w:p>
        </w:tc>
      </w:tr>
      <w:tr w:rsidR="00A422AD" w:rsidRPr="005A7880" w14:paraId="0CBE59B1" w14:textId="77777777" w:rsidTr="009F3748">
        <w:tc>
          <w:tcPr>
            <w:tcW w:w="846" w:type="dxa"/>
          </w:tcPr>
          <w:p w14:paraId="1A9E07D6" w14:textId="77777777" w:rsidR="00F34A3A" w:rsidRDefault="00F34A3A" w:rsidP="007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5AEF" w14:textId="2F922837" w:rsidR="00A422AD" w:rsidRPr="005A7880" w:rsidRDefault="00EC355D" w:rsidP="007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B705385" w14:textId="654C67B9" w:rsidR="00A422AD" w:rsidRPr="005A7880" w:rsidRDefault="00DE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склада, транзитная торговля</w:t>
            </w:r>
            <w:r w:rsidR="00CC0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или лес находится на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грузоотправителя, которому оплачивается услуги погрузки. Что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вносить </w:t>
            </w:r>
            <w:r w:rsidR="00CC0E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>в программу в таком случае</w:t>
            </w:r>
            <w:r w:rsidR="0052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2AD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или как все это оформлять?</w:t>
            </w:r>
          </w:p>
        </w:tc>
        <w:tc>
          <w:tcPr>
            <w:tcW w:w="7513" w:type="dxa"/>
            <w:vMerge/>
          </w:tcPr>
          <w:p w14:paraId="4F410735" w14:textId="77777777" w:rsidR="00A422AD" w:rsidRPr="005A7880" w:rsidRDefault="00A422AD" w:rsidP="009F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3A" w:rsidRPr="005A7880" w14:paraId="02054836" w14:textId="77777777" w:rsidTr="009F3748">
        <w:tc>
          <w:tcPr>
            <w:tcW w:w="846" w:type="dxa"/>
          </w:tcPr>
          <w:p w14:paraId="7D83A22E" w14:textId="77777777" w:rsidR="0093623A" w:rsidRDefault="0093623A" w:rsidP="007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B878" w14:textId="77777777" w:rsidR="0093623A" w:rsidRDefault="0093623A" w:rsidP="007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EB3E0" w14:textId="42B2D329" w:rsidR="0093623A" w:rsidRPr="005A7880" w:rsidRDefault="0093623A" w:rsidP="007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98781DF" w14:textId="190961FD" w:rsidR="0093623A" w:rsidRPr="005A7880" w:rsidRDefault="0093623A" w:rsidP="00D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такового склада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нет, есть только поставленный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ункт приема и отгрузки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ревесины. Что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,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МСД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нужно зарегистрировать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proofErr w:type="spellEnd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  <w:vMerge w:val="restart"/>
          </w:tcPr>
          <w:p w14:paraId="0E8E3EA0" w14:textId="05756AF9" w:rsidR="0093623A" w:rsidRPr="005A7880" w:rsidRDefault="009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Если в пункте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ма-отгрузки хранится древесина, указанная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50.1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="00F41987">
              <w:rPr>
                <w:rFonts w:ascii="Times New Roman" w:hAnsi="Times New Roman" w:cs="Times New Roman"/>
                <w:sz w:val="24"/>
                <w:szCs w:val="24"/>
              </w:rPr>
              <w:t>сведения о таком пункте приема-отгрузки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внести в </w:t>
            </w:r>
            <w:proofErr w:type="spellStart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proofErr w:type="spellEnd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987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r w:rsidR="00F41987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23A" w:rsidRPr="005A7880" w14:paraId="30D03832" w14:textId="77777777" w:rsidTr="009F3748">
        <w:tc>
          <w:tcPr>
            <w:tcW w:w="846" w:type="dxa"/>
            <w:vAlign w:val="center"/>
          </w:tcPr>
          <w:p w14:paraId="1FAFE90E" w14:textId="18A2B9F2" w:rsidR="0093623A" w:rsidRPr="005A7880" w:rsidRDefault="0093623A" w:rsidP="00D84389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  <w:r w:rsidR="00F675E1">
              <w:t>.</w:t>
            </w:r>
          </w:p>
        </w:tc>
        <w:tc>
          <w:tcPr>
            <w:tcW w:w="6095" w:type="dxa"/>
          </w:tcPr>
          <w:p w14:paraId="3A8C82B9" w14:textId="53B3D37A" w:rsidR="0093623A" w:rsidRPr="005A7880" w:rsidRDefault="0093623A" w:rsidP="00DD4019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Является ли </w:t>
            </w:r>
            <w:r>
              <w:t>МСД</w:t>
            </w:r>
            <w:r w:rsidRPr="005A7880">
              <w:t xml:space="preserve"> временный склад</w:t>
            </w:r>
            <w:r>
              <w:t>,</w:t>
            </w:r>
            <w:r w:rsidRPr="005A7880">
              <w:t xml:space="preserve"> на котором ид</w:t>
            </w:r>
            <w:r>
              <w:t>е</w:t>
            </w:r>
            <w:r w:rsidRPr="005A7880">
              <w:t xml:space="preserve">т перегрузка древесины на другие транспортные средства, </w:t>
            </w:r>
            <w:r>
              <w:t xml:space="preserve">при условии, что </w:t>
            </w:r>
            <w:r w:rsidRPr="005A7880">
              <w:t>д</w:t>
            </w:r>
            <w:r>
              <w:t>ревесина</w:t>
            </w:r>
            <w:r w:rsidRPr="005A7880">
              <w:t xml:space="preserve"> на данном складе находится до нескольких дней?</w:t>
            </w:r>
          </w:p>
        </w:tc>
        <w:tc>
          <w:tcPr>
            <w:tcW w:w="7513" w:type="dxa"/>
            <w:vMerge/>
          </w:tcPr>
          <w:p w14:paraId="3B7FCC5F" w14:textId="61DA853F" w:rsidR="0093623A" w:rsidRPr="005A7880" w:rsidRDefault="0093623A" w:rsidP="00DF034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3623A" w:rsidRPr="005A7880" w14:paraId="2BD13EF5" w14:textId="77777777" w:rsidTr="009F3748">
        <w:tc>
          <w:tcPr>
            <w:tcW w:w="846" w:type="dxa"/>
          </w:tcPr>
          <w:p w14:paraId="3F08AE48" w14:textId="74546E17" w:rsidR="0093623A" w:rsidRPr="005A7880" w:rsidRDefault="0093623A" w:rsidP="008C4D7D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  <w:r w:rsidR="00F675E1">
              <w:t>.</w:t>
            </w:r>
          </w:p>
        </w:tc>
        <w:tc>
          <w:tcPr>
            <w:tcW w:w="6095" w:type="dxa"/>
          </w:tcPr>
          <w:p w14:paraId="4B12CB02" w14:textId="51944276" w:rsidR="0093623A" w:rsidRPr="005A7880" w:rsidRDefault="0093623A" w:rsidP="00DF0342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Необходимо ли вносить </w:t>
            </w:r>
            <w:r>
              <w:t>МСД</w:t>
            </w:r>
            <w:r w:rsidRPr="005A7880">
              <w:t>, если произошла аварийная выгрузка древесины?</w:t>
            </w:r>
          </w:p>
        </w:tc>
        <w:tc>
          <w:tcPr>
            <w:tcW w:w="7513" w:type="dxa"/>
            <w:vMerge/>
          </w:tcPr>
          <w:p w14:paraId="2B02F72D" w14:textId="77777777" w:rsidR="0093623A" w:rsidRPr="005A7880" w:rsidRDefault="0093623A" w:rsidP="009F37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14182" w:rsidRPr="005A7880" w14:paraId="1F0E6369" w14:textId="77777777" w:rsidTr="009F3748">
        <w:tc>
          <w:tcPr>
            <w:tcW w:w="846" w:type="dxa"/>
            <w:vAlign w:val="center"/>
          </w:tcPr>
          <w:p w14:paraId="15690D08" w14:textId="5A3B454A" w:rsidR="00914182" w:rsidRPr="005A7880" w:rsidRDefault="00EC355D" w:rsidP="00BF0265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  <w:r w:rsidR="00F675E1">
              <w:t>.</w:t>
            </w:r>
          </w:p>
        </w:tc>
        <w:tc>
          <w:tcPr>
            <w:tcW w:w="6095" w:type="dxa"/>
          </w:tcPr>
          <w:p w14:paraId="7A259F14" w14:textId="4CB95516" w:rsidR="00914182" w:rsidRPr="005A7880" w:rsidRDefault="00914182" w:rsidP="00194D4A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Организация выступает в роли </w:t>
            </w:r>
            <w:r w:rsidR="00F675E1">
              <w:t>п</w:t>
            </w:r>
            <w:r w:rsidRPr="005A7880">
              <w:t>окупателя</w:t>
            </w:r>
            <w:r w:rsidR="00E11A2A">
              <w:t>;</w:t>
            </w:r>
            <w:r w:rsidRPr="005A7880">
              <w:t xml:space="preserve"> необходимо ли в декларации о сделках с древесиной указывать МСД/ОЛИ, т</w:t>
            </w:r>
            <w:r w:rsidR="00E11A2A">
              <w:t>ак как</w:t>
            </w:r>
            <w:r w:rsidRPr="005A7880">
              <w:t xml:space="preserve"> ранее данные сведения указывал только продавец?</w:t>
            </w:r>
          </w:p>
        </w:tc>
        <w:tc>
          <w:tcPr>
            <w:tcW w:w="7513" w:type="dxa"/>
          </w:tcPr>
          <w:p w14:paraId="1054C4CB" w14:textId="75A75627" w:rsidR="00914182" w:rsidRPr="005A7880" w:rsidRDefault="00914182" w:rsidP="00DF0342">
            <w:pPr>
              <w:pStyle w:val="a3"/>
              <w:spacing w:before="0" w:beforeAutospacing="0" w:after="0" w:afterAutospacing="0"/>
              <w:jc w:val="both"/>
            </w:pPr>
            <w:r w:rsidRPr="005A7880">
              <w:t>Рекомендуем при обороте древесины, указанной в ч</w:t>
            </w:r>
            <w:r w:rsidR="00E11A2A">
              <w:t>.</w:t>
            </w:r>
            <w:r w:rsidRPr="005A7880">
              <w:t xml:space="preserve"> 1 ст</w:t>
            </w:r>
            <w:r w:rsidR="00E11A2A">
              <w:t>.</w:t>
            </w:r>
            <w:r w:rsidRPr="005A7880">
              <w:t xml:space="preserve"> 50.1 Л</w:t>
            </w:r>
            <w:r w:rsidR="00E11A2A">
              <w:t xml:space="preserve">К </w:t>
            </w:r>
            <w:r w:rsidRPr="005A7880">
              <w:t>РФ</w:t>
            </w:r>
            <w:r w:rsidR="00E11A2A">
              <w:t>,</w:t>
            </w:r>
            <w:r w:rsidRPr="005A7880">
              <w:t xml:space="preserve"> пункты отправления (отгрузки древесины) и пункты назначения вносить в </w:t>
            </w:r>
            <w:proofErr w:type="spellStart"/>
            <w:r w:rsidRPr="005A7880">
              <w:t>ЛесЕГАИС</w:t>
            </w:r>
            <w:proofErr w:type="spellEnd"/>
            <w:r w:rsidRPr="005A7880">
              <w:t xml:space="preserve"> как </w:t>
            </w:r>
            <w:r w:rsidR="00DF0342">
              <w:t>МСД</w:t>
            </w:r>
            <w:r w:rsidRPr="005A7880">
              <w:t>.</w:t>
            </w:r>
          </w:p>
        </w:tc>
      </w:tr>
      <w:tr w:rsidR="00914182" w:rsidRPr="005A7880" w14:paraId="59F69A2C" w14:textId="77777777" w:rsidTr="009F3748">
        <w:tc>
          <w:tcPr>
            <w:tcW w:w="846" w:type="dxa"/>
          </w:tcPr>
          <w:p w14:paraId="06086773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0B755204" w14:textId="77777777" w:rsidR="00F34A3A" w:rsidRDefault="00F34A3A" w:rsidP="008C4D7D">
            <w:pPr>
              <w:pStyle w:val="a3"/>
              <w:spacing w:before="0" w:beforeAutospacing="0" w:after="0" w:afterAutospacing="0"/>
              <w:jc w:val="center"/>
            </w:pPr>
          </w:p>
          <w:p w14:paraId="2ED80F83" w14:textId="29E8D5D3" w:rsidR="00914182" w:rsidRPr="005A7880" w:rsidRDefault="00EC355D" w:rsidP="008C4D7D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 w:rsidR="00F675E1">
              <w:t>.</w:t>
            </w:r>
          </w:p>
        </w:tc>
        <w:tc>
          <w:tcPr>
            <w:tcW w:w="6095" w:type="dxa"/>
          </w:tcPr>
          <w:p w14:paraId="31D7E6F0" w14:textId="77B78012" w:rsidR="00914182" w:rsidRPr="005A7880" w:rsidRDefault="00914182" w:rsidP="00194D4A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Если МСД должны регистрировать собственники складов, как собственник древесины будет привязывать эти МСД при внесении деклараций о сделках </w:t>
            </w:r>
            <w:r w:rsidR="00E11A2A">
              <w:br/>
            </w:r>
            <w:r w:rsidRPr="005A7880">
              <w:t>с древесиной</w:t>
            </w:r>
            <w:r w:rsidR="00E11A2A">
              <w:t>?</w:t>
            </w:r>
            <w:r w:rsidRPr="005A7880">
              <w:t xml:space="preserve"> Откуда МСД появится в реестре </w:t>
            </w:r>
            <w:r w:rsidR="00E11A2A">
              <w:br/>
            </w:r>
            <w:r w:rsidRPr="005A7880">
              <w:t>у собственника древесины, если с</w:t>
            </w:r>
            <w:r w:rsidR="001C6BE8">
              <w:t>клады регистрировались другим юридическим лицом</w:t>
            </w:r>
            <w:r w:rsidR="00E11A2A">
              <w:t>?</w:t>
            </w:r>
          </w:p>
        </w:tc>
        <w:tc>
          <w:tcPr>
            <w:tcW w:w="7513" w:type="dxa"/>
          </w:tcPr>
          <w:p w14:paraId="42C35091" w14:textId="50AD9A3A" w:rsidR="00914182" w:rsidRPr="005A7880" w:rsidRDefault="00512746" w:rsidP="00DF0342">
            <w:pPr>
              <w:pStyle w:val="a3"/>
              <w:spacing w:before="0" w:after="0"/>
              <w:jc w:val="both"/>
            </w:pPr>
            <w:r>
              <w:t xml:space="preserve">Данный вопрос будет урегулирован изменением </w:t>
            </w:r>
            <w:r w:rsidR="00E11A2A">
              <w:t>п</w:t>
            </w:r>
            <w:r>
              <w:t>остановления</w:t>
            </w:r>
            <w:r w:rsidRPr="00512746">
              <w:t xml:space="preserve"> Правительства РФ от </w:t>
            </w:r>
            <w:r w:rsidR="00E11A2A">
              <w:t>0</w:t>
            </w:r>
            <w:r w:rsidRPr="00512746">
              <w:t>3</w:t>
            </w:r>
            <w:r w:rsidR="00E11A2A">
              <w:t>.12.</w:t>
            </w:r>
            <w:r w:rsidRPr="00512746">
              <w:t xml:space="preserve">2014 </w:t>
            </w:r>
            <w:r w:rsidR="0024370F">
              <w:t>№</w:t>
            </w:r>
            <w:r w:rsidR="0024370F" w:rsidRPr="00512746">
              <w:t xml:space="preserve"> </w:t>
            </w:r>
            <w:r w:rsidRPr="00512746">
              <w:t xml:space="preserve">1301 </w:t>
            </w:r>
            <w:r w:rsidR="0024370F">
              <w:t>«</w:t>
            </w:r>
            <w:r w:rsidRPr="00512746">
              <w:t xml:space="preserve">Об утверждении Правил представления информации в единую государственную автоматизированную информационную систему учета древесины </w:t>
            </w:r>
            <w:r w:rsidR="00DF0342">
              <w:br/>
            </w:r>
            <w:r w:rsidRPr="00512746">
              <w:t>и сделок с ней</w:t>
            </w:r>
            <w:r w:rsidR="0024370F">
              <w:t>».</w:t>
            </w:r>
          </w:p>
        </w:tc>
      </w:tr>
      <w:tr w:rsidR="0060322E" w:rsidRPr="005A7880" w14:paraId="1620E1DD" w14:textId="77777777" w:rsidTr="009F3748">
        <w:tc>
          <w:tcPr>
            <w:tcW w:w="846" w:type="dxa"/>
          </w:tcPr>
          <w:p w14:paraId="64857F78" w14:textId="55F34CF1" w:rsidR="0060322E" w:rsidRPr="005A7880" w:rsidRDefault="00EC355D" w:rsidP="008C4D7D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  <w:r w:rsidR="00F675E1">
              <w:t>.</w:t>
            </w:r>
          </w:p>
        </w:tc>
        <w:tc>
          <w:tcPr>
            <w:tcW w:w="6095" w:type="dxa"/>
          </w:tcPr>
          <w:p w14:paraId="7078179A" w14:textId="59E7D350" w:rsidR="0060322E" w:rsidRPr="005A7880" w:rsidRDefault="0060322E" w:rsidP="007F21C0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Если меняется место погрузки после внесения сделки </w:t>
            </w:r>
            <w:r w:rsidR="00F34A3A">
              <w:br/>
            </w:r>
            <w:r w:rsidRPr="005A7880">
              <w:t xml:space="preserve">с древесиной в </w:t>
            </w:r>
            <w:proofErr w:type="spellStart"/>
            <w:r w:rsidRPr="005A7880">
              <w:t>ЛесЕГАИС</w:t>
            </w:r>
            <w:proofErr w:type="spellEnd"/>
            <w:r w:rsidRPr="005A7880">
              <w:t xml:space="preserve">, как можно изменить </w:t>
            </w:r>
            <w:r w:rsidR="007F21C0">
              <w:t>МСД</w:t>
            </w:r>
            <w:r w:rsidRPr="005A7880">
              <w:t xml:space="preserve"> </w:t>
            </w:r>
            <w:r w:rsidR="007F21C0">
              <w:br/>
            </w:r>
            <w:r w:rsidRPr="005A7880">
              <w:t>в декларации о сделках</w:t>
            </w:r>
            <w:r w:rsidR="007F21C0">
              <w:t xml:space="preserve"> </w:t>
            </w:r>
            <w:r w:rsidRPr="005A7880">
              <w:t>с древесиной?</w:t>
            </w:r>
          </w:p>
        </w:tc>
        <w:tc>
          <w:tcPr>
            <w:tcW w:w="7513" w:type="dxa"/>
          </w:tcPr>
          <w:p w14:paraId="4A2E5632" w14:textId="05C59BD6" w:rsidR="00463F2D" w:rsidRPr="005A7880" w:rsidRDefault="00463F2D" w:rsidP="009F3748">
            <w:pPr>
              <w:pStyle w:val="a3"/>
              <w:spacing w:before="0" w:beforeAutospacing="0" w:after="0" w:afterAutospacing="0"/>
              <w:jc w:val="both"/>
            </w:pPr>
            <w:r w:rsidRPr="005A7880">
              <w:t>В</w:t>
            </w:r>
            <w:r w:rsidR="00F12F3D">
              <w:t xml:space="preserve"> </w:t>
            </w:r>
            <w:proofErr w:type="spellStart"/>
            <w:r w:rsidR="00F12F3D">
              <w:t>ЛесЕГАИС</w:t>
            </w:r>
            <w:proofErr w:type="spellEnd"/>
            <w:r w:rsidR="00F12F3D">
              <w:t xml:space="preserve"> в реестре</w:t>
            </w:r>
            <w:r w:rsidRPr="005A7880">
              <w:t xml:space="preserve"> </w:t>
            </w:r>
            <w:r w:rsidR="00F12F3D" w:rsidRPr="005A7880">
              <w:t>деклараци</w:t>
            </w:r>
            <w:r w:rsidR="00F12F3D">
              <w:t>й</w:t>
            </w:r>
            <w:r w:rsidR="00F12F3D" w:rsidRPr="005A7880">
              <w:t xml:space="preserve"> </w:t>
            </w:r>
            <w:r w:rsidRPr="005A7880">
              <w:t>о сделках с древесиной</w:t>
            </w:r>
            <w:r w:rsidR="004203EE">
              <w:t>, в разделе</w:t>
            </w:r>
            <w:r w:rsidRPr="005A7880">
              <w:t xml:space="preserve"> «Детали» </w:t>
            </w:r>
            <w:r w:rsidR="004203EE">
              <w:t>имеется возможность редактирования</w:t>
            </w:r>
            <w:r w:rsidRPr="005A7880">
              <w:t xml:space="preserve"> </w:t>
            </w:r>
            <w:r w:rsidR="004203EE">
              <w:t>сведений</w:t>
            </w:r>
            <w:r w:rsidR="00F12F3D">
              <w:t xml:space="preserve"> о </w:t>
            </w:r>
            <w:r w:rsidR="00DF0342">
              <w:t>МСД</w:t>
            </w:r>
            <w:r w:rsidRPr="005A7880">
              <w:t>.</w:t>
            </w:r>
          </w:p>
          <w:p w14:paraId="6EADA1B0" w14:textId="518B1D9B" w:rsidR="0060322E" w:rsidRPr="005A7880" w:rsidRDefault="00463F2D" w:rsidP="00DF0342">
            <w:pPr>
              <w:pStyle w:val="a3"/>
              <w:spacing w:before="0" w:beforeAutospacing="0" w:after="0" w:afterAutospacing="0"/>
              <w:jc w:val="both"/>
            </w:pPr>
            <w:r w:rsidRPr="005A7880">
              <w:t>Для редактирования следует изменит</w:t>
            </w:r>
            <w:r w:rsidR="00F51CE7" w:rsidRPr="005A7880">
              <w:t>ь</w:t>
            </w:r>
            <w:r w:rsidRPr="005A7880">
              <w:t xml:space="preserve"> статус всех подписанных </w:t>
            </w:r>
            <w:r w:rsidRPr="005A7880">
              <w:lastRenderedPageBreak/>
              <w:t xml:space="preserve">отчетов по данной декларации на </w:t>
            </w:r>
            <w:r w:rsidR="0052439C">
              <w:t>«</w:t>
            </w:r>
            <w:r w:rsidRPr="005A7880">
              <w:t>Редактируется</w:t>
            </w:r>
            <w:r w:rsidR="0052439C">
              <w:t>»</w:t>
            </w:r>
            <w:r w:rsidR="006006A0">
              <w:t>, отредактировать</w:t>
            </w:r>
            <w:r w:rsidRPr="005A7880">
              <w:t xml:space="preserve"> саму декларацию. После внесения изменений декларация и отчеты должны быть повторно подписаны электронной подписью.</w:t>
            </w:r>
          </w:p>
        </w:tc>
      </w:tr>
      <w:tr w:rsidR="0060322E" w:rsidRPr="005A7880" w14:paraId="4D13452D" w14:textId="77777777" w:rsidTr="009F3748">
        <w:tc>
          <w:tcPr>
            <w:tcW w:w="846" w:type="dxa"/>
            <w:vAlign w:val="center"/>
          </w:tcPr>
          <w:p w14:paraId="068597C2" w14:textId="6AC16EA6" w:rsidR="0060322E" w:rsidRPr="005A7880" w:rsidRDefault="00EC355D" w:rsidP="00EB23A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22</w:t>
            </w:r>
            <w:r w:rsidR="00F675E1">
              <w:t>.</w:t>
            </w:r>
          </w:p>
        </w:tc>
        <w:tc>
          <w:tcPr>
            <w:tcW w:w="6095" w:type="dxa"/>
          </w:tcPr>
          <w:p w14:paraId="4E1B90FE" w14:textId="18CBC90F" w:rsidR="0060322E" w:rsidRPr="005A7880" w:rsidRDefault="00B73853" w:rsidP="007F21C0">
            <w:pPr>
              <w:pStyle w:val="a3"/>
              <w:spacing w:before="0" w:beforeAutospacing="0" w:after="0" w:afterAutospacing="0"/>
              <w:jc w:val="both"/>
            </w:pPr>
            <w:r>
              <w:t>З</w:t>
            </w:r>
            <w:r w:rsidR="0060322E" w:rsidRPr="005A7880">
              <w:t xml:space="preserve">авод по производству фанеры регистрировать как </w:t>
            </w:r>
            <w:r w:rsidR="007F21C0">
              <w:t>МСД</w:t>
            </w:r>
            <w:r w:rsidR="0060322E" w:rsidRPr="005A7880">
              <w:t>?</w:t>
            </w:r>
            <w:r w:rsidR="00573390" w:rsidRPr="005A7880">
              <w:t xml:space="preserve"> Предприятие закупает березовый кряж и производит шпон лущенный. Склад сырья находится на территории предприятия. Какой скл</w:t>
            </w:r>
            <w:r>
              <w:t xml:space="preserve">ад </w:t>
            </w:r>
            <w:r w:rsidR="00573390" w:rsidRPr="005A7880">
              <w:t xml:space="preserve">указывать </w:t>
            </w:r>
            <w:r w:rsidR="00573390">
              <w:t xml:space="preserve">как </w:t>
            </w:r>
            <w:r w:rsidR="00573390" w:rsidRPr="005A7880">
              <w:t>МСД и</w:t>
            </w:r>
            <w:r w:rsidR="00573390">
              <w:t>ли</w:t>
            </w:r>
            <w:r w:rsidR="00573390" w:rsidRPr="005A7880">
              <w:t xml:space="preserve"> ОЛИ?</w:t>
            </w:r>
          </w:p>
        </w:tc>
        <w:tc>
          <w:tcPr>
            <w:tcW w:w="7513" w:type="dxa"/>
          </w:tcPr>
          <w:p w14:paraId="35F057D6" w14:textId="08F80529" w:rsidR="002D3C6A" w:rsidRDefault="0060322E" w:rsidP="00573390">
            <w:pPr>
              <w:pStyle w:val="a3"/>
              <w:spacing w:before="0" w:beforeAutospacing="0" w:after="0" w:afterAutospacing="0"/>
              <w:jc w:val="both"/>
            </w:pPr>
            <w:r w:rsidRPr="005A7880">
              <w:t>В соответствии с ч.</w:t>
            </w:r>
            <w:r w:rsidR="00F34A3A">
              <w:t xml:space="preserve"> </w:t>
            </w:r>
            <w:r w:rsidRPr="005A7880">
              <w:t>1</w:t>
            </w:r>
            <w:r w:rsidR="00F34A3A">
              <w:t xml:space="preserve"> </w:t>
            </w:r>
            <w:r w:rsidRPr="005A7880">
              <w:t>ст.</w:t>
            </w:r>
            <w:r w:rsidR="00F34A3A">
              <w:t xml:space="preserve"> </w:t>
            </w:r>
            <w:r w:rsidRPr="005A7880">
              <w:t xml:space="preserve">50.1 </w:t>
            </w:r>
            <w:r w:rsidR="00F34A3A">
              <w:t>ЛК</w:t>
            </w:r>
            <w:r w:rsidRPr="005A7880">
              <w:t xml:space="preserve"> РФ учету подлежат древесина </w:t>
            </w:r>
            <w:r w:rsidR="007F21C0">
              <w:br/>
            </w:r>
            <w:r w:rsidRPr="005A7880">
              <w:t>и продукция ее переработки,</w:t>
            </w:r>
            <w:r w:rsidR="006230EA">
              <w:t xml:space="preserve"> входящая в</w:t>
            </w:r>
            <w:r w:rsidRPr="005A7880">
              <w:t xml:space="preserve"> перечень </w:t>
            </w:r>
            <w:r w:rsidR="006230EA">
              <w:t>1047</w:t>
            </w:r>
            <w:r w:rsidRPr="005A7880">
              <w:t>.</w:t>
            </w:r>
          </w:p>
          <w:p w14:paraId="066B3299" w14:textId="2008A0D2" w:rsidR="00573390" w:rsidRDefault="0060322E" w:rsidP="00573390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Фанера относится к коду ОКПД 2 16.21 </w:t>
            </w:r>
            <w:r w:rsidR="00F34A3A">
              <w:t>–</w:t>
            </w:r>
            <w:r w:rsidRPr="005A7880">
              <w:t xml:space="preserve"> Листы для облицовки и плиты многослойные, </w:t>
            </w:r>
            <w:r w:rsidR="002D3C6A">
              <w:t>который</w:t>
            </w:r>
            <w:r w:rsidRPr="005A7880">
              <w:t xml:space="preserve"> </w:t>
            </w:r>
            <w:r w:rsidR="002D3C6A">
              <w:t>не включен</w:t>
            </w:r>
            <w:r w:rsidR="002D3C6A" w:rsidRPr="005A7880">
              <w:t xml:space="preserve"> </w:t>
            </w:r>
            <w:r w:rsidRPr="005A7880">
              <w:t xml:space="preserve">в </w:t>
            </w:r>
            <w:r w:rsidR="00F34A3A">
              <w:t>п</w:t>
            </w:r>
            <w:r w:rsidRPr="005A7880">
              <w:t xml:space="preserve">еречень видов древесины, на которые распространяются требования главы 2.2 </w:t>
            </w:r>
            <w:r w:rsidR="00F34A3A">
              <w:t>ЛК</w:t>
            </w:r>
            <w:r w:rsidRPr="005A7880">
              <w:t xml:space="preserve"> РФ.</w:t>
            </w:r>
          </w:p>
          <w:p w14:paraId="757D18E2" w14:textId="24805D14" w:rsidR="00573390" w:rsidRPr="005A7880" w:rsidRDefault="00573390" w:rsidP="00573390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В </w:t>
            </w:r>
            <w:proofErr w:type="spellStart"/>
            <w:r w:rsidRPr="005A7880">
              <w:t>ЛесЕГАИС</w:t>
            </w:r>
            <w:proofErr w:type="spellEnd"/>
            <w:r w:rsidRPr="005A7880">
              <w:t xml:space="preserve"> как ОЛИ</w:t>
            </w:r>
            <w:r>
              <w:t xml:space="preserve"> </w:t>
            </w:r>
            <w:r w:rsidRPr="005A7880">
              <w:t>необходимо вносить</w:t>
            </w:r>
            <w:r>
              <w:t xml:space="preserve"> </w:t>
            </w:r>
            <w:r w:rsidRPr="005A7880">
              <w:t>места переработки</w:t>
            </w:r>
            <w:r w:rsidR="002D3C6A">
              <w:t>, на которых производится</w:t>
            </w:r>
            <w:r>
              <w:t xml:space="preserve"> продукци</w:t>
            </w:r>
            <w:r w:rsidR="002D3C6A">
              <w:t>я</w:t>
            </w:r>
            <w:r>
              <w:t xml:space="preserve"> переработки древесины</w:t>
            </w:r>
            <w:r w:rsidRPr="005A7880">
              <w:t xml:space="preserve">, </w:t>
            </w:r>
            <w:r w:rsidR="002D3C6A">
              <w:t>включенная в Перечень 1047,</w:t>
            </w:r>
            <w:r>
              <w:t xml:space="preserve"> – это лесопильные производства, места распиловки, строгания (фрезерования) и/или сушки сортиментов и пиломатериалов.</w:t>
            </w:r>
          </w:p>
          <w:p w14:paraId="5B308DC3" w14:textId="6B7F8627" w:rsidR="00573390" w:rsidRPr="005A7880" w:rsidRDefault="00573390" w:rsidP="0057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Если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указанном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складе хранится древесина, указанная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50.1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6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организация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перерабатывает в иные виды продукции, а не в пиломатериалы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, то данный склад необходимо внести в </w:t>
            </w:r>
            <w:proofErr w:type="spellStart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ЛесЕГАИ</w:t>
            </w:r>
            <w:r w:rsidR="002D3C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6A">
              <w:rPr>
                <w:rFonts w:ascii="Times New Roman" w:hAnsi="Times New Roman" w:cs="Times New Roman"/>
                <w:sz w:val="24"/>
                <w:szCs w:val="24"/>
              </w:rPr>
              <w:t>в качестве 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CFF5BE" w14:textId="164A87B9" w:rsidR="0060322E" w:rsidRPr="005A7880" w:rsidRDefault="00573390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Если на данном предприятии производится древесная </w:t>
            </w:r>
            <w:r w:rsidR="006230EA">
              <w:t>продукция, входящая в перечень 1047</w:t>
            </w:r>
            <w:r w:rsidRPr="005A7880">
              <w:t>, то такое производство необходимо внести</w:t>
            </w:r>
            <w:r>
              <w:t xml:space="preserve"> </w:t>
            </w:r>
            <w:r w:rsidRPr="005A7880">
              <w:t xml:space="preserve">в </w:t>
            </w:r>
            <w:proofErr w:type="spellStart"/>
            <w:r w:rsidRPr="005A7880">
              <w:t>ЛесЕГАИС</w:t>
            </w:r>
            <w:proofErr w:type="spellEnd"/>
            <w:r w:rsidRPr="005A7880">
              <w:t xml:space="preserve"> </w:t>
            </w:r>
            <w:r w:rsidR="002D3C6A">
              <w:t>в качестве</w:t>
            </w:r>
            <w:r w:rsidR="002D3C6A" w:rsidRPr="005A7880">
              <w:t xml:space="preserve"> </w:t>
            </w:r>
            <w:r>
              <w:t>ОЛИ</w:t>
            </w:r>
            <w:r w:rsidRPr="005A7880">
              <w:t>.</w:t>
            </w:r>
          </w:p>
        </w:tc>
      </w:tr>
      <w:tr w:rsidR="0060322E" w:rsidRPr="005A7880" w14:paraId="555270DD" w14:textId="77777777" w:rsidTr="009F3748">
        <w:tc>
          <w:tcPr>
            <w:tcW w:w="846" w:type="dxa"/>
          </w:tcPr>
          <w:p w14:paraId="39A52CE8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90E8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D8D8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91A9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ED44" w14:textId="77777777" w:rsidR="00F34A3A" w:rsidRDefault="00F34A3A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209F" w14:textId="41BB57FF" w:rsidR="0060322E" w:rsidRPr="005A7880" w:rsidRDefault="00EC355D" w:rsidP="00EC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40614236" w14:textId="5A577DAC" w:rsidR="0060322E" w:rsidRPr="005A7880" w:rsidRDefault="0060322E" w:rsidP="007F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Ранее при соз</w:t>
            </w:r>
            <w:r w:rsidR="00B73853">
              <w:rPr>
                <w:rFonts w:ascii="Times New Roman" w:hAnsi="Times New Roman" w:cs="Times New Roman"/>
                <w:sz w:val="24"/>
                <w:szCs w:val="24"/>
              </w:rPr>
              <w:t xml:space="preserve">дании сделок с древесиной </w:t>
            </w:r>
            <w:proofErr w:type="gramStart"/>
            <w:r w:rsidR="00B73853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. Сейчас в реестре </w:t>
            </w:r>
            <w:r w:rsidR="007F21C0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="00B7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склада не начинается на МСД, что делать? </w:t>
            </w:r>
            <w:r w:rsidR="00B738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58AC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сли уже есть внесенные 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="005758AC" w:rsidRPr="005A7880">
              <w:rPr>
                <w:rFonts w:ascii="Times New Roman" w:hAnsi="Times New Roman" w:cs="Times New Roman"/>
                <w:sz w:val="24"/>
                <w:szCs w:val="24"/>
              </w:rPr>
              <w:t>, но нет вложенных файлов</w:t>
            </w:r>
            <w:r w:rsidR="00F34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8AC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58AC" w:rsidRPr="005A7880">
              <w:rPr>
                <w:rFonts w:ascii="Times New Roman" w:hAnsi="Times New Roman" w:cs="Times New Roman"/>
                <w:sz w:val="24"/>
                <w:szCs w:val="24"/>
              </w:rPr>
              <w:t>ужно их до</w:t>
            </w:r>
            <w:r w:rsidR="00B73853">
              <w:rPr>
                <w:rFonts w:ascii="Times New Roman" w:hAnsi="Times New Roman" w:cs="Times New Roman"/>
                <w:sz w:val="24"/>
                <w:szCs w:val="24"/>
              </w:rPr>
              <w:t>полнять необходимыми сведениями</w:t>
            </w:r>
            <w:r w:rsidR="005758AC" w:rsidRPr="005A7880">
              <w:rPr>
                <w:rFonts w:ascii="Times New Roman" w:hAnsi="Times New Roman" w:cs="Times New Roman"/>
                <w:sz w:val="24"/>
                <w:szCs w:val="24"/>
              </w:rPr>
              <w:t>? Или же это касается вновь создаваемых складов?</w:t>
            </w:r>
          </w:p>
        </w:tc>
        <w:tc>
          <w:tcPr>
            <w:tcW w:w="7513" w:type="dxa"/>
          </w:tcPr>
          <w:p w14:paraId="6E35F246" w14:textId="4A6248DF" w:rsidR="0060322E" w:rsidRPr="005A7880" w:rsidRDefault="005758AC" w:rsidP="009F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DF0342">
              <w:rPr>
                <w:rFonts w:ascii="Times New Roman" w:hAnsi="Times New Roman" w:cs="Times New Roman"/>
                <w:sz w:val="24"/>
                <w:szCs w:val="24"/>
              </w:rPr>
              <w:t>МСД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были внесены ранее, но название склада не содержит символов</w:t>
            </w:r>
            <w:r w:rsidR="00F34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</w:t>
            </w:r>
            <w:r w:rsidR="00F34A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место складирования древесины «МСД_» или объект лесоперерабатывающей инфраструктуры «ОЛИ_», а также не вложены заполненные и подписанные усиленной квалифицированной электронной подписью уполномоченного лица электронные документы «Место (пункт) складирования древесины» или «Объект лесоперерабатывающей инфраструктуры» </w:t>
            </w:r>
            <w:r w:rsidR="00504A6B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форматах </w:t>
            </w:r>
            <w:proofErr w:type="spellStart"/>
            <w:r w:rsidR="00504A6B" w:rsidRPr="005A7880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="00504A6B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04A6B" w:rsidRPr="005A788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504A6B" w:rsidRPr="005A7880">
              <w:rPr>
                <w:rFonts w:ascii="Times New Roman" w:hAnsi="Times New Roman" w:cs="Times New Roman"/>
                <w:sz w:val="24"/>
                <w:szCs w:val="24"/>
              </w:rPr>
              <w:t>,  необходимо отредактировать данное место складирования древесины и добавить вложения.</w:t>
            </w:r>
            <w:proofErr w:type="gramEnd"/>
          </w:p>
          <w:p w14:paraId="269C4D69" w14:textId="77777777" w:rsidR="00504A6B" w:rsidRPr="005A7880" w:rsidRDefault="00504A6B" w:rsidP="009F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формы ввода «Информация о месте складирования» в ЕГАИС учета древесины и сделок с ней» размеще</w:t>
            </w:r>
            <w:r w:rsidR="00F53B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hyperlink r:id="rId12" w:history="1">
              <w:r w:rsidR="00BC4D66" w:rsidRPr="00D92916">
                <w:rPr>
                  <w:rFonts w:ascii="Times New Roman" w:hAnsi="Times New Roman" w:cs="Times New Roman"/>
                  <w:sz w:val="24"/>
                  <w:szCs w:val="24"/>
                </w:rPr>
                <w:t>«Техподдержка»</w:t>
              </w:r>
            </w:hyperlink>
            <w:r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proofErr w:type="spellStart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proofErr w:type="spellEnd"/>
            <w:r w:rsidRPr="005A7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B77" w:rsidRPr="005A7880" w14:paraId="15303C19" w14:textId="77777777" w:rsidTr="009F3748">
        <w:tc>
          <w:tcPr>
            <w:tcW w:w="846" w:type="dxa"/>
            <w:vAlign w:val="center"/>
          </w:tcPr>
          <w:p w14:paraId="56C09F35" w14:textId="4FAA46A4" w:rsidR="006D0B77" w:rsidRPr="005A7880" w:rsidRDefault="00EC355D" w:rsidP="00706808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  <w:r w:rsidR="00573390">
              <w:t>4</w:t>
            </w:r>
            <w:r w:rsidR="00F675E1">
              <w:t>.</w:t>
            </w:r>
          </w:p>
        </w:tc>
        <w:tc>
          <w:tcPr>
            <w:tcW w:w="6095" w:type="dxa"/>
          </w:tcPr>
          <w:p w14:paraId="36A894B0" w14:textId="77777777" w:rsidR="006D0B77" w:rsidRPr="005A7880" w:rsidRDefault="006D0B77" w:rsidP="00194D4A">
            <w:pPr>
              <w:pStyle w:val="a3"/>
              <w:spacing w:before="0" w:beforeAutospacing="0" w:after="0" w:afterAutospacing="0"/>
              <w:jc w:val="both"/>
            </w:pPr>
            <w:r w:rsidRPr="005A7880">
              <w:t>Какие предъявляются требования к доверенности</w:t>
            </w:r>
            <w:r w:rsidR="00F53B87">
              <w:t>,</w:t>
            </w:r>
            <w:r w:rsidRPr="005A7880">
              <w:t xml:space="preserve"> предоставляемой собственником склада арендатору склада (собственнику древесины) в целях внесения МСД?</w:t>
            </w:r>
          </w:p>
        </w:tc>
        <w:tc>
          <w:tcPr>
            <w:tcW w:w="7513" w:type="dxa"/>
          </w:tcPr>
          <w:p w14:paraId="7C5CF502" w14:textId="5C8D20FF" w:rsidR="006D0B77" w:rsidRPr="005A7880" w:rsidRDefault="002D3C6A" w:rsidP="002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</w:t>
            </w:r>
            <w:r w:rsidR="00A8597E" w:rsidRPr="005A788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597E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 регулируется </w:t>
            </w:r>
            <w:r w:rsidR="00BC4D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4D66" w:rsidRPr="005A7880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ражданским </w:t>
            </w:r>
            <w:r w:rsidRPr="0064697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</w:t>
            </w:r>
            <w:r w:rsidRPr="002D3C6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одексом</w:t>
            </w:r>
            <w:r w:rsidR="00BC4D6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F034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r w:rsidR="008D404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оссийской </w:t>
            </w:r>
            <w:r w:rsidR="00DF034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</w:t>
            </w:r>
            <w:r w:rsidR="008D404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едерации</w:t>
            </w:r>
            <w:r w:rsidR="00F53B8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C65550" w:rsidRPr="005A7880" w14:paraId="3AA2C663" w14:textId="77777777" w:rsidTr="009F3748">
        <w:tc>
          <w:tcPr>
            <w:tcW w:w="846" w:type="dxa"/>
            <w:vAlign w:val="center"/>
          </w:tcPr>
          <w:p w14:paraId="767E53FC" w14:textId="79B5418D" w:rsidR="00C65550" w:rsidRPr="005A7880" w:rsidRDefault="00EC355D" w:rsidP="00C655B8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573390">
              <w:t>5</w:t>
            </w:r>
            <w:r w:rsidR="00F675E1">
              <w:t>.</w:t>
            </w:r>
          </w:p>
        </w:tc>
        <w:tc>
          <w:tcPr>
            <w:tcW w:w="6095" w:type="dxa"/>
          </w:tcPr>
          <w:p w14:paraId="6768E0A2" w14:textId="2F45A449" w:rsidR="00C65550" w:rsidRPr="005A7880" w:rsidRDefault="009B0AD8" w:rsidP="00194D4A">
            <w:pPr>
              <w:pStyle w:val="a3"/>
              <w:spacing w:before="0" w:beforeAutospacing="0" w:after="0" w:afterAutospacing="0"/>
              <w:jc w:val="both"/>
            </w:pPr>
            <w:r w:rsidRPr="005A7880">
              <w:t>Кто вносит ОЛИ</w:t>
            </w:r>
            <w:r w:rsidR="00F53B87">
              <w:t>,</w:t>
            </w:r>
            <w:r w:rsidR="00B73853">
              <w:t xml:space="preserve"> если арендовать</w:t>
            </w:r>
            <w:r w:rsidRPr="005A7880">
              <w:t xml:space="preserve"> только помещение, </w:t>
            </w:r>
            <w:r w:rsidR="007F21C0">
              <w:br/>
            </w:r>
            <w:r w:rsidR="00B73853">
              <w:t xml:space="preserve">а станки находятся в </w:t>
            </w:r>
            <w:r w:rsidRPr="005A7880">
              <w:t>собственности?</w:t>
            </w:r>
          </w:p>
        </w:tc>
        <w:tc>
          <w:tcPr>
            <w:tcW w:w="7513" w:type="dxa"/>
          </w:tcPr>
          <w:p w14:paraId="596F0F4A" w14:textId="77777777" w:rsidR="00C65550" w:rsidRDefault="00A8597E">
            <w:pPr>
              <w:pStyle w:val="a3"/>
              <w:spacing w:before="0" w:beforeAutospacing="0" w:after="0" w:afterAutospacing="0"/>
              <w:jc w:val="both"/>
            </w:pPr>
            <w:r w:rsidRPr="005A7880">
              <w:t xml:space="preserve">Если на предприятии производится древесная продукция, </w:t>
            </w:r>
            <w:r w:rsidR="006230EA">
              <w:t xml:space="preserve">входящая в </w:t>
            </w:r>
            <w:r w:rsidRPr="005A7880">
              <w:t>перечень</w:t>
            </w:r>
            <w:r w:rsidR="006230EA">
              <w:t xml:space="preserve"> 1047</w:t>
            </w:r>
            <w:r w:rsidRPr="005A7880">
              <w:t xml:space="preserve">, </w:t>
            </w:r>
            <w:r w:rsidR="002D3C6A">
              <w:t xml:space="preserve">сведения о </w:t>
            </w:r>
            <w:r w:rsidRPr="005A7880">
              <w:t>тако</w:t>
            </w:r>
            <w:r w:rsidR="002D3C6A">
              <w:t>м</w:t>
            </w:r>
            <w:r w:rsidRPr="005A7880">
              <w:t xml:space="preserve"> производств</w:t>
            </w:r>
            <w:r w:rsidR="002D3C6A">
              <w:t>е</w:t>
            </w:r>
            <w:r w:rsidRPr="005A7880">
              <w:t xml:space="preserve"> необходимо внести </w:t>
            </w:r>
            <w:r w:rsidR="00F53B87">
              <w:br/>
            </w:r>
            <w:r w:rsidRPr="005A7880">
              <w:t xml:space="preserve">в </w:t>
            </w:r>
            <w:proofErr w:type="spellStart"/>
            <w:r w:rsidRPr="005A7880">
              <w:t>ЛесЕГАИС</w:t>
            </w:r>
            <w:proofErr w:type="spellEnd"/>
            <w:r w:rsidRPr="005A7880">
              <w:t xml:space="preserve"> </w:t>
            </w:r>
            <w:r w:rsidR="002D3C6A">
              <w:t>в качестве</w:t>
            </w:r>
            <w:r w:rsidR="002D3C6A" w:rsidRPr="005A7880">
              <w:t xml:space="preserve"> </w:t>
            </w:r>
            <w:r w:rsidR="007F21C0">
              <w:t>ОЛИ</w:t>
            </w:r>
            <w:r w:rsidRPr="005A7880">
              <w:t>.</w:t>
            </w:r>
          </w:p>
          <w:p w14:paraId="3D7E8AE2" w14:textId="27D64312" w:rsidR="006D0561" w:rsidRPr="005A7880" w:rsidRDefault="006D0561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7E2385">
              <w:t xml:space="preserve">Сведения о лицах, </w:t>
            </w:r>
            <w:r w:rsidRPr="0064697D">
              <w:t xml:space="preserve">владеющих на праве собственности или ином законном основании </w:t>
            </w:r>
            <w:r w:rsidRPr="007E2385">
              <w:t xml:space="preserve">МСД и ОЛИ, </w:t>
            </w:r>
            <w:r w:rsidRPr="0064697D">
              <w:t xml:space="preserve">об адресах </w:t>
            </w:r>
            <w:r w:rsidRPr="007E2385">
              <w:t xml:space="preserve">МСД и ОЛИ, о производственных мощностях ОЛИ, предусмотренные </w:t>
            </w:r>
            <w:hyperlink r:id="rId13" w:history="1">
              <w:r w:rsidRPr="0064697D">
                <w:t>пунктами 11</w:t>
              </w:r>
            </w:hyperlink>
            <w:r w:rsidRPr="007E2385">
              <w:t xml:space="preserve"> и </w:t>
            </w:r>
            <w:hyperlink r:id="rId14" w:history="1">
              <w:r w:rsidRPr="0064697D">
                <w:t>12 части 9 статьи 50.6</w:t>
              </w:r>
            </w:hyperlink>
            <w:r w:rsidRPr="007E2385">
              <w:t xml:space="preserve"> Лесного кодекса Российской Федерации, обязаны представить оператору лица, </w:t>
            </w:r>
            <w:r w:rsidRPr="0064697D">
              <w:t xml:space="preserve">владеющие на праве собственности или ином законном основании </w:t>
            </w:r>
            <w:r w:rsidRPr="007E2385">
              <w:t>МСД и ОЛИ</w:t>
            </w:r>
            <w:r>
              <w:t>, например, арендаторы</w:t>
            </w:r>
            <w:r w:rsidRPr="007E2385">
              <w:t>.</w:t>
            </w:r>
            <w:proofErr w:type="gramEnd"/>
            <w:r>
              <w:t xml:space="preserve"> При отсутствии заинтересованности </w:t>
            </w:r>
            <w:r w:rsidRPr="005A7880">
              <w:t xml:space="preserve">собственника </w:t>
            </w:r>
            <w:r>
              <w:t>МСД</w:t>
            </w:r>
            <w:r w:rsidRPr="005A7880">
              <w:t xml:space="preserve"> </w:t>
            </w:r>
            <w:r>
              <w:t>или ОЛИ р</w:t>
            </w:r>
            <w:r w:rsidRPr="005A7880">
              <w:t xml:space="preserve">екомендуем </w:t>
            </w:r>
            <w:r>
              <w:t xml:space="preserve">собственнику древесины </w:t>
            </w:r>
            <w:r w:rsidRPr="005A7880">
              <w:t xml:space="preserve">получить доверенность собственника </w:t>
            </w:r>
            <w:r>
              <w:t>МСД</w:t>
            </w:r>
            <w:r w:rsidRPr="005A7880">
              <w:t xml:space="preserve"> </w:t>
            </w:r>
            <w:r>
              <w:t xml:space="preserve">или ОЛИ </w:t>
            </w:r>
            <w:r w:rsidRPr="005A7880">
              <w:t xml:space="preserve">для внесения его в </w:t>
            </w:r>
            <w:proofErr w:type="spellStart"/>
            <w:r>
              <w:t>ЛесЕГАИС</w:t>
            </w:r>
            <w:proofErr w:type="spellEnd"/>
            <w:r>
              <w:t>.</w:t>
            </w:r>
          </w:p>
        </w:tc>
      </w:tr>
    </w:tbl>
    <w:p w14:paraId="11A185FB" w14:textId="77777777" w:rsidR="00357B5E" w:rsidRPr="008C5D8B" w:rsidRDefault="00357B5E" w:rsidP="003D12E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C9DA2A1" w14:textId="77777777" w:rsidR="00EA6C7D" w:rsidRPr="00EA6C7D" w:rsidRDefault="00EA6C7D" w:rsidP="003D1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A6C7D" w:rsidRPr="00EA6C7D" w:rsidSect="00D92916">
      <w:headerReference w:type="default" r:id="rId15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B54248" w16cid:durableId="25338CEF"/>
  <w16cid:commentId w16cid:paraId="421D3E05" w16cid:durableId="25338CF0"/>
  <w16cid:commentId w16cid:paraId="31CD6578" w16cid:durableId="25338CF1"/>
  <w16cid:commentId w16cid:paraId="15846048" w16cid:durableId="25338C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CD7B7" w14:textId="77777777" w:rsidR="00CD2257" w:rsidRDefault="00CD2257" w:rsidP="00694C65">
      <w:pPr>
        <w:spacing w:after="0" w:line="240" w:lineRule="auto"/>
      </w:pPr>
      <w:r>
        <w:separator/>
      </w:r>
    </w:p>
  </w:endnote>
  <w:endnote w:type="continuationSeparator" w:id="0">
    <w:p w14:paraId="0779E25A" w14:textId="77777777" w:rsidR="00CD2257" w:rsidRDefault="00CD2257" w:rsidP="0069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CCC39" w14:textId="77777777" w:rsidR="00CD2257" w:rsidRDefault="00CD2257" w:rsidP="00694C65">
      <w:pPr>
        <w:spacing w:after="0" w:line="240" w:lineRule="auto"/>
      </w:pPr>
      <w:r>
        <w:separator/>
      </w:r>
    </w:p>
  </w:footnote>
  <w:footnote w:type="continuationSeparator" w:id="0">
    <w:p w14:paraId="45D5B830" w14:textId="77777777" w:rsidR="00CD2257" w:rsidRDefault="00CD2257" w:rsidP="0069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146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911EA37" w14:textId="19674F91" w:rsidR="00694C65" w:rsidRPr="00D92916" w:rsidRDefault="00694C65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D92916">
          <w:rPr>
            <w:rFonts w:ascii="Times New Roman" w:hAnsi="Times New Roman" w:cs="Times New Roman"/>
            <w:sz w:val="24"/>
          </w:rPr>
          <w:fldChar w:fldCharType="begin"/>
        </w:r>
        <w:r w:rsidRPr="00D92916">
          <w:rPr>
            <w:rFonts w:ascii="Times New Roman" w:hAnsi="Times New Roman" w:cs="Times New Roman"/>
            <w:sz w:val="24"/>
          </w:rPr>
          <w:instrText>PAGE   \* MERGEFORMAT</w:instrText>
        </w:r>
        <w:r w:rsidRPr="00D92916">
          <w:rPr>
            <w:rFonts w:ascii="Times New Roman" w:hAnsi="Times New Roman" w:cs="Times New Roman"/>
            <w:sz w:val="24"/>
          </w:rPr>
          <w:fldChar w:fldCharType="separate"/>
        </w:r>
        <w:r w:rsidR="001C0CBD">
          <w:rPr>
            <w:rFonts w:ascii="Times New Roman" w:hAnsi="Times New Roman" w:cs="Times New Roman"/>
            <w:noProof/>
            <w:sz w:val="24"/>
          </w:rPr>
          <w:t>2</w:t>
        </w:r>
        <w:r w:rsidRPr="00D929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F53164B" w14:textId="77777777" w:rsidR="00694C65" w:rsidRDefault="00694C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3AF"/>
    <w:multiLevelType w:val="hybridMultilevel"/>
    <w:tmpl w:val="FAF4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9E"/>
    <w:rsid w:val="00014A4A"/>
    <w:rsid w:val="0001708E"/>
    <w:rsid w:val="00071386"/>
    <w:rsid w:val="000748E7"/>
    <w:rsid w:val="00095297"/>
    <w:rsid w:val="00097621"/>
    <w:rsid w:val="000B1B30"/>
    <w:rsid w:val="00126EBA"/>
    <w:rsid w:val="001402C6"/>
    <w:rsid w:val="00165D90"/>
    <w:rsid w:val="00194D4A"/>
    <w:rsid w:val="001950FA"/>
    <w:rsid w:val="001C0CBD"/>
    <w:rsid w:val="001C6BE8"/>
    <w:rsid w:val="001D0322"/>
    <w:rsid w:val="001E15BF"/>
    <w:rsid w:val="00204621"/>
    <w:rsid w:val="00210CD6"/>
    <w:rsid w:val="0024370F"/>
    <w:rsid w:val="00245DC3"/>
    <w:rsid w:val="00254722"/>
    <w:rsid w:val="00284CE1"/>
    <w:rsid w:val="002875A2"/>
    <w:rsid w:val="002A0855"/>
    <w:rsid w:val="002A1F4D"/>
    <w:rsid w:val="002A4298"/>
    <w:rsid w:val="002B0257"/>
    <w:rsid w:val="002B1A4B"/>
    <w:rsid w:val="002C0092"/>
    <w:rsid w:val="002C0871"/>
    <w:rsid w:val="002D3C6A"/>
    <w:rsid w:val="002E7C0A"/>
    <w:rsid w:val="002F11A3"/>
    <w:rsid w:val="00305BE3"/>
    <w:rsid w:val="003061BA"/>
    <w:rsid w:val="00310DC0"/>
    <w:rsid w:val="003126B5"/>
    <w:rsid w:val="00313C74"/>
    <w:rsid w:val="00325F8A"/>
    <w:rsid w:val="003403C2"/>
    <w:rsid w:val="00354A06"/>
    <w:rsid w:val="00357B5E"/>
    <w:rsid w:val="0036507F"/>
    <w:rsid w:val="00384E82"/>
    <w:rsid w:val="003942D0"/>
    <w:rsid w:val="003C1181"/>
    <w:rsid w:val="003C157D"/>
    <w:rsid w:val="003C7D22"/>
    <w:rsid w:val="003D12E0"/>
    <w:rsid w:val="003F2F76"/>
    <w:rsid w:val="003F7F64"/>
    <w:rsid w:val="004162D4"/>
    <w:rsid w:val="004203EE"/>
    <w:rsid w:val="00461AD7"/>
    <w:rsid w:val="00463F2D"/>
    <w:rsid w:val="00464FE8"/>
    <w:rsid w:val="00492A1A"/>
    <w:rsid w:val="004C3975"/>
    <w:rsid w:val="004C5604"/>
    <w:rsid w:val="004D4160"/>
    <w:rsid w:val="004D63B1"/>
    <w:rsid w:val="004F6B73"/>
    <w:rsid w:val="00504A6B"/>
    <w:rsid w:val="00512746"/>
    <w:rsid w:val="0052439C"/>
    <w:rsid w:val="0054193C"/>
    <w:rsid w:val="0054439A"/>
    <w:rsid w:val="00544ED7"/>
    <w:rsid w:val="005452DC"/>
    <w:rsid w:val="005623D5"/>
    <w:rsid w:val="00562B19"/>
    <w:rsid w:val="005651BE"/>
    <w:rsid w:val="005664C2"/>
    <w:rsid w:val="00573390"/>
    <w:rsid w:val="005758AC"/>
    <w:rsid w:val="00580FC4"/>
    <w:rsid w:val="00581BA8"/>
    <w:rsid w:val="005833AF"/>
    <w:rsid w:val="00586D75"/>
    <w:rsid w:val="005927CE"/>
    <w:rsid w:val="005A2E5E"/>
    <w:rsid w:val="005A7880"/>
    <w:rsid w:val="005C6140"/>
    <w:rsid w:val="005F050A"/>
    <w:rsid w:val="006006A0"/>
    <w:rsid w:val="0060322E"/>
    <w:rsid w:val="0060456E"/>
    <w:rsid w:val="006230EA"/>
    <w:rsid w:val="00624F83"/>
    <w:rsid w:val="00633E7D"/>
    <w:rsid w:val="0064697D"/>
    <w:rsid w:val="00673541"/>
    <w:rsid w:val="00685046"/>
    <w:rsid w:val="00694C65"/>
    <w:rsid w:val="006B0C2E"/>
    <w:rsid w:val="006C0DE1"/>
    <w:rsid w:val="006D0561"/>
    <w:rsid w:val="006D0B77"/>
    <w:rsid w:val="006D6799"/>
    <w:rsid w:val="006F60C6"/>
    <w:rsid w:val="00700F82"/>
    <w:rsid w:val="00702B57"/>
    <w:rsid w:val="00702DD4"/>
    <w:rsid w:val="007303D8"/>
    <w:rsid w:val="00745F2F"/>
    <w:rsid w:val="007501AF"/>
    <w:rsid w:val="00754832"/>
    <w:rsid w:val="0075640F"/>
    <w:rsid w:val="00756DB3"/>
    <w:rsid w:val="00771B38"/>
    <w:rsid w:val="00775545"/>
    <w:rsid w:val="00784B71"/>
    <w:rsid w:val="007912B3"/>
    <w:rsid w:val="007C7744"/>
    <w:rsid w:val="007E16C6"/>
    <w:rsid w:val="007E2385"/>
    <w:rsid w:val="007E38DD"/>
    <w:rsid w:val="007F21C0"/>
    <w:rsid w:val="00814960"/>
    <w:rsid w:val="008450B3"/>
    <w:rsid w:val="008C15B3"/>
    <w:rsid w:val="008C5D8B"/>
    <w:rsid w:val="008D404E"/>
    <w:rsid w:val="008F42ED"/>
    <w:rsid w:val="009029CD"/>
    <w:rsid w:val="00912594"/>
    <w:rsid w:val="00914182"/>
    <w:rsid w:val="0092287C"/>
    <w:rsid w:val="00923519"/>
    <w:rsid w:val="0093623A"/>
    <w:rsid w:val="009449AC"/>
    <w:rsid w:val="009455BE"/>
    <w:rsid w:val="009B0AD8"/>
    <w:rsid w:val="009B1218"/>
    <w:rsid w:val="009C1DF5"/>
    <w:rsid w:val="009C2874"/>
    <w:rsid w:val="009F3748"/>
    <w:rsid w:val="00A0587F"/>
    <w:rsid w:val="00A102C1"/>
    <w:rsid w:val="00A37B42"/>
    <w:rsid w:val="00A422AD"/>
    <w:rsid w:val="00A45B10"/>
    <w:rsid w:val="00A605E9"/>
    <w:rsid w:val="00A640A1"/>
    <w:rsid w:val="00A75D97"/>
    <w:rsid w:val="00A8597E"/>
    <w:rsid w:val="00AB759E"/>
    <w:rsid w:val="00AC300A"/>
    <w:rsid w:val="00AC4A86"/>
    <w:rsid w:val="00AC5ED8"/>
    <w:rsid w:val="00AE053D"/>
    <w:rsid w:val="00B047D2"/>
    <w:rsid w:val="00B24B69"/>
    <w:rsid w:val="00B43FBB"/>
    <w:rsid w:val="00B73853"/>
    <w:rsid w:val="00B83A4B"/>
    <w:rsid w:val="00B87B6F"/>
    <w:rsid w:val="00B94BF3"/>
    <w:rsid w:val="00B978D2"/>
    <w:rsid w:val="00BB1A27"/>
    <w:rsid w:val="00BB60B4"/>
    <w:rsid w:val="00BC41B0"/>
    <w:rsid w:val="00BC4D66"/>
    <w:rsid w:val="00BE539A"/>
    <w:rsid w:val="00BF33C8"/>
    <w:rsid w:val="00C00B99"/>
    <w:rsid w:val="00C147E1"/>
    <w:rsid w:val="00C37D14"/>
    <w:rsid w:val="00C4494A"/>
    <w:rsid w:val="00C63454"/>
    <w:rsid w:val="00C65550"/>
    <w:rsid w:val="00C655B8"/>
    <w:rsid w:val="00C73057"/>
    <w:rsid w:val="00CB48D8"/>
    <w:rsid w:val="00CB4E91"/>
    <w:rsid w:val="00CC0E4C"/>
    <w:rsid w:val="00CC1DB6"/>
    <w:rsid w:val="00CC4916"/>
    <w:rsid w:val="00CD2257"/>
    <w:rsid w:val="00CD5B45"/>
    <w:rsid w:val="00CD5D3A"/>
    <w:rsid w:val="00CE7156"/>
    <w:rsid w:val="00D41C27"/>
    <w:rsid w:val="00D50C50"/>
    <w:rsid w:val="00D83D1F"/>
    <w:rsid w:val="00D92916"/>
    <w:rsid w:val="00DB1182"/>
    <w:rsid w:val="00DB2773"/>
    <w:rsid w:val="00DC27E5"/>
    <w:rsid w:val="00DD24D8"/>
    <w:rsid w:val="00DD4019"/>
    <w:rsid w:val="00DD5F22"/>
    <w:rsid w:val="00DE2CC8"/>
    <w:rsid w:val="00DF0342"/>
    <w:rsid w:val="00E11A2A"/>
    <w:rsid w:val="00E13485"/>
    <w:rsid w:val="00E336EF"/>
    <w:rsid w:val="00E37290"/>
    <w:rsid w:val="00E659D3"/>
    <w:rsid w:val="00E72D0E"/>
    <w:rsid w:val="00E76057"/>
    <w:rsid w:val="00E87BF0"/>
    <w:rsid w:val="00E91170"/>
    <w:rsid w:val="00E97010"/>
    <w:rsid w:val="00EA1DD8"/>
    <w:rsid w:val="00EA6C7D"/>
    <w:rsid w:val="00EA7D35"/>
    <w:rsid w:val="00EC301C"/>
    <w:rsid w:val="00EC355D"/>
    <w:rsid w:val="00F12F3D"/>
    <w:rsid w:val="00F15F18"/>
    <w:rsid w:val="00F2096A"/>
    <w:rsid w:val="00F23752"/>
    <w:rsid w:val="00F34A3A"/>
    <w:rsid w:val="00F41987"/>
    <w:rsid w:val="00F51CE7"/>
    <w:rsid w:val="00F53B87"/>
    <w:rsid w:val="00F55031"/>
    <w:rsid w:val="00F675E1"/>
    <w:rsid w:val="00F80E59"/>
    <w:rsid w:val="00F856DD"/>
    <w:rsid w:val="00FA1E0E"/>
    <w:rsid w:val="00FA47DE"/>
    <w:rsid w:val="00FC3042"/>
    <w:rsid w:val="00FC3628"/>
    <w:rsid w:val="00FF69AF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B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C27E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C77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77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77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77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7744"/>
    <w:rPr>
      <w:b/>
      <w:bCs/>
      <w:sz w:val="20"/>
      <w:szCs w:val="20"/>
    </w:rPr>
  </w:style>
  <w:style w:type="paragraph" w:customStyle="1" w:styleId="Default">
    <w:name w:val="Default"/>
    <w:rsid w:val="00562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9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4C65"/>
  </w:style>
  <w:style w:type="paragraph" w:styleId="af">
    <w:name w:val="footer"/>
    <w:basedOn w:val="a"/>
    <w:link w:val="af0"/>
    <w:uiPriority w:val="99"/>
    <w:unhideWhenUsed/>
    <w:rsid w:val="0069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4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C27E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C77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77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77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77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7744"/>
    <w:rPr>
      <w:b/>
      <w:bCs/>
      <w:sz w:val="20"/>
      <w:szCs w:val="20"/>
    </w:rPr>
  </w:style>
  <w:style w:type="paragraph" w:customStyle="1" w:styleId="Default">
    <w:name w:val="Default"/>
    <w:rsid w:val="00562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9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4C65"/>
  </w:style>
  <w:style w:type="paragraph" w:styleId="af">
    <w:name w:val="footer"/>
    <w:basedOn w:val="a"/>
    <w:link w:val="af0"/>
    <w:uiPriority w:val="99"/>
    <w:unhideWhenUsed/>
    <w:rsid w:val="0069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01464AF9FF36F499B2E6C7C8FE82C614DFC91C51CE8B62C31F1E6415FF9345593D0589F2694C0297213FC02DE30794DD25CAD72DDBA955T446K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segais.ru/suppor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01464AF9FF36F499B2E6C7C8FE82C614DFC91C51CE8B62C31F1E6415FF9345593D0589F2694D0B9E213FC02DE30794DD25CAD72DDBA955T446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01464AF9FF36F499B2E6C7C8FE82C614DFC91C51CE8B62C31F1E6415FF9345593D0589F2694C0297213FC02DE30794DD25CAD72DDBA955T44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segais.ru/support" TargetMode="External"/><Relationship Id="rId14" Type="http://schemas.openxmlformats.org/officeDocument/2006/relationships/hyperlink" Target="consultantplus://offline/ref=1C01464AF9FF36F499B2E6C7C8FE82C614DFC91C51CE8B62C31F1E6415FF9345593D0589F2694D0B9E213FC02DE30794DD25CAD72DDBA955T4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98E1-62D8-4353-B6C9-D1A8C1C1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Синдикаева Ирина Валерьевна</dc:creator>
  <cp:lastModifiedBy>user</cp:lastModifiedBy>
  <cp:revision>2</cp:revision>
  <cp:lastPrinted>2021-07-07T04:33:00Z</cp:lastPrinted>
  <dcterms:created xsi:type="dcterms:W3CDTF">2021-11-29T14:00:00Z</dcterms:created>
  <dcterms:modified xsi:type="dcterms:W3CDTF">2021-11-29T14:00:00Z</dcterms:modified>
</cp:coreProperties>
</file>