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69" w:rsidRDefault="00F20669" w:rsidP="00F20669">
      <w:pPr>
        <w:tabs>
          <w:tab w:val="left" w:pos="998"/>
        </w:tabs>
        <w:spacing w:after="0" w:line="240" w:lineRule="auto"/>
        <w:jc w:val="center"/>
        <w:rPr>
          <w:rFonts w:ascii="Times New Roman" w:hAnsi="Times New Roman" w:cs="Times New Roman"/>
          <w:b/>
          <w:sz w:val="28"/>
          <w:szCs w:val="28"/>
        </w:rPr>
      </w:pPr>
      <w:r w:rsidRPr="00F20669">
        <w:rPr>
          <w:rFonts w:ascii="Times New Roman" w:hAnsi="Times New Roman" w:cs="Times New Roman"/>
          <w:b/>
          <w:sz w:val="28"/>
          <w:szCs w:val="28"/>
        </w:rPr>
        <w:t>Администрация Ковылкинского муниципального района доводит до сведения жителей района, что с 1 июля 2015 года повышаются  тарифы на коммунальные услуги.</w:t>
      </w:r>
    </w:p>
    <w:p w:rsidR="00F20669" w:rsidRPr="00F20669" w:rsidRDefault="00F20669" w:rsidP="00F20669">
      <w:pPr>
        <w:tabs>
          <w:tab w:val="left" w:pos="998"/>
        </w:tabs>
        <w:spacing w:after="0" w:line="240" w:lineRule="auto"/>
        <w:jc w:val="center"/>
        <w:rPr>
          <w:rFonts w:ascii="Times New Roman" w:hAnsi="Times New Roman" w:cs="Times New Roman"/>
          <w:b/>
          <w:sz w:val="28"/>
          <w:szCs w:val="28"/>
        </w:rPr>
      </w:pP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тепловую энергию, поставляемую теплоснабжающими организациями потребителям, установлены тарифы на долгосрочный период регулирования с календарной разбивкой</w:t>
      </w:r>
      <w:r>
        <w:rPr>
          <w:rFonts w:ascii="Times New Roman" w:hAnsi="Times New Roman" w:cs="Times New Roman"/>
          <w:sz w:val="28"/>
          <w:szCs w:val="28"/>
        </w:rPr>
        <w:tab/>
        <w:t>:</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01.01.2015 г. по 30.06.2015 г .- 1804,89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01.07.2015 г. по 31.12.2015 г. - 1970,94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01.01.2016 г. по 30.06.2016 г. - 1970,94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01.07.2016 г. по 31.12.2016 г. - 2048,47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01.01.2017 г. по 30.06.2017 г. - 2048,47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01.07.2017 г. по 31.12.2017 г. – 2147,01 руб. </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горячую воду с  1 июля 2015 года  утверждены в сумме 126,91 руб. за 1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етр, на холодную воду 22,84 руб. за 1 куб. метр. По водоотведению тариф составит 21,80 руб. за 1 куб. метр (приказы Министерства энергетики и тарифной политики Республики Мордовия от 18.12.214 года №95,96). </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Постановлением Правительства Республики Мордовия от 23 июня 2014 года №286 в соответствии с постановлением Правительства РФ от 29 декабря 2000 года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Республики Мордовия» и приказом Федеральной службы по тарифам от 27 октября 2011 </w:t>
      </w:r>
      <w:proofErr w:type="spellStart"/>
      <w:r>
        <w:rPr>
          <w:rFonts w:ascii="Times New Roman" w:hAnsi="Times New Roman" w:cs="Times New Roman"/>
          <w:sz w:val="28"/>
          <w:szCs w:val="28"/>
        </w:rPr>
        <w:t>г.№</w:t>
      </w:r>
      <w:proofErr w:type="spellEnd"/>
      <w:r>
        <w:rPr>
          <w:rFonts w:ascii="Times New Roman" w:hAnsi="Times New Roman" w:cs="Times New Roman"/>
          <w:sz w:val="28"/>
          <w:szCs w:val="28"/>
        </w:rPr>
        <w:t xml:space="preserve"> 252-э</w:t>
      </w:r>
      <w:proofErr w:type="gramEnd"/>
      <w:r>
        <w:rPr>
          <w:rFonts w:ascii="Times New Roman" w:hAnsi="Times New Roman" w:cs="Times New Roman"/>
          <w:sz w:val="28"/>
          <w:szCs w:val="28"/>
        </w:rPr>
        <w:t>/2 «Об утверждении Методических указаний по регулированию розничных цен на газ, реализуемый населению» утверждены розничные цены на природный газ, реализуемый населению на территории Республики Мордовия.</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Природный газ для потребителей, не оснащенных приборами учета расхода газа:</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2014г. по 30 июня 2015 г.- 6,05 руб.1 /куб. метр</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2015 г. по 30 июня 2016 г.- 6,41 руб./куб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2016 г. по 30 июня 2017 г. - 6,73 руб./ 1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w:t>
      </w:r>
    </w:p>
    <w:p w:rsidR="00F20669" w:rsidRDefault="00F20669" w:rsidP="00F20669">
      <w:pPr>
        <w:tabs>
          <w:tab w:val="left" w:pos="998"/>
        </w:tabs>
        <w:spacing w:after="0" w:line="240" w:lineRule="auto"/>
        <w:jc w:val="both"/>
        <w:rPr>
          <w:rFonts w:ascii="Times New Roman" w:hAnsi="Times New Roman" w:cs="Times New Roman"/>
          <w:sz w:val="28"/>
          <w:szCs w:val="28"/>
        </w:rPr>
      </w:pP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Природный газ, используемый для отопления жилых помещений</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2014 г. по 30 июня 2015 г. -4060 руб./1000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2015 г. по 30 июня 2016 г. -4304 руб./1000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1 июля 2016 г. по 30 июня 2017 г. -4519 руб./1000 куб. метров     </w:t>
      </w:r>
    </w:p>
    <w:p w:rsidR="00F20669" w:rsidRDefault="00F20669" w:rsidP="00F20669">
      <w:pPr>
        <w:tabs>
          <w:tab w:val="left" w:pos="998"/>
        </w:tabs>
        <w:spacing w:after="0" w:line="240" w:lineRule="auto"/>
        <w:jc w:val="both"/>
        <w:rPr>
          <w:rFonts w:ascii="Times New Roman" w:hAnsi="Times New Roman" w:cs="Times New Roman"/>
          <w:sz w:val="28"/>
          <w:szCs w:val="28"/>
        </w:rPr>
      </w:pP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Природный газ для потребителей, оснащенных приборами учета расхода</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газа</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2014 г. по 30 июня 2015 г.- 4610 руб./1000 куб. метров</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2015 г. по 30 июня 2016 г.- 4887 руб./1000 куб. метров</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1 июля 2016 года по 30 июня 2017г.- 5131 руб./1000 куб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Цена на электрическую энергию для населения и приравненных к нему категорий потребителей по </w:t>
      </w:r>
      <w:proofErr w:type="spellStart"/>
      <w:r>
        <w:rPr>
          <w:rFonts w:ascii="Times New Roman" w:hAnsi="Times New Roman" w:cs="Times New Roman"/>
          <w:sz w:val="28"/>
          <w:szCs w:val="28"/>
        </w:rPr>
        <w:t>одноставочному</w:t>
      </w:r>
      <w:proofErr w:type="spellEnd"/>
      <w:r>
        <w:rPr>
          <w:rFonts w:ascii="Times New Roman" w:hAnsi="Times New Roman" w:cs="Times New Roman"/>
          <w:sz w:val="28"/>
          <w:szCs w:val="28"/>
        </w:rPr>
        <w:t xml:space="preserve"> тарифу с 1 июля 2015 года составит 3,12 руб./</w:t>
      </w:r>
      <w:proofErr w:type="spellStart"/>
      <w:r>
        <w:rPr>
          <w:rFonts w:ascii="Times New Roman" w:hAnsi="Times New Roman" w:cs="Times New Roman"/>
          <w:sz w:val="28"/>
          <w:szCs w:val="28"/>
        </w:rPr>
        <w:t>кВт</w:t>
      </w:r>
      <w:proofErr w:type="gramStart"/>
      <w:r>
        <w:rPr>
          <w:rFonts w:ascii="Times New Roman" w:hAnsi="Times New Roman" w:cs="Times New Roman"/>
          <w:sz w:val="28"/>
          <w:szCs w:val="28"/>
        </w:rPr>
        <w:t>.ч</w:t>
      </w:r>
      <w:proofErr w:type="spellEnd"/>
      <w:proofErr w:type="gramEnd"/>
      <w:r>
        <w:rPr>
          <w:rFonts w:ascii="Times New Roman" w:hAnsi="Times New Roman" w:cs="Times New Roman"/>
          <w:sz w:val="28"/>
          <w:szCs w:val="28"/>
        </w:rPr>
        <w:t xml:space="preserve">, для населения проживающего в сельских </w:t>
      </w:r>
      <w:r>
        <w:rPr>
          <w:rFonts w:ascii="Times New Roman" w:hAnsi="Times New Roman" w:cs="Times New Roman"/>
          <w:sz w:val="28"/>
          <w:szCs w:val="28"/>
        </w:rPr>
        <w:lastRenderedPageBreak/>
        <w:t>населенных пунктах 2,18 руб./</w:t>
      </w:r>
      <w:proofErr w:type="spellStart"/>
      <w:r>
        <w:rPr>
          <w:rFonts w:ascii="Times New Roman" w:hAnsi="Times New Roman" w:cs="Times New Roman"/>
          <w:sz w:val="28"/>
          <w:szCs w:val="28"/>
        </w:rPr>
        <w:t>кВт.ч</w:t>
      </w:r>
      <w:proofErr w:type="spellEnd"/>
      <w:r>
        <w:rPr>
          <w:rFonts w:ascii="Times New Roman" w:hAnsi="Times New Roman" w:cs="Times New Roman"/>
          <w:sz w:val="28"/>
          <w:szCs w:val="28"/>
        </w:rPr>
        <w:t xml:space="preserve">.(Приказ Министерства энергетики и тарифной политики РМ от 4 декабря 2014 года №76).       </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Республики Мордовия №673 от 22.12.2014 года №673 установлен минимальный размер взноса на капитальный ремонт общего имущества в многоквартирных домах, расположенных на территории Республики Мордовия, с одного квадратного метра на единицу общей площади помещения в многоквартирном доме, принадлежащего собственнику такого помещения, в месяц:</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2015 год – в размере 6,83 рубля;</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2016 год – в размере 7,63 рубля.</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Что касается жилищных тарифов, право их принятия предоставлено самим собственникам жилья на общих собраниях. Они самостоятельно устанавливают размер платы на жилищные услуги. Если такое решение собственниками не будет принято, за них, а также за нанимателей жилья тарифы на жилищные услуги будут установлены органом местного самоуправления.</w:t>
      </w:r>
    </w:p>
    <w:p w:rsidR="00F20669"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Предположительно тарифы будут приняты во втором полугодии 2015 года.</w:t>
      </w:r>
    </w:p>
    <w:p w:rsidR="00F20669" w:rsidRPr="00142DE3" w:rsidRDefault="00F20669" w:rsidP="00F20669">
      <w:pPr>
        <w:tabs>
          <w:tab w:val="left" w:pos="9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Обращаем внимание жителей района, что все меры социальной поддержки граждан на оплату жилых помещений и коммунальных услуг сохраняются.</w:t>
      </w:r>
    </w:p>
    <w:p w:rsidR="00F20669" w:rsidRPr="00142DE3" w:rsidRDefault="00F20669" w:rsidP="00F20669">
      <w:pPr>
        <w:tabs>
          <w:tab w:val="left" w:pos="998"/>
        </w:tabs>
        <w:spacing w:after="0" w:line="240" w:lineRule="auto"/>
        <w:jc w:val="both"/>
        <w:rPr>
          <w:rFonts w:ascii="Times New Roman" w:hAnsi="Times New Roman" w:cs="Times New Roman"/>
          <w:sz w:val="28"/>
          <w:szCs w:val="28"/>
        </w:rPr>
      </w:pPr>
    </w:p>
    <w:p w:rsidR="00F20669" w:rsidRDefault="00F20669" w:rsidP="00F20669">
      <w:pPr>
        <w:tabs>
          <w:tab w:val="left" w:pos="998"/>
        </w:tabs>
        <w:spacing w:after="0" w:line="240" w:lineRule="auto"/>
        <w:rPr>
          <w:rFonts w:ascii="Times New Roman" w:hAnsi="Times New Roman" w:cs="Times New Roman"/>
          <w:b/>
          <w:sz w:val="28"/>
          <w:szCs w:val="28"/>
        </w:rPr>
      </w:pPr>
      <w:r>
        <w:rPr>
          <w:rFonts w:ascii="Times New Roman" w:hAnsi="Times New Roman" w:cs="Times New Roman"/>
          <w:b/>
          <w:sz w:val="28"/>
          <w:szCs w:val="28"/>
        </w:rPr>
        <w:t>Заместитель начальника управления строительства,</w:t>
      </w:r>
    </w:p>
    <w:p w:rsidR="00F20669" w:rsidRDefault="00F20669" w:rsidP="00F20669">
      <w:pPr>
        <w:tabs>
          <w:tab w:val="left" w:pos="998"/>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архитектуры, жилищных вопросов и ЖКХ </w:t>
      </w:r>
    </w:p>
    <w:p w:rsidR="00F20669" w:rsidRDefault="00F20669" w:rsidP="00F20669">
      <w:pPr>
        <w:tabs>
          <w:tab w:val="left" w:pos="998"/>
        </w:tabs>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администрацииКовылкинского</w:t>
      </w:r>
      <w:proofErr w:type="spellEnd"/>
      <w:r>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ab/>
        <w:t xml:space="preserve"> В.Павлова</w:t>
      </w:r>
    </w:p>
    <w:p w:rsidR="00F20669" w:rsidRDefault="00F20669" w:rsidP="00F20669">
      <w:pPr>
        <w:tabs>
          <w:tab w:val="left" w:pos="998"/>
        </w:tabs>
        <w:spacing w:after="0" w:line="240" w:lineRule="auto"/>
        <w:rPr>
          <w:rFonts w:ascii="Times New Roman" w:hAnsi="Times New Roman" w:cs="Times New Roman"/>
          <w:b/>
          <w:sz w:val="28"/>
          <w:szCs w:val="28"/>
        </w:rPr>
      </w:pPr>
    </w:p>
    <w:p w:rsidR="00F20669" w:rsidRDefault="00F20669" w:rsidP="00F20669">
      <w:pPr>
        <w:tabs>
          <w:tab w:val="left" w:pos="998"/>
        </w:tabs>
        <w:spacing w:after="0" w:line="240" w:lineRule="auto"/>
        <w:rPr>
          <w:rFonts w:ascii="Times New Roman" w:hAnsi="Times New Roman" w:cs="Times New Roman"/>
          <w:b/>
          <w:sz w:val="28"/>
          <w:szCs w:val="28"/>
        </w:rPr>
      </w:pPr>
    </w:p>
    <w:p w:rsidR="00F20669" w:rsidRDefault="00F20669" w:rsidP="00F20669">
      <w:pPr>
        <w:tabs>
          <w:tab w:val="left" w:pos="998"/>
        </w:tabs>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00BD0" w:rsidRDefault="00700BD0"/>
    <w:sectPr w:rsidR="00700BD0" w:rsidSect="00F20669">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0669"/>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673"/>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669"/>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669"/>
    <w:pPr>
      <w:spacing w:after="20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3274</Characters>
  <Application>Microsoft Office Word</Application>
  <DocSecurity>0</DocSecurity>
  <Lines>27</Lines>
  <Paragraphs>7</Paragraphs>
  <ScaleCrop>false</ScaleCrop>
  <Company>Microsoft</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2015-02-02T05:34:00Z</dcterms:created>
  <dcterms:modified xsi:type="dcterms:W3CDTF">2015-02-02T05:37:00Z</dcterms:modified>
</cp:coreProperties>
</file>