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0" w:rsidRPr="003477C0" w:rsidRDefault="002C01FD" w:rsidP="002C01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2C7A85">
        <w:rPr>
          <w:rFonts w:ascii="Times New Roman" w:hAnsi="Times New Roman"/>
          <w:b/>
          <w:sz w:val="28"/>
          <w:szCs w:val="28"/>
        </w:rPr>
        <w:t xml:space="preserve"> </w:t>
      </w:r>
      <w:r w:rsidR="003477C0" w:rsidRPr="003477C0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2C7A8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77C0" w:rsidRPr="003477C0" w:rsidRDefault="001A599D" w:rsidP="002C01FD">
      <w:pPr>
        <w:spacing w:after="0"/>
        <w:ind w:right="85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Парапинского</w:t>
      </w:r>
      <w:r w:rsidR="003477C0" w:rsidRPr="003477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477C0" w:rsidRPr="003477C0" w:rsidRDefault="003477C0" w:rsidP="00347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77C0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3477C0" w:rsidRPr="003477C0" w:rsidRDefault="003477C0" w:rsidP="00347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77C0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3477C0" w:rsidRPr="003477C0" w:rsidRDefault="003477C0" w:rsidP="003477C0">
      <w:pPr>
        <w:tabs>
          <w:tab w:val="left" w:pos="3975"/>
        </w:tabs>
        <w:spacing w:after="0"/>
        <w:jc w:val="right"/>
        <w:rPr>
          <w:rFonts w:ascii="Times New Roman" w:hAnsi="Times New Roman"/>
          <w:b/>
          <w:bCs/>
          <w:sz w:val="32"/>
        </w:rPr>
      </w:pPr>
    </w:p>
    <w:p w:rsidR="003477C0" w:rsidRPr="002C01FD" w:rsidRDefault="002C01FD" w:rsidP="002C01FD">
      <w:pPr>
        <w:tabs>
          <w:tab w:val="left" w:pos="3975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</w:rPr>
        <w:t xml:space="preserve">                                                </w:t>
      </w:r>
      <w:r w:rsidR="003477C0" w:rsidRPr="002C01F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477C0" w:rsidRPr="003477C0" w:rsidRDefault="003477C0" w:rsidP="003477C0">
      <w:pPr>
        <w:spacing w:after="0"/>
        <w:jc w:val="center"/>
        <w:rPr>
          <w:rFonts w:ascii="Times New Roman" w:hAnsi="Times New Roman"/>
          <w:b/>
          <w:bCs/>
        </w:rPr>
      </w:pPr>
    </w:p>
    <w:p w:rsidR="003477C0" w:rsidRPr="003477C0" w:rsidRDefault="002C01FD" w:rsidP="003477C0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2C7A85">
        <w:rPr>
          <w:rFonts w:ascii="Times New Roman" w:hAnsi="Times New Roman"/>
          <w:bCs/>
          <w:sz w:val="28"/>
          <w:szCs w:val="28"/>
        </w:rPr>
        <w:t xml:space="preserve"> </w:t>
      </w:r>
      <w:r w:rsidR="003477C0" w:rsidRPr="003477C0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1</w:t>
      </w:r>
      <w:r w:rsidR="001A599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января</w:t>
      </w:r>
      <w:r w:rsidR="002C7A85">
        <w:rPr>
          <w:rFonts w:ascii="Times New Roman" w:hAnsi="Times New Roman"/>
          <w:bCs/>
          <w:sz w:val="28"/>
          <w:szCs w:val="28"/>
        </w:rPr>
        <w:t xml:space="preserve"> </w:t>
      </w:r>
      <w:r w:rsidR="003477C0" w:rsidRPr="003477C0">
        <w:rPr>
          <w:rFonts w:ascii="Times New Roman" w:hAnsi="Times New Roman"/>
          <w:bCs/>
          <w:sz w:val="28"/>
          <w:szCs w:val="28"/>
        </w:rPr>
        <w:t xml:space="preserve"> 2023  года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477C0">
        <w:rPr>
          <w:rFonts w:ascii="Times New Roman" w:hAnsi="Times New Roman"/>
          <w:bCs/>
          <w:sz w:val="28"/>
          <w:szCs w:val="28"/>
        </w:rPr>
        <w:t xml:space="preserve">  </w:t>
      </w:r>
      <w:r w:rsidR="003477C0" w:rsidRPr="003477C0">
        <w:rPr>
          <w:rFonts w:ascii="Times New Roman" w:hAnsi="Times New Roman"/>
          <w:bCs/>
          <w:sz w:val="28"/>
          <w:szCs w:val="28"/>
        </w:rPr>
        <w:t xml:space="preserve">№ </w:t>
      </w:r>
      <w:r w:rsidR="001A599D">
        <w:rPr>
          <w:rFonts w:ascii="Times New Roman" w:hAnsi="Times New Roman"/>
          <w:bCs/>
          <w:sz w:val="28"/>
          <w:szCs w:val="28"/>
        </w:rPr>
        <w:t>4</w:t>
      </w:r>
      <w:r w:rsidR="002C7A85">
        <w:rPr>
          <w:rFonts w:ascii="Times New Roman" w:hAnsi="Times New Roman"/>
          <w:bCs/>
          <w:sz w:val="28"/>
          <w:szCs w:val="28"/>
        </w:rPr>
        <w:t xml:space="preserve"> </w:t>
      </w:r>
    </w:p>
    <w:p w:rsidR="00567D1C" w:rsidRDefault="00567D1C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D1C" w:rsidRPr="0000575E" w:rsidRDefault="00567D1C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9259680"/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2E2410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передаче</w:t>
      </w:r>
      <w:r w:rsidR="001A59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669EC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части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полномочий </w:t>
      </w:r>
      <w:proofErr w:type="spell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по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вопросам организации в границах поселения электро-, тепл</w:t>
      </w:r>
      <w:proofErr w:type="gram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</w:r>
      <w:r w:rsidR="00AC5C9D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Ковылкинского муниципального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</w:t>
      </w:r>
    </w:p>
    <w:bookmarkEnd w:id="0"/>
    <w:p w:rsidR="00567D1C" w:rsidRPr="0000575E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10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hyperlink r:id="rId7" w:history="1">
        <w:r w:rsidRPr="00E212BF">
          <w:rPr>
            <w:rStyle w:val="a3"/>
            <w:rFonts w:ascii="Times New Roman" w:eastAsia="Times New Roman" w:hAnsi="Times New Roman"/>
            <w:bCs/>
            <w:color w:val="000000" w:themeColor="text1"/>
            <w:sz w:val="26"/>
            <w:szCs w:val="26"/>
            <w:u w:val="none"/>
            <w:lang w:eastAsia="ru-RU"/>
          </w:rPr>
          <w:t>частью 4 статьи 15</w:t>
        </w:r>
      </w:hyperlink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Федерального закона от </w:t>
      </w: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октября </w:t>
      </w: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2003 г</w:t>
      </w:r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ода </w:t>
      </w: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№ 131-ФЗ </w:t>
      </w:r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», Федеральным законом  от</w:t>
      </w:r>
      <w:r w:rsidR="003477C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 декабря 2011 г</w:t>
      </w:r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ода</w:t>
      </w:r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N 416-ФЗ «О водоснабжении и водоотведении», Федера</w:t>
      </w:r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льным законом от 27 июля 2010 года</w:t>
      </w:r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N 190-ФЗ «О теплоснабжении», Федеральным законом от 31 марта 1999 г</w:t>
      </w:r>
      <w:r w:rsidR="004F60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ода</w:t>
      </w:r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N 69-ФЗ «О газоснабжении в</w:t>
      </w:r>
      <w:proofErr w:type="gramEnd"/>
      <w:r w:rsidR="00E06B04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Российской Федерации», </w:t>
      </w: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Совет депутатов </w:t>
      </w:r>
      <w:r w:rsidR="001A599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Парапинского</w:t>
      </w:r>
      <w:r w:rsidR="003477C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spellStart"/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Ковылкинского</w:t>
      </w:r>
      <w:proofErr w:type="spellEnd"/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r w:rsidRPr="00E212B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решил:</w:t>
      </w:r>
    </w:p>
    <w:p w:rsidR="003477C0" w:rsidRPr="00E212BF" w:rsidRDefault="003477C0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03BC2" w:rsidRPr="00E212BF" w:rsidRDefault="00F03BC2" w:rsidP="001219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Передать часть полномочий </w:t>
      </w:r>
      <w:r w:rsidR="001A79F3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Ковылкинского муниципального</w:t>
      </w: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района по вопросам организации в границах поселения электро-, тепл</w:t>
      </w:r>
      <w:proofErr w:type="gramStart"/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о-</w:t>
      </w:r>
      <w:proofErr w:type="gramEnd"/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F03BC2" w:rsidRPr="00E212BF" w:rsidRDefault="003F7048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bookmarkStart w:id="1" w:name="_Hlk10451809"/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- рассмотрение обращений потребителей по вопросам организации</w:t>
      </w:r>
      <w:r w:rsidR="000E6C19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электро-, </w:t>
      </w:r>
      <w:r w:rsidR="00121933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 тепло-, газо- и водоснабжения населения;</w:t>
      </w:r>
    </w:p>
    <w:p w:rsidR="00113091" w:rsidRPr="00E212BF" w:rsidRDefault="00113091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- информирование администрации Ковылкинского муниципального района </w:t>
      </w:r>
      <w:r w:rsidR="000E6C19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 вопросах, возникающих при осуществлении переданной части полномочия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поселениям;</w:t>
      </w:r>
    </w:p>
    <w:p w:rsidR="00182168" w:rsidRPr="00E212BF" w:rsidRDefault="00F03BC2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bookmarkEnd w:id="1"/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, сельским поселениям Ковылкинского муниципальн</w:t>
      </w:r>
      <w:r w:rsidR="00273C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ого района</w:t>
      </w: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.</w:t>
      </w:r>
    </w:p>
    <w:p w:rsidR="00567D1C" w:rsidRPr="00E212BF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2. Утвердить проект Соглашения </w:t>
      </w:r>
      <w:r w:rsidR="007E5675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</w:t>
      </w:r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передаче полномочий Ковылкинского муниципального района по вопросам организации в границах поселения электро-, тепл</w:t>
      </w:r>
      <w:proofErr w:type="gramStart"/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о-</w:t>
      </w:r>
      <w:proofErr w:type="gramEnd"/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</w:r>
      <w:r w:rsidR="0000575E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Ковылкинского муниципального</w:t>
      </w:r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района</w:t>
      </w:r>
      <w:r w:rsidR="007E5675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согласно </w:t>
      </w:r>
      <w:r w:rsidR="00C07427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Приложению</w:t>
      </w:r>
      <w:r w:rsidR="00273C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1</w:t>
      </w:r>
      <w:r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.</w:t>
      </w:r>
    </w:p>
    <w:p w:rsidR="002E2410" w:rsidRPr="00E212BF" w:rsidRDefault="00BE3416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sub_2"/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3.Оп</w:t>
      </w:r>
      <w:r w:rsidR="00FC4E1D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r w:rsidR="00567D1C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еделить, что </w:t>
      </w:r>
      <w:r w:rsidR="001A79F3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часть </w:t>
      </w:r>
      <w:r w:rsidR="00C80FB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полномочи</w:t>
      </w:r>
      <w:r w:rsidR="001A79F3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й</w:t>
      </w:r>
      <w:r w:rsidR="00567D1C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Ковылкинского  муниципального района </w:t>
      </w:r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по вопросам организации в границах поселения электро-, тепл</w:t>
      </w:r>
      <w:proofErr w:type="gramStart"/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о-</w:t>
      </w:r>
      <w:proofErr w:type="gramEnd"/>
      <w:r w:rsidR="00F03BC2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Ковылкинского  муниципального района</w:t>
      </w:r>
      <w:r w:rsidR="00733455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принимается</w:t>
      </w:r>
      <w:r w:rsidR="00567D1C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на период </w:t>
      </w:r>
      <w:r w:rsidR="00567D1C" w:rsidRPr="00E05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</w:t>
      </w:r>
      <w:r w:rsidR="00567D1C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момента вступления в силу Соглашения</w:t>
      </w:r>
      <w:r w:rsidR="0000575E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, указанного в пункте 2 настоящего решения по 31</w:t>
      </w:r>
      <w:r w:rsidR="004F605E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декабря </w:t>
      </w:r>
      <w:r w:rsidR="0000575E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202</w:t>
      </w:r>
      <w:r w:rsid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5</w:t>
      </w:r>
      <w:r w:rsidR="0000575E" w:rsidRPr="00E212B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года</w:t>
      </w:r>
    </w:p>
    <w:p w:rsidR="002E2410" w:rsidRPr="00E212BF" w:rsidRDefault="00567D1C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4. </w:t>
      </w:r>
      <w:r w:rsidR="00F03BC2" w:rsidRPr="00E212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</w:t>
      </w:r>
      <w:r w:rsidR="00FC4E1D" w:rsidRPr="00E212BF">
        <w:rPr>
          <w:rFonts w:ascii="Times New Roman" w:hAnsi="Times New Roman"/>
          <w:color w:val="000000" w:themeColor="text1"/>
          <w:sz w:val="26"/>
          <w:szCs w:val="26"/>
        </w:rPr>
        <w:t xml:space="preserve">из бюджета Ковылкинского  муниципального района в бюджет </w:t>
      </w:r>
      <w:r w:rsidR="001A599D">
        <w:rPr>
          <w:rFonts w:ascii="Times New Roman" w:hAnsi="Times New Roman"/>
          <w:color w:val="000000" w:themeColor="text1"/>
          <w:sz w:val="26"/>
          <w:szCs w:val="26"/>
        </w:rPr>
        <w:t>Парапинского</w:t>
      </w:r>
      <w:r w:rsidR="003477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C4E1D" w:rsidRPr="00E212BF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FC4E1D" w:rsidRPr="00E212BF">
        <w:rPr>
          <w:rFonts w:ascii="Times New Roman" w:hAnsi="Times New Roman"/>
          <w:color w:val="000000" w:themeColor="text1"/>
          <w:sz w:val="26"/>
          <w:szCs w:val="26"/>
        </w:rPr>
        <w:t>Ковылкинского</w:t>
      </w:r>
      <w:proofErr w:type="spellEnd"/>
      <w:r w:rsidR="00FC4E1D" w:rsidRPr="00E212BF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в размере денежных средств, предусмотренных в  бюджете Ковылкинского  муниципального района.</w:t>
      </w:r>
    </w:p>
    <w:bookmarkEnd w:id="2"/>
    <w:p w:rsidR="004B6FCC" w:rsidRPr="00E212BF" w:rsidRDefault="004B6FCC" w:rsidP="004B6F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E212B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5. Настоящее решение вступает </w:t>
      </w:r>
      <w:r w:rsidR="00273C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со дня его официального опубликования в информационном бюллетене </w:t>
      </w:r>
      <w:r w:rsidR="001A599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Парапинского</w:t>
      </w:r>
      <w:r w:rsidR="00273C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spellStart"/>
      <w:r w:rsidR="00273C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Ковылкинского</w:t>
      </w:r>
      <w:proofErr w:type="spellEnd"/>
      <w:r w:rsidR="00273C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муниципального района и распостраняет свое действие на прравоотношения, возникшие с 01 января 2023 г.</w:t>
      </w:r>
    </w:p>
    <w:p w:rsidR="001A7A81" w:rsidRPr="00E212BF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B6FCC" w:rsidRDefault="004B6FCC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6FCC" w:rsidRPr="0000575E" w:rsidRDefault="004B6FCC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599D" w:rsidRDefault="003477C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73C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Глава </w:t>
      </w:r>
      <w:r w:rsidR="001A599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Парапинского</w:t>
      </w:r>
      <w:r w:rsidRPr="00273C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BE3416" w:rsidRPr="00273C13" w:rsidRDefault="001A599D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</w:t>
      </w:r>
      <w:r w:rsidR="003477C0" w:rsidRPr="00273C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Е.Е.Кечина</w:t>
      </w:r>
      <w:proofErr w:type="spellEnd"/>
    </w:p>
    <w:p w:rsidR="00BE3416" w:rsidRPr="003477C0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0575E" w:rsidRPr="003477C0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B65D7A" w:rsidRPr="003477C0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65D7A" w:rsidRDefault="00B65D7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13091" w:rsidRDefault="0011309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D241B0" w:rsidRDefault="00D241B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543D1A" w:rsidRDefault="00543D1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543D1A" w:rsidRDefault="00543D1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543D1A" w:rsidRDefault="00543D1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D241B0" w:rsidRDefault="00D241B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D241B0" w:rsidRDefault="00D241B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D241B0" w:rsidRDefault="00D241B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D241B0" w:rsidRDefault="00D241B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21933" w:rsidRDefault="0012193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21933" w:rsidRDefault="0012193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3477C0" w:rsidRDefault="003477C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3477C0" w:rsidRDefault="003477C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3477C0" w:rsidRDefault="003477C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3477C0" w:rsidRDefault="003477C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3477C0" w:rsidRDefault="003477C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3477C0" w:rsidRDefault="003477C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3477C0" w:rsidRDefault="003477C0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21933" w:rsidRDefault="0012193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82168" w:rsidRPr="002E2410" w:rsidRDefault="00182168" w:rsidP="00BE34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Приложение 1</w:t>
      </w:r>
    </w:p>
    <w:p w:rsidR="003477C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>к решению Совета депутатов</w:t>
      </w:r>
      <w:r w:rsidR="003477C0">
        <w:rPr>
          <w:rFonts w:ascii="Times New Roman" w:eastAsia="Times New Roman" w:hAnsi="Times New Roman"/>
          <w:bCs/>
          <w:color w:val="26282F"/>
          <w:lang w:eastAsia="ru-RU"/>
        </w:rPr>
        <w:t xml:space="preserve"> </w:t>
      </w:r>
    </w:p>
    <w:p w:rsidR="00182168" w:rsidRPr="002E2410" w:rsidRDefault="001A599D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Парапинского</w:t>
      </w:r>
      <w:r w:rsidR="003477C0">
        <w:rPr>
          <w:rFonts w:ascii="Times New Roman" w:eastAsia="Times New Roman" w:hAnsi="Times New Roman"/>
          <w:bCs/>
          <w:color w:val="26282F"/>
          <w:lang w:eastAsia="ru-RU"/>
        </w:rPr>
        <w:t xml:space="preserve"> сельского поселения</w:t>
      </w:r>
    </w:p>
    <w:p w:rsidR="00182168" w:rsidRPr="002E241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182168" w:rsidRPr="002E241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>Республики Мордовия</w:t>
      </w:r>
    </w:p>
    <w:p w:rsidR="00182168" w:rsidRDefault="003477C0" w:rsidP="00182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                                                                                                                 </w:t>
      </w:r>
      <w:r w:rsidR="00C80FB2">
        <w:rPr>
          <w:rFonts w:ascii="Times New Roman" w:eastAsia="Times New Roman" w:hAnsi="Times New Roman"/>
          <w:bCs/>
          <w:color w:val="26282F"/>
          <w:lang w:eastAsia="ru-RU"/>
        </w:rPr>
        <w:t>о</w:t>
      </w:r>
      <w:r w:rsidR="00BE3416">
        <w:rPr>
          <w:rFonts w:ascii="Times New Roman" w:eastAsia="Times New Roman" w:hAnsi="Times New Roman"/>
          <w:bCs/>
          <w:color w:val="26282F"/>
          <w:lang w:eastAsia="ru-RU"/>
        </w:rPr>
        <w:t xml:space="preserve">т </w:t>
      </w:r>
      <w:r w:rsidR="002C01FD">
        <w:rPr>
          <w:rFonts w:ascii="Times New Roman" w:eastAsia="Times New Roman" w:hAnsi="Times New Roman"/>
          <w:bCs/>
          <w:color w:val="26282F"/>
          <w:lang w:eastAsia="ru-RU"/>
        </w:rPr>
        <w:t>1</w:t>
      </w:r>
      <w:r w:rsidR="001A599D">
        <w:rPr>
          <w:rFonts w:ascii="Times New Roman" w:eastAsia="Times New Roman" w:hAnsi="Times New Roman"/>
          <w:bCs/>
          <w:color w:val="26282F"/>
          <w:lang w:eastAsia="ru-RU"/>
        </w:rPr>
        <w:t>1</w:t>
      </w:r>
      <w:r w:rsidR="002C01FD">
        <w:rPr>
          <w:rFonts w:ascii="Times New Roman" w:eastAsia="Times New Roman" w:hAnsi="Times New Roman"/>
          <w:bCs/>
          <w:color w:val="26282F"/>
          <w:lang w:eastAsia="ru-RU"/>
        </w:rPr>
        <w:t xml:space="preserve">января </w:t>
      </w:r>
      <w:r w:rsidR="00BE3416">
        <w:rPr>
          <w:rFonts w:ascii="Times New Roman" w:eastAsia="Times New Roman" w:hAnsi="Times New Roman"/>
          <w:bCs/>
          <w:color w:val="26282F"/>
          <w:lang w:eastAsia="ru-RU"/>
        </w:rPr>
        <w:t>20</w:t>
      </w:r>
      <w:r w:rsidR="00B65D7A">
        <w:rPr>
          <w:rFonts w:ascii="Times New Roman" w:eastAsia="Times New Roman" w:hAnsi="Times New Roman"/>
          <w:bCs/>
          <w:color w:val="26282F"/>
          <w:lang w:eastAsia="ru-RU"/>
        </w:rPr>
        <w:t>2</w:t>
      </w:r>
      <w:r>
        <w:rPr>
          <w:rFonts w:ascii="Times New Roman" w:eastAsia="Times New Roman" w:hAnsi="Times New Roman"/>
          <w:bCs/>
          <w:color w:val="26282F"/>
          <w:lang w:eastAsia="ru-RU"/>
        </w:rPr>
        <w:t xml:space="preserve">3 </w:t>
      </w:r>
      <w:r w:rsidR="00182168" w:rsidRPr="002E2410">
        <w:rPr>
          <w:rFonts w:ascii="Times New Roman" w:eastAsia="Times New Roman" w:hAnsi="Times New Roman"/>
          <w:bCs/>
          <w:color w:val="26282F"/>
          <w:lang w:eastAsia="ru-RU"/>
        </w:rPr>
        <w:t xml:space="preserve">г. № </w:t>
      </w:r>
      <w:r w:rsidR="002C7A85">
        <w:rPr>
          <w:rFonts w:ascii="Times New Roman" w:eastAsia="Times New Roman" w:hAnsi="Times New Roman"/>
          <w:bCs/>
          <w:color w:val="26282F"/>
          <w:lang w:eastAsia="ru-RU"/>
        </w:rPr>
        <w:t xml:space="preserve"> </w:t>
      </w:r>
      <w:r w:rsidR="001A599D">
        <w:rPr>
          <w:rFonts w:ascii="Times New Roman" w:eastAsia="Times New Roman" w:hAnsi="Times New Roman"/>
          <w:bCs/>
          <w:color w:val="26282F"/>
          <w:lang w:eastAsia="ru-RU"/>
        </w:rPr>
        <w:t>4</w:t>
      </w:r>
    </w:p>
    <w:p w:rsidR="00182168" w:rsidRPr="00273C13" w:rsidRDefault="00182168" w:rsidP="00273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2E2410" w:rsidRDefault="002E2410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F24E64" w:rsidRPr="00F24E64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E64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F03BC2" w:rsidRDefault="00F03BC2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</w:t>
      </w:r>
      <w:r w:rsidR="000057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</w:t>
      </w:r>
      <w:r w:rsidR="0000575E"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полномочий</w:t>
      </w:r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Ковылкинского муниципального района по вопросам организации в границах поселения электро-, тепл</w:t>
      </w:r>
      <w:proofErr w:type="gramStart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</w:r>
      <w:r w:rsidR="0000575E"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муниципального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района</w:t>
      </w:r>
    </w:p>
    <w:p w:rsidR="006A2C34" w:rsidRDefault="003C5886" w:rsidP="003C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____________________</w:t>
      </w:r>
    </w:p>
    <w:p w:rsidR="006A2C34" w:rsidRPr="0000575E" w:rsidRDefault="006A2C34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4E64" w:rsidRPr="0000575E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Ковылкинский муниципальный район, именуемый в дальнейшем </w:t>
      </w:r>
      <w:r w:rsidR="006A2C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Муниципальный район</w:t>
      </w:r>
      <w:r w:rsidR="006A2C3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, в лице Главы Ковылкинского  муниципального района </w:t>
      </w:r>
      <w:r w:rsidR="00273C13">
        <w:rPr>
          <w:rFonts w:ascii="Times New Roman" w:eastAsia="Times New Roman" w:hAnsi="Times New Roman"/>
          <w:sz w:val="26"/>
          <w:szCs w:val="26"/>
          <w:lang w:eastAsia="ru-RU"/>
        </w:rPr>
        <w:t>Бутяйкина Игоря Николаевича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, с</w:t>
      </w:r>
      <w:r w:rsidR="00091C54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одной стороны, и </w:t>
      </w:r>
      <w:r w:rsidR="00273C13">
        <w:rPr>
          <w:rFonts w:ascii="Times New Roman" w:eastAsia="Times New Roman" w:hAnsi="Times New Roman"/>
          <w:sz w:val="26"/>
          <w:szCs w:val="26"/>
          <w:lang w:eastAsia="ru-RU"/>
        </w:rPr>
        <w:t>Шингаринское сельское поселение</w:t>
      </w:r>
      <w:r w:rsidR="006A2C34">
        <w:rPr>
          <w:rFonts w:ascii="Times New Roman" w:eastAsia="Times New Roman" w:hAnsi="Times New Roman"/>
          <w:sz w:val="26"/>
          <w:szCs w:val="26"/>
          <w:lang w:eastAsia="ru-RU"/>
        </w:rPr>
        <w:t>, именуемое в дальнейшем «Поселение»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, в лице главы </w:t>
      </w:r>
      <w:r w:rsidR="001A599D">
        <w:rPr>
          <w:rFonts w:ascii="Times New Roman" w:eastAsia="Times New Roman" w:hAnsi="Times New Roman"/>
          <w:sz w:val="26"/>
          <w:szCs w:val="26"/>
          <w:lang w:eastAsia="ru-RU"/>
        </w:rPr>
        <w:t>Парапинского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</w:t>
      </w:r>
      <w:r w:rsidR="00273C13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proofErr w:type="spellStart"/>
      <w:r w:rsidR="001A599D">
        <w:rPr>
          <w:rFonts w:ascii="Times New Roman" w:eastAsia="Times New Roman" w:hAnsi="Times New Roman"/>
          <w:sz w:val="26"/>
          <w:szCs w:val="26"/>
          <w:lang w:eastAsia="ru-RU"/>
        </w:rPr>
        <w:t>Кечиной</w:t>
      </w:r>
      <w:proofErr w:type="spellEnd"/>
      <w:r w:rsidR="001A599D">
        <w:rPr>
          <w:rFonts w:ascii="Times New Roman" w:eastAsia="Times New Roman" w:hAnsi="Times New Roman"/>
          <w:sz w:val="26"/>
          <w:szCs w:val="26"/>
          <w:lang w:eastAsia="ru-RU"/>
        </w:rPr>
        <w:t xml:space="preserve"> Елены Егоровны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, с другой стороны, руководствуясь </w:t>
      </w:r>
      <w:hyperlink r:id="rId8" w:history="1">
        <w:r w:rsidRPr="0000575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статьей 15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</w:t>
      </w:r>
      <w:r w:rsidR="006A2C34">
        <w:rPr>
          <w:rFonts w:ascii="Times New Roman" w:eastAsia="Times New Roman" w:hAnsi="Times New Roman"/>
          <w:sz w:val="26"/>
          <w:szCs w:val="26"/>
          <w:lang w:eastAsia="ru-RU"/>
        </w:rPr>
        <w:t xml:space="preserve">6 октября 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2003 г</w:t>
      </w:r>
      <w:r w:rsidR="006A2C34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</w:t>
      </w:r>
      <w:proofErr w:type="gram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", заключили настоящее Соглашение о нижеследующем.</w:t>
      </w:r>
    </w:p>
    <w:p w:rsidR="00AE3DC6" w:rsidRPr="006A2C34" w:rsidRDefault="00AE3DC6" w:rsidP="00AE3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6A2C3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 Предмет Соглашения</w:t>
      </w:r>
    </w:p>
    <w:p w:rsidR="00F03BC2" w:rsidRPr="006A2C34" w:rsidRDefault="00AE3DC6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A2C3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1.1. Муниципальный район передает Поселению осуществление части своих полномочий </w:t>
      </w:r>
      <w:r w:rsidR="00F03BC2" w:rsidRPr="006A2C3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вопросам организации в границах поселения электро-, тепл</w:t>
      </w:r>
      <w:proofErr w:type="gramStart"/>
      <w:r w:rsidR="00F03BC2" w:rsidRPr="006A2C3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о-</w:t>
      </w:r>
      <w:proofErr w:type="gramEnd"/>
      <w:r w:rsidR="00F03BC2" w:rsidRPr="006A2C3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121933" w:rsidRPr="006A2C34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- рассмотрение обращений потребителей по вопросам организации электр</w:t>
      </w:r>
      <w:proofErr w:type="gramStart"/>
      <w:r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о-</w:t>
      </w:r>
      <w:proofErr w:type="gramEnd"/>
      <w:r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,   тепло-, газо- и водоснабжения населения;</w:t>
      </w:r>
    </w:p>
    <w:p w:rsidR="00121933" w:rsidRPr="006A2C34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- информирование администрации Ковылкинского муниципального района о вопросах, возникающих при осуществлении переданной части полномочия по вопросам организации в границах поселения электро-, тепл</w:t>
      </w:r>
      <w:proofErr w:type="gramStart"/>
      <w:r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о-</w:t>
      </w:r>
      <w:proofErr w:type="gramEnd"/>
      <w:r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поселениям;</w:t>
      </w:r>
    </w:p>
    <w:p w:rsidR="00AE3DC6" w:rsidRPr="006A2C34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r w:rsidR="00AE3DC6" w:rsidRPr="006A2C3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D308E4" w:rsidRDefault="00AE3DC6" w:rsidP="00273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1.2. </w:t>
      </w:r>
      <w:r w:rsidR="0000575E"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Осуществление части полномочий, указанные в п.1.1. настоящего Соглашения возлагается на администрацию </w:t>
      </w:r>
      <w:r w:rsidR="001A599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Парапинского</w:t>
      </w:r>
      <w:r w:rsidR="0000575E"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spellStart"/>
      <w:r w:rsidR="0000575E"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Ковылкинского</w:t>
      </w:r>
      <w:proofErr w:type="spellEnd"/>
      <w:r w:rsidR="0000575E"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муниципального района Республики Мордовия, расположенную по </w:t>
      </w:r>
      <w:r w:rsidR="0000575E"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lastRenderedPageBreak/>
        <w:t xml:space="preserve">адресу: </w:t>
      </w:r>
      <w:r w:rsidR="00273C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Республика Мордовия, </w:t>
      </w:r>
      <w:proofErr w:type="spellStart"/>
      <w:r w:rsidR="00273C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Ковылкинский</w:t>
      </w:r>
      <w:proofErr w:type="spellEnd"/>
      <w:r w:rsidR="00273C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район, </w:t>
      </w:r>
      <w:proofErr w:type="spellStart"/>
      <w:r w:rsidR="001A599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</w:t>
      </w:r>
      <w:proofErr w:type="gramStart"/>
      <w:r w:rsidR="001A599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.П</w:t>
      </w:r>
      <w:proofErr w:type="gramEnd"/>
      <w:r w:rsidR="001A599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арапино</w:t>
      </w:r>
      <w:proofErr w:type="spellEnd"/>
      <w:r w:rsidR="00273C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, ул. </w:t>
      </w:r>
      <w:r w:rsidR="001A599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Советская</w:t>
      </w:r>
      <w:r w:rsidR="00273C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д.</w:t>
      </w:r>
      <w:r w:rsidR="001A599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22</w:t>
      </w:r>
      <w:r w:rsidR="0000575E" w:rsidRPr="006A2C3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.</w:t>
      </w:r>
      <w:bookmarkStart w:id="3" w:name="sub_1300"/>
      <w:bookmarkStart w:id="4" w:name="sub_1200"/>
      <w:bookmarkStart w:id="5" w:name="sub_882"/>
    </w:p>
    <w:p w:rsidR="00D308E4" w:rsidRDefault="00D308E4" w:rsidP="0000575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00575E" w:rsidRPr="006A2C34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6A2C3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2. Права и обязанности Муниципального района при осуществлении</w:t>
      </w: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6A2C3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Поселением переданных полномочий</w:t>
      </w:r>
      <w:bookmarkEnd w:id="3"/>
    </w:p>
    <w:p w:rsidR="006A2C34" w:rsidRPr="006A2C34" w:rsidRDefault="006A2C34" w:rsidP="0000575E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013"/>
      <w:r w:rsidRPr="006A2C3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2.1. </w:t>
      </w:r>
      <w:proofErr w:type="gramStart"/>
      <w:r w:rsidRPr="006A2C3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Муниципальный район при осуществлении Поселением переданных полномочий вправе </w:t>
      </w:r>
      <w:r w:rsidRPr="006A2C34">
        <w:rPr>
          <w:rFonts w:ascii="Times New Roman" w:hAnsi="Times New Roman"/>
          <w:color w:val="000000" w:themeColor="text1"/>
          <w:sz w:val="26"/>
          <w:szCs w:val="26"/>
        </w:rPr>
        <w:t xml:space="preserve">запрашивать и получать </w:t>
      </w:r>
      <w:r w:rsidRPr="0000575E">
        <w:rPr>
          <w:rFonts w:ascii="Times New Roman" w:hAnsi="Times New Roman"/>
          <w:sz w:val="26"/>
          <w:szCs w:val="26"/>
        </w:rPr>
        <w:t xml:space="preserve">в установленном порядке от Поселения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 </w:t>
      </w:r>
      <w:r w:rsidRPr="0000575E">
        <w:rPr>
          <w:rFonts w:ascii="Times New Roman" w:hAnsi="Times New Roman"/>
          <w:sz w:val="26"/>
          <w:szCs w:val="26"/>
          <w:shd w:val="clear" w:color="auto" w:fill="FFFFFF"/>
        </w:rPr>
        <w:t>(Поселение в срок до семи календарных дней со дня получения запроса в письменном виде информирует Муниципальный район)</w:t>
      </w:r>
      <w:r w:rsidRPr="0000575E">
        <w:rPr>
          <w:rFonts w:ascii="Times New Roman" w:hAnsi="Times New Roman"/>
          <w:sz w:val="26"/>
          <w:szCs w:val="26"/>
        </w:rPr>
        <w:t>.</w:t>
      </w:r>
      <w:proofErr w:type="gramEnd"/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Муниципальный район при осуществлении Поселением переданных полномочий обязан: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осуществлять контроль за исполнением Поселением переданных полномочий, а также за использованием предоставленных на эти цели финансовых средств;</w:t>
      </w:r>
    </w:p>
    <w:p w:rsid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оказывать консультативную и методическую помощь Поселению в его деятельности по осуществлению переданных полномочий.</w:t>
      </w:r>
    </w:p>
    <w:p w:rsidR="006A2C34" w:rsidRPr="0000575E" w:rsidRDefault="006A2C34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bookmarkEnd w:id="6"/>
    <w:p w:rsidR="0000575E" w:rsidRDefault="0000575E" w:rsidP="00005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Права и обязанности Поселения при осуществлении переданных полномочий</w:t>
      </w:r>
      <w:bookmarkEnd w:id="4"/>
    </w:p>
    <w:p w:rsidR="006A2C34" w:rsidRPr="0000575E" w:rsidRDefault="006A2C34" w:rsidP="008013F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7" w:name="sub_1021"/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Поселение при осуществлении переданных полномочий вправе: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на финансовое обеспечение переданных полномочий за счет, предоставляемых бюджету Поселения иных межбюджетных трансфертов из бюджета Ковылкинского муниципального района;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вносить предложения по совершенствованию деятельности, связанной с осуществлением переданных полномочий (</w:t>
      </w:r>
      <w:r w:rsidRPr="0000575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 w:rsidRPr="0000575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информирует Поселение о результатах рассмотрения - об учете или нецелесообразности учета указанных </w:t>
      </w: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 w:rsidRPr="0000575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color w:val="000000"/>
          <w:sz w:val="26"/>
          <w:szCs w:val="26"/>
        </w:rPr>
      </w:pPr>
      <w:r w:rsidRPr="0000575E">
        <w:rPr>
          <w:rFonts w:ascii="Times New Roman" w:hAnsi="Times New Roman"/>
          <w:color w:val="000000"/>
          <w:sz w:val="26"/>
          <w:szCs w:val="26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(Муниципальный район в срок до семи календарных дней со дня получения запроса на разъяснение в письменном виде информирует Поселение </w:t>
      </w:r>
      <w:r w:rsidRPr="0000575E">
        <w:rPr>
          <w:color w:val="000000"/>
          <w:sz w:val="26"/>
          <w:szCs w:val="26"/>
          <w:shd w:val="clear" w:color="auto" w:fill="FFFFFF"/>
        </w:rPr>
        <w:t>(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ответы направляются по 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Pr="0000575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A599D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parapinss</w:t>
      </w:r>
      <w:proofErr w:type="spellEnd"/>
      <w:r w:rsidR="001A599D" w:rsidRPr="002C7A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@</w:t>
      </w:r>
      <w:r w:rsidR="001A599D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mail</w:t>
      </w:r>
      <w:r w:rsidR="001A599D" w:rsidRPr="002C7A8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="001A599D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ru</w:t>
      </w:r>
      <w:bookmarkStart w:id="8" w:name="_GoBack"/>
      <w:bookmarkEnd w:id="8"/>
      <w:proofErr w:type="spellEnd"/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bookmarkEnd w:id="7"/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 Поселение при осуществлении переданных полномочий обязано: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обеспечивать целевое, эффективное и рациональное использование финансовых средств, выделенных из бюджета Муниципального района на осуществление переданных полномочий;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 случае прекращения осуществления переданных полномочий возвратить неиспользованные финансовые средства.</w:t>
      </w:r>
    </w:p>
    <w:p w:rsidR="006A2C34" w:rsidRPr="0000575E" w:rsidRDefault="006A2C34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9" w:name="sub_1400"/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4. Финансовые средства, необходимые для осуществления переданных полномочий</w:t>
      </w:r>
      <w:bookmarkEnd w:id="9"/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sub_1041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bookmarkStart w:id="11" w:name="sub_1042"/>
      <w:bookmarkEnd w:id="10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</w:t>
      </w:r>
      <w:hyperlink r:id="rId9" w:history="1">
        <w:r w:rsidRPr="0000575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Бюджетным кодексом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</w:t>
      </w:r>
      <w:bookmarkStart w:id="12" w:name="sub_552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пункту 4.3 настоящего Соглашения. 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 (20</w:t>
      </w:r>
      <w:r w:rsidR="006A2C34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г., 202</w:t>
      </w:r>
      <w:r w:rsidR="006A2C3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г., 202</w:t>
      </w:r>
      <w:r w:rsidR="006A2C3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г.).</w:t>
      </w:r>
    </w:p>
    <w:bookmarkEnd w:id="12"/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</w:t>
      </w:r>
      <w:r w:rsidR="002C7A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599D">
        <w:rPr>
          <w:rFonts w:ascii="Times New Roman" w:eastAsia="Times New Roman" w:hAnsi="Times New Roman"/>
          <w:sz w:val="26"/>
          <w:szCs w:val="26"/>
          <w:lang w:eastAsia="ru-RU"/>
        </w:rPr>
        <w:t>Парапинского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о бюджете на очередной финансовый год.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3" w:name="sub_553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4.3. Расчет объема иных межбюджетных трансфертов, предоставляемых бюджету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переданных полномочий согласно </w:t>
      </w:r>
      <w:hyperlink w:anchor="sub_100" w:history="1">
        <w:r w:rsidRPr="0000575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приложению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1 к настоящему Соглашению.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4" w:name="sub_1044"/>
      <w:bookmarkEnd w:id="11"/>
      <w:bookmarkEnd w:id="13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00575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 на иные цели.</w:t>
      </w: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E05795" w:rsidRPr="0000575E" w:rsidRDefault="00E05795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575E" w:rsidRDefault="0000575E" w:rsidP="0000575E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5. Порядок передачи и использования материальных ресурсов</w:t>
      </w:r>
    </w:p>
    <w:p w:rsidR="00E05795" w:rsidRPr="0000575E" w:rsidRDefault="00E05795" w:rsidP="0000575E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bookmarkEnd w:id="14"/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00575E" w:rsidRPr="0000575E" w:rsidRDefault="0000575E" w:rsidP="0000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5.3. Перечень согласовывается с Главой Поселения и утверждается с Главой Муниципального района.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Передача материальных ресурсов Поселению производится по акту приема-передачи между Муниципальным районом и Поселением.</w:t>
      </w:r>
    </w:p>
    <w:p w:rsidR="0000575E" w:rsidRDefault="0000575E" w:rsidP="000057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B542A2" w:rsidRPr="0000575E" w:rsidRDefault="00B542A2" w:rsidP="000057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5" w:name="sub_661"/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6. </w:t>
      </w:r>
      <w:bookmarkEnd w:id="15"/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E05795" w:rsidRPr="0000575E" w:rsidRDefault="00E05795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6.1. Контроль за осуществлением Поселением переданных в </w:t>
      </w: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соответствии с настоящим Соглашением полномочий, осуществляется Администрацией Муниципального района.</w:t>
      </w:r>
    </w:p>
    <w:p w:rsidR="0000575E" w:rsidRPr="0000575E" w:rsidRDefault="0000575E" w:rsidP="0000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6.2.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6.3. 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</w:t>
      </w:r>
      <w:proofErr w:type="gramStart"/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:Р</w:t>
      </w:r>
      <w:proofErr w:type="gramEnd"/>
      <w:r w:rsidR="009E20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еспублика 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9E20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ордовия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г. Ковылкино, ул. Большевист</w:t>
      </w:r>
      <w:r w:rsidR="009E20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кая</w:t>
      </w:r>
      <w:r w:rsidR="00386A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д. 23)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9E20CE" w:rsidRPr="0000575E" w:rsidRDefault="009E20C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7. Срок действия Соглашения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6" w:name="sub_331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7.1. Настоящее Соглашение заключено на период с </w:t>
      </w:r>
      <w:r w:rsidR="00543D1A">
        <w:rPr>
          <w:rFonts w:ascii="Times New Roman" w:eastAsia="Times New Roman" w:hAnsi="Times New Roman"/>
          <w:sz w:val="26"/>
          <w:szCs w:val="26"/>
          <w:lang w:eastAsia="ru-RU"/>
        </w:rPr>
        <w:t>1 января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386AC1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31декабря 202</w:t>
      </w:r>
      <w:r w:rsidR="00386AC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7" w:name="sub_332"/>
      <w:bookmarkEnd w:id="16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не позднее</w:t>
      </w:r>
      <w:r w:rsidR="002C7A8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00575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пунктом 7.1</w:t>
        </w:r>
      </w:hyperlink>
      <w:r w:rsidRPr="0000575E">
        <w:rPr>
          <w:rFonts w:ascii="Times New Roman" w:hAnsi="Times New Roman"/>
          <w:sz w:val="26"/>
          <w:szCs w:val="26"/>
        </w:rPr>
        <w:t>.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Соглашения.</w:t>
      </w:r>
      <w:bookmarkEnd w:id="17"/>
    </w:p>
    <w:p w:rsidR="002A2EA0" w:rsidRPr="0000575E" w:rsidRDefault="002A2EA0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8" w:name="sub_1500"/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8. Основания и порядок прекращения действий Соглашения</w:t>
      </w:r>
    </w:p>
    <w:p w:rsidR="002A2EA0" w:rsidRPr="0000575E" w:rsidRDefault="002A2EA0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8.2. Настоящее Соглашение может быть прекращено досрочно: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1) по соглашению сторон;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2) в случае неисполнения или ненадлежащего исполнения одной из сторон своих обязательств;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3) в случае принятия решения о </w:t>
      </w:r>
      <w:r w:rsidRPr="0000575E">
        <w:rPr>
          <w:rFonts w:ascii="Times New Roman" w:hAnsi="Times New Roman"/>
          <w:sz w:val="26"/>
          <w:szCs w:val="26"/>
          <w:shd w:val="clear" w:color="auto" w:fill="FFFFFF"/>
        </w:rPr>
        <w:t>прекращении действия соглашения одной из сторон.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0575E">
        <w:rPr>
          <w:rFonts w:ascii="Times New Roman" w:hAnsi="Times New Roman"/>
          <w:sz w:val="26"/>
          <w:szCs w:val="26"/>
          <w:shd w:val="clear" w:color="auto" w:fill="FFFFFF"/>
        </w:rPr>
        <w:t xml:space="preserve">8.3. 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 наступления одного из оснований, указанных в подпункте 2 пункта 8.2. настоящего Соглашения: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если инициатором является Поселение – Поселение направляет уведомление о прекращении с указанием на факты неисполнения или 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ненадлежащего исполнения Муниципальным районом обязательств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наступления основания, указанного в подпункте 3 пункта 8.2 настоящего Соглашения, сторона - инициатор прекращения действия соглашения в письменной форме извещает об этом другую сторону </w:t>
      </w: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 чем за два месяца</w:t>
      </w:r>
      <w:r w:rsidRPr="000057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 31 июня текущего года (включительно), либо </w:t>
      </w:r>
      <w:r w:rsidRPr="000057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</w:t>
      </w:r>
      <w:r w:rsidRPr="0000575E">
        <w:rPr>
          <w:rFonts w:ascii="Times New Roman" w:hAnsi="Times New Roman"/>
          <w:sz w:val="26"/>
          <w:szCs w:val="26"/>
          <w:shd w:val="clear" w:color="auto" w:fill="FFFFFF"/>
        </w:rPr>
        <w:t xml:space="preserve"> до 31 декабря текущего года (включительно). Действие соглашений соответственно прекращается с 1 июля текущего года, либо соответственно с 1 января года, следующего за текущим.</w:t>
      </w: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8.4.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04927" w:rsidRPr="0000575E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9. Порядок предоставления отчетности об осуществлении части переданных полномочий</w:t>
      </w:r>
    </w:p>
    <w:p w:rsidR="00B04927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0575E" w:rsidRPr="00EC468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sub_1051"/>
      <w:bookmarkEnd w:id="18"/>
      <w:r w:rsidRPr="00EC468E">
        <w:rPr>
          <w:rFonts w:ascii="Times New Roman" w:eastAsia="Times New Roman" w:hAnsi="Times New Roman"/>
          <w:sz w:val="26"/>
          <w:szCs w:val="26"/>
          <w:lang w:eastAsia="ru-RU"/>
        </w:rPr>
        <w:t xml:space="preserve">9.1. Поселение </w:t>
      </w:r>
      <w:r w:rsidR="00EC468E" w:rsidRPr="00EC468E">
        <w:rPr>
          <w:rFonts w:ascii="Times New Roman" w:hAnsi="Times New Roman"/>
          <w:color w:val="000000"/>
          <w:sz w:val="26"/>
          <w:szCs w:val="26"/>
        </w:rPr>
        <w:t>единовременно</w:t>
      </w:r>
      <w:r w:rsidRPr="00EC468E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представляет Муниципальному району </w:t>
      </w:r>
      <w:r w:rsidR="00EC468E" w:rsidRPr="00EC468E">
        <w:rPr>
          <w:rFonts w:ascii="Times New Roman" w:hAnsi="Times New Roman"/>
          <w:color w:val="000000"/>
          <w:sz w:val="26"/>
          <w:szCs w:val="26"/>
        </w:rPr>
        <w:t>не позднее 15 декабря текущего года</w:t>
      </w:r>
      <w:r w:rsidRPr="00EC468E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отчетность об использовании выделенных финансовых средств  указанных в </w:t>
      </w:r>
      <w:hyperlink w:anchor="sub_1100" w:history="1">
        <w:r w:rsidRPr="00EC468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EC468E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полномочий, по форме согласно приложению </w:t>
      </w:r>
      <w:r w:rsidR="00EC468E" w:rsidRPr="00EC468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C468E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Соглашению.</w:t>
      </w: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p w:rsidR="00B04927" w:rsidRPr="0000575E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19"/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10. Финансовые санкции за неисполнение Соглашения</w:t>
      </w:r>
    </w:p>
    <w:p w:rsidR="00B04927" w:rsidRPr="0000575E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sub_554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1" w:name="sub_555"/>
      <w:bookmarkEnd w:id="20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Ковылкинского муниципального района  на осуществление указанных полномочий, а также</w:t>
      </w:r>
      <w:proofErr w:type="gram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возмещения понесенных убытков в части, непокрытой неустойкой.</w:t>
      </w:r>
    </w:p>
    <w:bookmarkEnd w:id="21"/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Муниципальным районом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B04927" w:rsidRPr="0000575E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11. Порядок внесения изменений в Соглашение</w:t>
      </w:r>
    </w:p>
    <w:p w:rsidR="00B04927" w:rsidRPr="0000575E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2" w:name="sub_1700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Start w:id="23" w:name="sub_1800"/>
      <w:bookmarkEnd w:id="22"/>
    </w:p>
    <w:p w:rsidR="00B04927" w:rsidRPr="0000575E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12. Заключительные положения</w:t>
      </w:r>
    </w:p>
    <w:p w:rsidR="00B04927" w:rsidRPr="0000575E" w:rsidRDefault="00B04927" w:rsidP="00005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bookmarkEnd w:id="23"/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00575E" w:rsidRPr="0000575E" w:rsidRDefault="0000575E" w:rsidP="00005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12.2. Соглашение вступает в силу </w:t>
      </w:r>
      <w:r w:rsidR="00560A19">
        <w:rPr>
          <w:rFonts w:ascii="Times New Roman" w:eastAsia="Times New Roman" w:hAnsi="Times New Roman"/>
          <w:sz w:val="26"/>
          <w:szCs w:val="26"/>
          <w:lang w:eastAsia="ru-RU"/>
        </w:rPr>
        <w:t>после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дня его официального опубликования.</w:t>
      </w:r>
    </w:p>
    <w:bookmarkEnd w:id="5"/>
    <w:p w:rsidR="00F03BC2" w:rsidRPr="0000575E" w:rsidRDefault="00F03BC2" w:rsidP="0000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5FFA" w:rsidRDefault="00F95FFA" w:rsidP="00A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F95FFA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B542A2" w:rsidRPr="00F95FFA" w:rsidRDefault="00B542A2" w:rsidP="00A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1"/>
      </w:tblGrid>
      <w:tr w:rsidR="00F95FFA" w:rsidRPr="00F95FFA" w:rsidTr="00C80FB2">
        <w:tc>
          <w:tcPr>
            <w:tcW w:w="4818" w:type="dxa"/>
          </w:tcPr>
          <w:p w:rsidR="00733455" w:rsidRDefault="00F95FFA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95FFA" w:rsidRPr="00F95FFA" w:rsidRDefault="00F95FFA" w:rsidP="0073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F95FFA" w:rsidRPr="00F95FFA" w:rsidRDefault="00F95FFA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   </w:t>
            </w:r>
          </w:p>
          <w:p w:rsidR="00F95FFA" w:rsidRPr="00F95FFA" w:rsidRDefault="00F95FFA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733455" w:rsidRDefault="00733455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F95FFA" w:rsidRPr="00F95FFA" w:rsidRDefault="001A599D" w:rsidP="00F9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Парапинского</w:t>
            </w:r>
            <w:r w:rsidR="002C7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5FFA" w:rsidRPr="00F95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F95FFA" w:rsidRPr="00F95FFA" w:rsidRDefault="00F95FFA" w:rsidP="0073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F95FFA" w:rsidRPr="00F95FFA" w:rsidRDefault="00F95FFA" w:rsidP="002E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F95F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____________________   </w:t>
            </w:r>
          </w:p>
        </w:tc>
      </w:tr>
    </w:tbl>
    <w:p w:rsidR="00F95FFA" w:rsidRPr="00F95FFA" w:rsidRDefault="00F95FFA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  <w:bookmarkStart w:id="24" w:name="sub_100"/>
      <w:bookmarkEnd w:id="24"/>
    </w:p>
    <w:p w:rsidR="00C80FB2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B0661" w:rsidRDefault="00FB066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C80FB2" w:rsidRPr="002E2410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92"/>
        <w:tblW w:w="0" w:type="auto"/>
        <w:tblLook w:val="04A0" w:firstRow="1" w:lastRow="0" w:firstColumn="1" w:lastColumn="0" w:noHBand="0" w:noVBand="1"/>
      </w:tblPr>
      <w:tblGrid>
        <w:gridCol w:w="4637"/>
        <w:gridCol w:w="4934"/>
      </w:tblGrid>
      <w:tr w:rsidR="00530485" w:rsidRPr="00500C76" w:rsidTr="00530485">
        <w:tc>
          <w:tcPr>
            <w:tcW w:w="4637" w:type="dxa"/>
          </w:tcPr>
          <w:p w:rsidR="00530485" w:rsidRDefault="00530485" w:rsidP="0080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4" w:type="dxa"/>
            <w:hideMark/>
          </w:tcPr>
          <w:p w:rsidR="00121933" w:rsidRPr="00500C76" w:rsidRDefault="00121933" w:rsidP="0080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2B27" w:rsidRPr="00500C76" w:rsidRDefault="00530485" w:rsidP="0080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530485" w:rsidRPr="00500C76" w:rsidRDefault="00891C26" w:rsidP="0080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Соглашению</w:t>
            </w:r>
            <w:r w:rsidRPr="00500C76">
              <w:rPr>
                <w:rFonts w:ascii="Times New Roman" w:hAnsi="Times New Roman"/>
                <w:sz w:val="24"/>
                <w:szCs w:val="24"/>
              </w:rPr>
              <w:t>О</w:t>
            </w:r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</w:t>
            </w:r>
            <w:r w:rsidR="0000575E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</w:t>
            </w:r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полномочий Ковылкинского муниципального района по вопросам организации в границах поселения электро-, тепл</w:t>
            </w:r>
            <w:proofErr w:type="gramStart"/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      </w:r>
            <w:r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муниципального</w:t>
            </w:r>
            <w:r w:rsidR="00F03BC2" w:rsidRPr="0050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485" w:rsidRDefault="00530485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Ме</w:t>
      </w:r>
      <w:r w:rsidR="00C80FB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тодика расчета объема иных межб</w:t>
      </w:r>
      <w:r w:rsidR="007A40F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ю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джетных трансфертов, предоставляемых Поселен</w:t>
      </w:r>
      <w:r w:rsidR="007A40F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ию для осуществления переданных 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полномочий </w:t>
      </w:r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Ковылкинского  муниципального района по </w:t>
      </w:r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Ковылкинского  муниципального района</w:t>
      </w:r>
    </w:p>
    <w:p w:rsidR="00F03BC2" w:rsidRPr="00733455" w:rsidRDefault="00F03BC2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</w:t>
      </w:r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оселению разработана в  соответствии  с </w:t>
      </w:r>
      <w:hyperlink r:id="rId10" w:history="1">
        <w:r w:rsidRPr="00733455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для определения общего объема межбюджетных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трансфертов на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части переданных полномочий Ковылкинского муниципального района по вопросам </w:t>
      </w:r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оселению: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N =  (</w:t>
      </w:r>
      <w:r w:rsidR="000676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06764A">
        <w:rPr>
          <w:rFonts w:ascii="Times New Roman" w:eastAsia="Times New Roman" w:hAnsi="Times New Roman"/>
          <w:sz w:val="24"/>
          <w:szCs w:val="24"/>
          <w:lang w:eastAsia="ru-RU"/>
        </w:rPr>
        <w:t>В+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С), где: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N - Норматив для определения общего объема межбюджетных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трансфертов на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части переданных полномочий Ковылкинского муниципального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района Поселению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полномочий, установленных законодательством Российской Федерации;</w:t>
      </w:r>
    </w:p>
    <w:p w:rsidR="007A40F4" w:rsidRDefault="0006764A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расходы на оплату труда с учетом начислений муниципальных служащих, осуществляющих переданные полномочия 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(0,1 ставки 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>от установленной оплаты труда 17 000 руб. в месяц 26560,00 руб. в год);</w:t>
      </w:r>
    </w:p>
    <w:p w:rsidR="0006764A" w:rsidRPr="00BA193D" w:rsidRDefault="0006764A" w:rsidP="00067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прочие расходы составляют </w:t>
      </w:r>
      <w:r w:rsidR="006D7FCB">
        <w:rPr>
          <w:rFonts w:ascii="Times New Roman" w:eastAsia="Times New Roman" w:hAnsi="Times New Roman"/>
          <w:sz w:val="24"/>
          <w:szCs w:val="24"/>
          <w:lang w:eastAsia="ru-RU"/>
        </w:rPr>
        <w:t xml:space="preserve">12,2 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% от 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начисленного </w:t>
      </w:r>
      <w:r w:rsidR="00121933" w:rsidRPr="007A40F4">
        <w:rPr>
          <w:rFonts w:ascii="Times New Roman" w:eastAsia="Times New Roman" w:hAnsi="Times New Roman"/>
          <w:sz w:val="24"/>
          <w:szCs w:val="24"/>
          <w:lang w:eastAsia="ru-RU"/>
        </w:rPr>
        <w:t>ФОТ специалиста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</w:t>
      </w:r>
      <w:r w:rsidR="00121933" w:rsidRPr="007A40F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обслуживающего данные полномочия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 xml:space="preserve"> (с 01.01.2023 г. 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6D7FCB">
        <w:rPr>
          <w:rFonts w:ascii="Times New Roman" w:eastAsia="Times New Roman" w:hAnsi="Times New Roman"/>
          <w:sz w:val="24"/>
          <w:szCs w:val="24"/>
          <w:lang w:eastAsia="ru-RU"/>
        </w:rPr>
        <w:t>3240</w:t>
      </w:r>
      <w:r w:rsidR="007A40F4"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в год</w:t>
      </w:r>
      <w:r w:rsidR="00081D3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6764A" w:rsidRPr="00BA193D" w:rsidRDefault="0006764A" w:rsidP="0006764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19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A193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BA193D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proofErr w:type="gramEnd"/>
      <w:r w:rsidRPr="00BA193D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расходов на ремонт инженерных сетей электро-, тепло-, газоснабжения и водоотведения.</w:t>
      </w:r>
    </w:p>
    <w:p w:rsidR="00606E90" w:rsidRPr="00D10EDA" w:rsidRDefault="00606E90" w:rsidP="00606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EDA">
        <w:rPr>
          <w:rFonts w:ascii="Times New Roman" w:eastAsia="Times New Roman" w:hAnsi="Times New Roman"/>
          <w:sz w:val="24"/>
          <w:szCs w:val="24"/>
          <w:lang w:eastAsia="ru-RU"/>
        </w:rPr>
        <w:t>Сумму стоимости расходов (С) Муниципальный район перечисляет в бюджет Поселения в течени</w:t>
      </w:r>
      <w:proofErr w:type="gramStart"/>
      <w:r w:rsidRPr="00D10E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D10EDA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после поступления заявления от Поселения.</w:t>
      </w:r>
    </w:p>
    <w:p w:rsidR="00530485" w:rsidRPr="00D10EDA" w:rsidRDefault="000C7FD3" w:rsidP="007C1C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ED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Финансовое управление администрации Ковылкинского муниципального района перечисляет бюджету Поселения межбюджетные трансферты на основании заявки Поселения, в том числе на непредвиденные расходы, связанные с  </w:t>
      </w:r>
      <w:r w:rsidRPr="00D10EDA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организацией в границах поселения электро-, тепл</w:t>
      </w:r>
      <w:proofErr w:type="gramStart"/>
      <w:r w:rsidRPr="00D10EDA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D10EDA">
        <w:rPr>
          <w:rFonts w:ascii="Times New Roman" w:eastAsia="Times New Roman" w:hAnsi="Times New Roman"/>
          <w:bCs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переданных полномочий</w:t>
      </w:r>
      <w:r w:rsidR="00456C1D" w:rsidRPr="00D10ED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приложения 3 к настоящему соглашению.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30485" w:rsidRPr="00530485" w:rsidTr="0000575E">
        <w:tc>
          <w:tcPr>
            <w:tcW w:w="9747" w:type="dxa"/>
            <w:hideMark/>
          </w:tcPr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F0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00575E" w:rsidRDefault="00530485" w:rsidP="0092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Соглашению </w:t>
            </w:r>
            <w:r w:rsidR="0092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03BC2"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</w:t>
            </w:r>
            <w:r w:rsidR="00005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</w:t>
            </w:r>
            <w:r w:rsidR="00F03BC2"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муниципального района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организации в границах поселения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электро-, тепло-, газо- и водоснабжения населения,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водоотведения, снабжения населения топливом в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пределах полномочий, установленных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 Российской Федерации </w:t>
            </w:r>
          </w:p>
          <w:p w:rsidR="00530485" w:rsidRPr="00530485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поселениям Ковылкинского муниципального района</w:t>
            </w: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</w:t>
      </w:r>
    </w:p>
    <w:p w:rsidR="00530485" w:rsidRPr="00530485" w:rsidRDefault="00530485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>о расходовании иных межбюджетных трансфертов на</w:t>
      </w:r>
      <w:r w:rsidR="002C7A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осуществление части полномочий Шингаринским </w:t>
      </w:r>
      <w:proofErr w:type="gramStart"/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6600E7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End"/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600E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6600E7" w:rsidRPr="00530485">
        <w:rPr>
          <w:rFonts w:ascii="Times New Roman" w:eastAsia="Times New Roman" w:hAnsi="Times New Roman"/>
          <w:sz w:val="24"/>
          <w:szCs w:val="24"/>
          <w:lang w:eastAsia="ru-RU"/>
        </w:rPr>
        <w:t>Ковылкинского муниципального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F03BC2" w:rsidRDefault="00F03BC2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ыл</w:t>
      </w:r>
      <w:r w:rsidR="006600E7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инского муниципального района</w:t>
      </w:r>
    </w:p>
    <w:p w:rsidR="00530485" w:rsidRPr="00530485" w:rsidRDefault="00530485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 ____________________________________ 20__ года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085"/>
      </w:tblGrid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Default="00223008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192AEE" w:rsidRDefault="00192AEE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C01FD" w:rsidRDefault="002C01FD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C01FD" w:rsidRDefault="002C01FD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C01FD" w:rsidRDefault="002C01FD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223008" w:rsidRPr="00223008" w:rsidRDefault="00223008" w:rsidP="002C7A85">
      <w:pPr>
        <w:pStyle w:val="ConsPlusNormal"/>
        <w:ind w:firstLine="680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300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23008" w:rsidRDefault="00223008" w:rsidP="002C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Соглашению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</w:t>
      </w: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</w:t>
      </w:r>
    </w:p>
    <w:p w:rsidR="00223008" w:rsidRDefault="00223008" w:rsidP="002C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Ковылкинского муниципального района </w:t>
      </w:r>
    </w:p>
    <w:p w:rsidR="00223008" w:rsidRDefault="00223008" w:rsidP="002C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организации в границах поселения </w:t>
      </w:r>
    </w:p>
    <w:p w:rsidR="00223008" w:rsidRDefault="00223008" w:rsidP="002C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электро-, тепл</w:t>
      </w:r>
      <w:proofErr w:type="gramStart"/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 населения,</w:t>
      </w:r>
    </w:p>
    <w:p w:rsidR="00223008" w:rsidRDefault="00223008" w:rsidP="002C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водоотведения, снабжения населения топливом </w:t>
      </w:r>
      <w:proofErr w:type="gramStart"/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3008" w:rsidRDefault="00223008" w:rsidP="002C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пределах</w:t>
      </w:r>
      <w:proofErr w:type="gramEnd"/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полномочий, установленных</w:t>
      </w:r>
    </w:p>
    <w:p w:rsidR="00223008" w:rsidRDefault="00223008" w:rsidP="002C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Российской Федерации </w:t>
      </w:r>
    </w:p>
    <w:p w:rsidR="00223008" w:rsidRDefault="00223008" w:rsidP="002C7A85">
      <w:pPr>
        <w:spacing w:after="1"/>
        <w:ind w:left="4956" w:firstLine="1848"/>
        <w:jc w:val="right"/>
        <w:rPr>
          <w:b/>
          <w:bCs/>
          <w:sz w:val="16"/>
          <w:szCs w:val="16"/>
        </w:rPr>
      </w:pP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03BC2">
        <w:rPr>
          <w:rFonts w:ascii="Times New Roman" w:eastAsia="Times New Roman" w:hAnsi="Times New Roman"/>
          <w:sz w:val="24"/>
          <w:szCs w:val="24"/>
          <w:lang w:eastAsia="ru-RU"/>
        </w:rPr>
        <w:t>Ковылкинского муниципального района</w:t>
      </w:r>
    </w:p>
    <w:p w:rsidR="00223008" w:rsidRDefault="00223008" w:rsidP="00223008">
      <w:pPr>
        <w:spacing w:after="1"/>
        <w:ind w:firstLine="6804"/>
        <w:rPr>
          <w:b/>
          <w:bCs/>
          <w:sz w:val="16"/>
          <w:szCs w:val="16"/>
        </w:rPr>
      </w:pPr>
    </w:p>
    <w:p w:rsidR="00223008" w:rsidRDefault="00223008" w:rsidP="00223008">
      <w:pPr>
        <w:spacing w:after="1"/>
        <w:ind w:firstLine="6804"/>
        <w:rPr>
          <w:b/>
          <w:bCs/>
          <w:sz w:val="16"/>
          <w:szCs w:val="16"/>
        </w:rPr>
      </w:pPr>
    </w:p>
    <w:p w:rsidR="00223008" w:rsidRDefault="00223008" w:rsidP="00223008">
      <w:pPr>
        <w:spacing w:after="1"/>
        <w:ind w:firstLine="6804"/>
        <w:rPr>
          <w:b/>
          <w:bCs/>
          <w:sz w:val="16"/>
          <w:szCs w:val="16"/>
        </w:rPr>
      </w:pPr>
    </w:p>
    <w:p w:rsidR="00223008" w:rsidRDefault="00223008" w:rsidP="00223008">
      <w:pPr>
        <w:spacing w:after="1"/>
        <w:ind w:firstLine="6804"/>
        <w:rPr>
          <w:b/>
          <w:bCs/>
          <w:sz w:val="16"/>
          <w:szCs w:val="16"/>
        </w:rPr>
      </w:pPr>
    </w:p>
    <w:p w:rsidR="00223008" w:rsidRPr="00223008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008" w:rsidRPr="002C7A85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A85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223008" w:rsidRPr="002C7A85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A85">
        <w:rPr>
          <w:rFonts w:ascii="Times New Roman" w:eastAsia="Times New Roman" w:hAnsi="Times New Roman"/>
          <w:sz w:val="24"/>
          <w:szCs w:val="24"/>
          <w:lang w:eastAsia="ru-RU"/>
        </w:rPr>
        <w:t>НА ПЕРЕЧИСЛЕНИЕ МЕЖБЮДЖЕТНОГО ТРАНСФЕРТА</w:t>
      </w:r>
    </w:p>
    <w:p w:rsidR="00223008" w:rsidRPr="002C7A85" w:rsidRDefault="00223008" w:rsidP="00223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4910"/>
        <w:gridCol w:w="3258"/>
      </w:tblGrid>
      <w:tr w:rsidR="00223008" w:rsidRPr="002C7A85" w:rsidTr="00994662">
        <w:trPr>
          <w:trHeight w:val="978"/>
          <w:jc w:val="center"/>
        </w:trPr>
        <w:tc>
          <w:tcPr>
            <w:tcW w:w="1403" w:type="dxa"/>
            <w:vAlign w:val="center"/>
          </w:tcPr>
          <w:p w:rsidR="00223008" w:rsidRPr="002C7A85" w:rsidRDefault="00223008" w:rsidP="00994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</w:pPr>
            <w:r w:rsidRPr="002C7A85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 xml:space="preserve">№ </w:t>
            </w:r>
            <w:proofErr w:type="gramStart"/>
            <w:r w:rsidRPr="002C7A85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п</w:t>
            </w:r>
            <w:proofErr w:type="gramEnd"/>
            <w:r w:rsidRPr="002C7A85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/п</w:t>
            </w:r>
          </w:p>
        </w:tc>
        <w:tc>
          <w:tcPr>
            <w:tcW w:w="4910" w:type="dxa"/>
            <w:vAlign w:val="center"/>
          </w:tcPr>
          <w:p w:rsidR="00223008" w:rsidRPr="002C7A85" w:rsidRDefault="00223008" w:rsidP="0099466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</w:pPr>
            <w:r w:rsidRPr="002C7A85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Наименование полномочия</w:t>
            </w:r>
          </w:p>
        </w:tc>
        <w:tc>
          <w:tcPr>
            <w:tcW w:w="3258" w:type="dxa"/>
            <w:vAlign w:val="center"/>
          </w:tcPr>
          <w:p w:rsidR="00223008" w:rsidRPr="002C7A85" w:rsidRDefault="00223008" w:rsidP="00223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</w:pPr>
            <w:r w:rsidRPr="002C7A85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Сумма  межбюджетного трансферта (рублей)</w:t>
            </w:r>
          </w:p>
        </w:tc>
      </w:tr>
      <w:tr w:rsidR="00223008" w:rsidRPr="002C7A85" w:rsidTr="00994662">
        <w:trPr>
          <w:jc w:val="center"/>
        </w:trPr>
        <w:tc>
          <w:tcPr>
            <w:tcW w:w="1403" w:type="dxa"/>
            <w:vAlign w:val="center"/>
          </w:tcPr>
          <w:p w:rsidR="00223008" w:rsidRPr="002C7A85" w:rsidRDefault="00223008" w:rsidP="0099466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</w:pPr>
            <w:r w:rsidRPr="002C7A85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1</w:t>
            </w:r>
          </w:p>
        </w:tc>
        <w:tc>
          <w:tcPr>
            <w:tcW w:w="4910" w:type="dxa"/>
            <w:vAlign w:val="center"/>
          </w:tcPr>
          <w:p w:rsidR="00223008" w:rsidRPr="002C7A85" w:rsidRDefault="00223008" w:rsidP="00994662">
            <w:pPr>
              <w:pStyle w:val="ConsPlusNormal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</w:p>
        </w:tc>
        <w:tc>
          <w:tcPr>
            <w:tcW w:w="3258" w:type="dxa"/>
            <w:vAlign w:val="center"/>
          </w:tcPr>
          <w:p w:rsidR="00223008" w:rsidRPr="002C7A85" w:rsidRDefault="00223008" w:rsidP="0099466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</w:pPr>
          </w:p>
        </w:tc>
      </w:tr>
    </w:tbl>
    <w:p w:rsidR="00223008" w:rsidRPr="002C7A85" w:rsidRDefault="00223008" w:rsidP="002230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3008" w:rsidRDefault="00223008" w:rsidP="00223008">
      <w:pPr>
        <w:ind w:firstLine="708"/>
        <w:jc w:val="both"/>
        <w:rPr>
          <w:sz w:val="28"/>
          <w:szCs w:val="28"/>
        </w:rPr>
      </w:pPr>
    </w:p>
    <w:p w:rsidR="00223008" w:rsidRDefault="00223008" w:rsidP="00223008">
      <w:pPr>
        <w:ind w:firstLine="708"/>
        <w:jc w:val="both"/>
        <w:rPr>
          <w:sz w:val="28"/>
          <w:szCs w:val="28"/>
        </w:rPr>
      </w:pPr>
    </w:p>
    <w:p w:rsidR="00223008" w:rsidRDefault="00223008" w:rsidP="00223008">
      <w:pPr>
        <w:ind w:firstLine="708"/>
        <w:jc w:val="both"/>
        <w:rPr>
          <w:sz w:val="28"/>
          <w:szCs w:val="28"/>
        </w:rPr>
      </w:pPr>
    </w:p>
    <w:p w:rsidR="00223008" w:rsidRDefault="00223008" w:rsidP="00223008">
      <w:pPr>
        <w:ind w:firstLine="708"/>
        <w:jc w:val="both"/>
        <w:rPr>
          <w:sz w:val="28"/>
          <w:szCs w:val="28"/>
        </w:rPr>
      </w:pPr>
    </w:p>
    <w:sectPr w:rsidR="00223008" w:rsidSect="00BB00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D1C"/>
    <w:rsid w:val="0000575E"/>
    <w:rsid w:val="00017851"/>
    <w:rsid w:val="00026155"/>
    <w:rsid w:val="0003012D"/>
    <w:rsid w:val="00065269"/>
    <w:rsid w:val="0006764A"/>
    <w:rsid w:val="00081D3D"/>
    <w:rsid w:val="00091C54"/>
    <w:rsid w:val="00091C9E"/>
    <w:rsid w:val="000A54AF"/>
    <w:rsid w:val="000C491E"/>
    <w:rsid w:val="000C7FD3"/>
    <w:rsid w:val="000E6C19"/>
    <w:rsid w:val="00113091"/>
    <w:rsid w:val="00121933"/>
    <w:rsid w:val="00165D09"/>
    <w:rsid w:val="00182168"/>
    <w:rsid w:val="00192AEE"/>
    <w:rsid w:val="001A599D"/>
    <w:rsid w:val="001A77AE"/>
    <w:rsid w:val="001A79F3"/>
    <w:rsid w:val="001A7A81"/>
    <w:rsid w:val="00223008"/>
    <w:rsid w:val="00273C13"/>
    <w:rsid w:val="002848A7"/>
    <w:rsid w:val="002A2EA0"/>
    <w:rsid w:val="002B68E2"/>
    <w:rsid w:val="002C01FD"/>
    <w:rsid w:val="002C15B4"/>
    <w:rsid w:val="002C7A85"/>
    <w:rsid w:val="002E2410"/>
    <w:rsid w:val="002E76EC"/>
    <w:rsid w:val="002F01E0"/>
    <w:rsid w:val="003477C0"/>
    <w:rsid w:val="00355D1E"/>
    <w:rsid w:val="00386AC1"/>
    <w:rsid w:val="003C4C97"/>
    <w:rsid w:val="003C5886"/>
    <w:rsid w:val="003F7048"/>
    <w:rsid w:val="00412E4A"/>
    <w:rsid w:val="00456C1D"/>
    <w:rsid w:val="004962E6"/>
    <w:rsid w:val="004B6FCC"/>
    <w:rsid w:val="004F605E"/>
    <w:rsid w:val="00500C76"/>
    <w:rsid w:val="00530485"/>
    <w:rsid w:val="00543D1A"/>
    <w:rsid w:val="00560A19"/>
    <w:rsid w:val="00567D1C"/>
    <w:rsid w:val="00574906"/>
    <w:rsid w:val="005D2EFF"/>
    <w:rsid w:val="00606E90"/>
    <w:rsid w:val="006161DE"/>
    <w:rsid w:val="00652A3D"/>
    <w:rsid w:val="00653363"/>
    <w:rsid w:val="00655571"/>
    <w:rsid w:val="00657000"/>
    <w:rsid w:val="006600E7"/>
    <w:rsid w:val="006A2C34"/>
    <w:rsid w:val="006A519E"/>
    <w:rsid w:val="006B38D6"/>
    <w:rsid w:val="006D2B27"/>
    <w:rsid w:val="006D7FCB"/>
    <w:rsid w:val="006F1001"/>
    <w:rsid w:val="00701839"/>
    <w:rsid w:val="00702953"/>
    <w:rsid w:val="00707279"/>
    <w:rsid w:val="00711AD1"/>
    <w:rsid w:val="00726816"/>
    <w:rsid w:val="00730AE9"/>
    <w:rsid w:val="00733455"/>
    <w:rsid w:val="007858F6"/>
    <w:rsid w:val="007A40F4"/>
    <w:rsid w:val="007C1C45"/>
    <w:rsid w:val="007C27FF"/>
    <w:rsid w:val="007E5675"/>
    <w:rsid w:val="008013F0"/>
    <w:rsid w:val="008201FA"/>
    <w:rsid w:val="00830243"/>
    <w:rsid w:val="008669EC"/>
    <w:rsid w:val="00891C26"/>
    <w:rsid w:val="008B49CA"/>
    <w:rsid w:val="008E2332"/>
    <w:rsid w:val="00921693"/>
    <w:rsid w:val="00946500"/>
    <w:rsid w:val="009A668E"/>
    <w:rsid w:val="009E20CE"/>
    <w:rsid w:val="009E6FCA"/>
    <w:rsid w:val="009F10DE"/>
    <w:rsid w:val="00A506BF"/>
    <w:rsid w:val="00A714E6"/>
    <w:rsid w:val="00A93E3C"/>
    <w:rsid w:val="00AA2BC3"/>
    <w:rsid w:val="00AC5C9D"/>
    <w:rsid w:val="00AE3DC6"/>
    <w:rsid w:val="00AE58B3"/>
    <w:rsid w:val="00B04927"/>
    <w:rsid w:val="00B30C24"/>
    <w:rsid w:val="00B542A2"/>
    <w:rsid w:val="00B54D67"/>
    <w:rsid w:val="00B65D7A"/>
    <w:rsid w:val="00B71191"/>
    <w:rsid w:val="00B96A54"/>
    <w:rsid w:val="00BA193D"/>
    <w:rsid w:val="00BB00E8"/>
    <w:rsid w:val="00BE2D91"/>
    <w:rsid w:val="00BE3416"/>
    <w:rsid w:val="00C07427"/>
    <w:rsid w:val="00C80FB2"/>
    <w:rsid w:val="00CA5D38"/>
    <w:rsid w:val="00D10EDA"/>
    <w:rsid w:val="00D241B0"/>
    <w:rsid w:val="00D308E4"/>
    <w:rsid w:val="00D36DA7"/>
    <w:rsid w:val="00D41738"/>
    <w:rsid w:val="00D857E3"/>
    <w:rsid w:val="00DA60FC"/>
    <w:rsid w:val="00E05795"/>
    <w:rsid w:val="00E06B04"/>
    <w:rsid w:val="00E2044A"/>
    <w:rsid w:val="00E212BF"/>
    <w:rsid w:val="00E24EC7"/>
    <w:rsid w:val="00E26707"/>
    <w:rsid w:val="00E848B6"/>
    <w:rsid w:val="00E97BD6"/>
    <w:rsid w:val="00EC468E"/>
    <w:rsid w:val="00EF24EB"/>
    <w:rsid w:val="00F03BC2"/>
    <w:rsid w:val="00F13508"/>
    <w:rsid w:val="00F24E64"/>
    <w:rsid w:val="00F460A1"/>
    <w:rsid w:val="00F81DA4"/>
    <w:rsid w:val="00F95FFA"/>
    <w:rsid w:val="00FB0661"/>
    <w:rsid w:val="00FC4E1D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  <w:style w:type="paragraph" w:customStyle="1" w:styleId="ConsPlusNormal">
    <w:name w:val="ConsPlusNormal"/>
    <w:rsid w:val="004B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02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  <w:style w:type="paragraph" w:customStyle="1" w:styleId="ConsPlusNormal">
    <w:name w:val="ConsPlusNormal"/>
    <w:rsid w:val="004B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57004.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DC6D-45EA-49C9-A418-ADAF40BD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Пользователь Windows</cp:lastModifiedBy>
  <cp:revision>81</cp:revision>
  <cp:lastPrinted>2023-03-06T06:30:00Z</cp:lastPrinted>
  <dcterms:created xsi:type="dcterms:W3CDTF">2023-02-08T06:42:00Z</dcterms:created>
  <dcterms:modified xsi:type="dcterms:W3CDTF">2023-03-15T06:26:00Z</dcterms:modified>
</cp:coreProperties>
</file>