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jc w:val="center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  <w:t>Досрочная пенсия за длительный стаж</w:t>
      </w:r>
    </w:p>
    <w:p>
      <w:pPr>
        <w:pStyle w:val="Normal"/>
        <w:spacing w:lineRule="auto" w:line="48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Льгота, которая дает возможность выйти на пенсию на 2 года раньше действующего сейчас общеустановленного пенсионного возраста. Такое право предоставлено мужчинам, имеющим 42 года страхового стажа, и женщинам, имеющим 37 лет страхового стажа.</w:t>
      </w:r>
    </w:p>
    <w:p>
      <w:pPr>
        <w:pStyle w:val="Normal"/>
        <w:spacing w:lineRule="auto" w:line="48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В страховой стаж для досрочной пенсии включаются периоды работы, во время которых человек был официально трудоустроен и за него уплачивались страховые взносы в ПФР, а также включаются периоды получения пособия по обязательному социальному страхованию в связи с временной нетрудоспособностью.</w:t>
      </w:r>
    </w:p>
    <w:p>
      <w:pPr>
        <w:pStyle w:val="Normal"/>
        <w:spacing w:lineRule="auto" w:line="48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Не засчитываются в страховой стаж так называемые «нестраховые» периоды: время получения пособия по безработице, уход за инвалидом или за восьмидесятилетним, учеба, служба в армии, отпуск по уходу за ребёнком и др.</w:t>
      </w:r>
    </w:p>
    <w:p>
      <w:pPr>
        <w:pStyle w:val="Normal"/>
        <w:spacing w:lineRule="auto" w:line="48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В 2020 году досрочную страховую пенсию по старости могут оформить жители области, имеющие длительный стаж: женщины по достижении возраста 55 лет, мужчины – в 60 лет. При этом должен быть соблюден ряд других условий: наличие не менее 11 лет страхового стажа и не менее 18,6 индивидуальных пенсионных коэффициентов.</w:t>
      </w:r>
    </w:p>
    <w:p>
      <w:pPr>
        <w:pStyle w:val="Normal"/>
        <w:spacing w:lineRule="auto" w:line="480"/>
        <w:jc w:val="both"/>
        <w:rPr/>
      </w:pPr>
      <w:r>
        <w:rPr>
          <w:rFonts w:ascii="Liberation Sans" w:hAnsi="Liberation Sans"/>
        </w:rPr>
        <w:t xml:space="preserve">Проверить заработанный на сегодняшний день стаж можно в Личном кабинете гражданина на сайте ПФР. Один из его электронных сервисов – Информирование граждан о пенсионных правах, сформированных на основе данных, полученных Пенсионным фондом России от работодателей. Здесь можно узнать о периодах трудовой деятельности, местах работы, размере начисленных работодателем страховых взносов, а также размере индивидуальных пенсионных коэффициентов.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2020-10-22T12:01:35Z</dcterms:created>
  <dc:language>ru-RU</dc:language>
  <dcterms:modified xsi:type="dcterms:W3CDTF">2020-10-29T11:59:09Z</dcterms:modified>
  <cp:revision>2</cp:revision>
</cp:coreProperties>
</file>