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2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Досрочная пенсия для родителей детей-инвалидов</w:t>
      </w:r>
    </w:p>
    <w:p>
      <w:pPr>
        <w:pStyle w:val="Style12"/>
        <w:spacing w:before="0" w:after="12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УПФР в Краснослободском муниципальном районе (межрайонное) напоминает, что в семьях, воспитавших ребенка-инвалида до возраста 8 лет, один из родителей может выйти на пенсию досрочно. Кто именно воспользуется этим правом — папа или мама — семья определяет сама. При этом неважно, в каком возрасте ребенок был признан инвалидом, и на какой период была установлена инвалидность.</w:t>
      </w:r>
    </w:p>
    <w:p>
      <w:pPr>
        <w:pStyle w:val="Style12"/>
        <w:jc w:val="both"/>
        <w:rPr/>
      </w:pPr>
      <w:r>
        <w:rPr/>
        <w:t>Так, в 50 лет на страховую пенсию по старости может уйти мать ребенка-инвалида или инвалида с детства, имеющая минимальный страховой стаж – 15 лет. Отец ребенка-инвалида или инвалида с детства приобретает право на досрочную пенсию в 55 лет. Страховой стаж у мужчин должен составлять не менее 20 лет.</w:t>
      </w:r>
    </w:p>
    <w:p>
      <w:pPr>
        <w:pStyle w:val="Style12"/>
        <w:jc w:val="both"/>
        <w:rPr/>
      </w:pPr>
      <w:r>
        <w:rPr/>
        <w:t>Отметим, что опекунам детей-инвалидов и инвалидов с детства также положена льгота: если опекунство было установлено до исполнения ребенком 8 лет, то для них срок выхода на пенсию сокращается на 1 год за каждые 1,6 года опеки над ребенком. При этом сократить возраст выхода на пенсию можно не более чем на 5 лет. Требования к страховому стажу такой же как и для родных родителей – для женщины – не менее 15 лет, для мужчины – не менее 20 лет.</w:t>
      </w:r>
    </w:p>
    <w:p>
      <w:pPr>
        <w:pStyle w:val="Style12"/>
        <w:jc w:val="both"/>
        <w:rPr/>
      </w:pPr>
      <w:r>
        <w:rPr/>
        <w:t>Еще одно общее важное условие и для родителей, и для опекунов – это наличие как минимум 30 пенсионных коэффициентов (с учетом переходного периода в 2021 году – не менее 21 пенсионного коэффициента).</w:t>
      </w:r>
    </w:p>
    <w:p>
      <w:pPr>
        <w:pStyle w:val="Style12"/>
        <w:spacing w:before="0" w:after="140"/>
        <w:jc w:val="both"/>
        <w:rPr/>
      </w:pPr>
      <w:r>
        <w:rPr/>
        <w:t>Важно! Период ухода неработающего трудоспособного лица за ребенком-инвалидом также засчитывается в страховой стаж. За каждый полный год ухода начисляется 1,8 пенсионного коэффициента. Это позволяет неработающему родителю или опекуну формировать свои пенсионные права для получения страховой пенсии.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2021-03-24T11:56:24Z</dcterms:created>
  <dc:language>ru-RU</dc:language>
  <dcterms:modified xsi:type="dcterms:W3CDTF">2021-03-24T12:01:47Z</dcterms:modified>
  <cp:revision>1</cp:revision>
</cp:coreProperties>
</file>