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both"/>
        <w:rPr>
          <w:sz w:val="24"/>
          <w:szCs w:val="24"/>
        </w:rPr>
      </w:pPr>
      <w:bookmarkStart w:id="0" w:name="__DdeLink__382_1524740427"/>
      <w:bookmarkEnd w:id="0"/>
      <w:r>
        <w:rPr>
          <w:sz w:val="24"/>
          <w:szCs w:val="24"/>
        </w:rPr>
        <w:t>Предварительно записаться на прем в клиентские службы ПФР можно онлайн</w:t>
      </w:r>
    </w:p>
    <w:p>
      <w:pPr>
        <w:pStyle w:val="Style13"/>
        <w:jc w:val="both"/>
        <w:rPr/>
      </w:pPr>
      <w:r>
        <w:rPr>
          <w:rStyle w:val="Style11"/>
          <w:b w:val="false"/>
          <w:bCs w:val="false"/>
          <w:sz w:val="24"/>
          <w:szCs w:val="24"/>
          <w:lang w:val="ru-RU"/>
        </w:rPr>
        <w:t>УПФР в Краснослободском муниципальном районе РМ (межрайонное) напоминает</w:t>
      </w:r>
      <w:r>
        <w:rPr>
          <w:rStyle w:val="Style11"/>
          <w:b w:val="false"/>
          <w:bCs w:val="false"/>
          <w:sz w:val="24"/>
          <w:szCs w:val="24"/>
        </w:rPr>
        <w:t>, что клиентские службы Пенсионного фонда принимают граждан только по предварительной записи. Эта мера была введена еще в марте прошлого года в рамках мероприятий по предупреждению распространения коронавирусной инфекции</w:t>
      </w:r>
      <w:r>
        <w:rPr>
          <w:b w:val="false"/>
          <w:bCs w:val="false"/>
          <w:sz w:val="24"/>
          <w:szCs w:val="24"/>
        </w:rPr>
        <w:t xml:space="preserve">. </w:t>
      </w:r>
      <w:r>
        <w:rPr>
          <w:rStyle w:val="Style11"/>
          <w:b w:val="false"/>
          <w:bCs w:val="false"/>
          <w:sz w:val="24"/>
          <w:szCs w:val="24"/>
        </w:rPr>
        <w:t>Удобнее всего записаться с помощью электронного сервиса на сайте ПФР</w:t>
      </w:r>
      <w:r>
        <w:rPr>
          <w:b w:val="false"/>
          <w:bCs w:val="false"/>
          <w:sz w:val="24"/>
          <w:szCs w:val="24"/>
        </w:rPr>
        <w:t xml:space="preserve"> https://es.pfrf.ru/znp/.</w:t>
      </w:r>
    </w:p>
    <w:p>
      <w:pPr>
        <w:pStyle w:val="Style13"/>
        <w:jc w:val="both"/>
        <w:rPr/>
      </w:pPr>
      <w:r>
        <w:rPr>
          <w:rStyle w:val="Style11"/>
          <w:b w:val="false"/>
          <w:bCs w:val="false"/>
          <w:sz w:val="24"/>
          <w:szCs w:val="24"/>
        </w:rPr>
        <w:t xml:space="preserve">Электронная запись, которую можно осуществить в том числе и через мобильное приложение, позволит самостоятельно выбрать удобный день и время приема. При этом не требуется авторизации пользователя. </w:t>
      </w:r>
    </w:p>
    <w:p>
      <w:pPr>
        <w:pStyle w:val="Style13"/>
        <w:jc w:val="both"/>
        <w:rPr/>
      </w:pPr>
      <w:r>
        <w:rPr>
          <w:rStyle w:val="Style11"/>
          <w:b w:val="false"/>
          <w:bCs w:val="false"/>
          <w:sz w:val="24"/>
          <w:szCs w:val="24"/>
        </w:rPr>
        <w:t xml:space="preserve">Обращаем внимание, что большинство услуг Пенсионного фонда можно получить и вовсе без посещения клиентской службы, через «Личный кабинет гражданина» на сайте pfr.gov.ru (для входа используется логин и пароль на портале Госуслуг). Сервисы кабинета охватывают большинство направлений деятельности фонда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 </w:t>
      </w:r>
    </w:p>
    <w:p>
      <w:pPr>
        <w:pStyle w:val="Style13"/>
        <w:jc w:val="both"/>
        <w:rPr/>
      </w:pPr>
      <w:r>
        <w:rPr>
          <w:rStyle w:val="Style11"/>
          <w:b w:val="false"/>
          <w:bCs w:val="false"/>
          <w:sz w:val="24"/>
          <w:szCs w:val="24"/>
        </w:rPr>
        <w:t xml:space="preserve">Также на сайте ПФР предварительно можно заказать нужную справку или другие документы в разделе «Заказ справок и документов». </w:t>
      </w:r>
    </w:p>
    <w:p>
      <w:pPr>
        <w:pStyle w:val="Style13"/>
        <w:jc w:val="both"/>
        <w:rPr>
          <w:rStyle w:val="Style1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3"/>
        <w:jc w:val="both"/>
        <w:rPr>
          <w:rStyle w:val="Style1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3"/>
        <w:jc w:val="both"/>
        <w:rPr>
          <w:rStyle w:val="Style1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1387475</wp:posOffset>
            </wp:positionH>
            <wp:positionV relativeFrom="paragraph">
              <wp:posOffset>140335</wp:posOffset>
            </wp:positionV>
            <wp:extent cx="3413125" cy="3411855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jc w:val="both"/>
        <w:rPr>
          <w:rStyle w:val="Style1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3"/>
        <w:jc w:val="both"/>
        <w:rPr>
          <w:rStyle w:val="Style1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3"/>
        <w:jc w:val="both"/>
        <w:rPr>
          <w:rStyle w:val="Style1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3"/>
        <w:jc w:val="both"/>
        <w:rPr>
          <w:rStyle w:val="Style1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3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2021-07-02T09:08:52Z</dcterms:created>
  <dc:language>ru-RU</dc:language>
  <dcterms:modified xsi:type="dcterms:W3CDTF">2021-07-05T16:55:12Z</dcterms:modified>
  <cp:revision>2</cp:revision>
</cp:coreProperties>
</file>