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Мои пенсионные накопления уже находятся в негосударственном пенсионном фонде. Но я хочу выбрать другой фонд. Что мне делать? (</w:t>
      </w:r>
      <w:bookmarkStart w:id="0" w:name="__DdeLink__895_936432259"/>
      <w:r>
        <w:rPr/>
        <w:t>Как перевести средства пенсионных накоплений из одного НПФ в другой НПФ?</w:t>
      </w:r>
      <w:bookmarkEnd w:id="0"/>
      <w:r>
        <w:rPr/>
        <w:t>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Для этого Вам необходимо заключить договор об обязательном пенсионном страховании с выбранным фондом, затем подать заявление о переходе (досрочном переходе) из одного негосударственного пенсионного фонда в другой негосударственный пенсионный фонд. Подача нового заявления возможна до 1 декабря года, предшествующего году его рассмотрения только после подачи уведомления об отказе от смены страховщика Подача заявления и уведомления осуществляется следующим способом: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в территориальный орган ПФР лично или через представителя, действующего на основании нотариально удостоверенной доверенности. При этом необходимо заключить с выбранным НПФ соответствующий договор;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- в форме электронного документа электронном виде с использованием единого портала государственных и муниципальных услуг. Для этого Вам необходимо иметь подтверждённую учётную запись на портале </w:t>
      </w:r>
      <w:hyperlink r:id="rId2" w:tgtFrame="_blank">
        <w:r>
          <w:rPr>
            <w:rStyle w:val="Style11"/>
          </w:rPr>
          <w:t>www.gosuslugi.ru</w:t>
        </w:r>
      </w:hyperlink>
      <w:r>
        <w:rPr/>
        <w:t xml:space="preserve"> и усиленную квалифицированную электронную подпись.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Различие между заявлением о переходе из фонда в фонд и заявлением о досрочном переходе из фонда в фонд заключается в том, что первое заявление будет рассмотрено по истечении 5 лет с года подачи заявления, а заявление о досрочном переходе будет рассмотрено в следующем году.</w:t>
      </w:r>
    </w:p>
    <w:p>
      <w:pPr>
        <w:pStyle w:val="Normal"/>
        <w:jc w:val="both"/>
        <w:rPr/>
      </w:pPr>
      <w:r>
        <w:rPr/>
        <w:t xml:space="preserve">Рекомендуем Вам переводить средства пенсионных накоплений не чаще чем 1 раз в 5 лет, чтобы избежать потери инвестиционного дохода.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00955" cy="2906395"/>
            <wp:effectExtent l="0" t="0" r="0" b="0"/>
            <wp:wrapSquare wrapText="largest"/>
            <wp:docPr id="1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gosuslugi.ru&amp;post=-86141808_6134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2021-04-16T12:20:03Z</dcterms:created>
  <dc:language>ru-RU</dc:language>
  <dcterms:modified xsi:type="dcterms:W3CDTF">2021-04-19T09:09:46Z</dcterms:modified>
  <cp:revision>2</cp:revision>
</cp:coreProperties>
</file>