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D1" w:rsidRPr="009B52D1" w:rsidRDefault="009B52D1" w:rsidP="009B52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B52D1">
        <w:rPr>
          <w:rFonts w:ascii="Times New Roman" w:hAnsi="Times New Roman" w:cs="Times New Roman"/>
          <w:b/>
          <w:sz w:val="28"/>
          <w:szCs w:val="28"/>
        </w:rPr>
        <w:t>Субсидии от центра занятости</w:t>
      </w:r>
    </w:p>
    <w:bookmarkEnd w:id="0"/>
    <w:p w:rsidR="009B52D1" w:rsidRPr="009B52D1" w:rsidRDefault="009B52D1" w:rsidP="009B52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52D1" w:rsidRPr="009B52D1" w:rsidRDefault="009B52D1" w:rsidP="009B5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2D1">
        <w:rPr>
          <w:rFonts w:ascii="Times New Roman" w:hAnsi="Times New Roman" w:cs="Times New Roman"/>
          <w:sz w:val="28"/>
          <w:szCs w:val="28"/>
        </w:rPr>
        <w:t>Если вы только планируете открыть свой бизнес, то вам нужно знать о специальной программе Минэкономразвития по предоставлению субсидий малому и среднему предпринимательству на региональном уровне. В рамках этой программы центр занятости населения оказывает единовременную финансовую помощь в открытии собственного дела. Но чтобы на нее рассчитывать, нужно быть официальным безработным.</w:t>
      </w:r>
    </w:p>
    <w:p w:rsidR="009B52D1" w:rsidRPr="009B52D1" w:rsidRDefault="009B52D1" w:rsidP="009B5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2D1" w:rsidRPr="009B52D1" w:rsidRDefault="009B52D1" w:rsidP="009B5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2D1">
        <w:rPr>
          <w:rFonts w:ascii="Times New Roman" w:hAnsi="Times New Roman" w:cs="Times New Roman"/>
          <w:sz w:val="28"/>
          <w:szCs w:val="28"/>
        </w:rPr>
        <w:t xml:space="preserve">Размер суммы зависит от региона. Например, московские предприниматели могут рассчитывать </w:t>
      </w:r>
      <w:proofErr w:type="gramStart"/>
      <w:r w:rsidRPr="009B52D1">
        <w:rPr>
          <w:rFonts w:ascii="Times New Roman" w:hAnsi="Times New Roman" w:cs="Times New Roman"/>
          <w:sz w:val="28"/>
          <w:szCs w:val="28"/>
        </w:rPr>
        <w:t>на совсем</w:t>
      </w:r>
      <w:proofErr w:type="gramEnd"/>
      <w:r w:rsidRPr="009B52D1">
        <w:rPr>
          <w:rFonts w:ascii="Times New Roman" w:hAnsi="Times New Roman" w:cs="Times New Roman"/>
          <w:sz w:val="28"/>
          <w:szCs w:val="28"/>
        </w:rPr>
        <w:t xml:space="preserve"> небольшую финансовую помощь от столичного Центра занятости населения. Она составит не более 10 200 руб. А в Подмосковье можно претендовать на 145 560 руб., и еще дополнительно вам выделят 7 500 руб. на подготовку документов.</w:t>
      </w:r>
    </w:p>
    <w:p w:rsidR="009B52D1" w:rsidRPr="009B52D1" w:rsidRDefault="009B52D1" w:rsidP="009B5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2D1" w:rsidRPr="009B52D1" w:rsidRDefault="009B52D1" w:rsidP="009B5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2D1">
        <w:rPr>
          <w:rFonts w:ascii="Times New Roman" w:hAnsi="Times New Roman" w:cs="Times New Roman"/>
          <w:sz w:val="28"/>
          <w:szCs w:val="28"/>
        </w:rPr>
        <w:t xml:space="preserve">Актуальную информацию о размере помощи по своему региону следует уточнять на сайте администрации или региональном портале «Мой бизнес». </w:t>
      </w:r>
    </w:p>
    <w:p w:rsidR="009B52D1" w:rsidRPr="009B52D1" w:rsidRDefault="009B52D1" w:rsidP="009B5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261" w:rsidRPr="009B52D1" w:rsidRDefault="009B52D1" w:rsidP="009B5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2D1">
        <w:rPr>
          <w:rFonts w:ascii="Times New Roman" w:hAnsi="Times New Roman" w:cs="Times New Roman"/>
          <w:sz w:val="28"/>
          <w:szCs w:val="28"/>
        </w:rPr>
        <w:t xml:space="preserve">Как правило, единовременная финансовая помощь от центра занятости выделяется на подготовку документов: оплату госпошлины, совершение нотариальных действий при </w:t>
      </w:r>
      <w:proofErr w:type="spellStart"/>
      <w:r w:rsidRPr="009B52D1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9B52D1">
        <w:rPr>
          <w:rFonts w:ascii="Times New Roman" w:hAnsi="Times New Roman" w:cs="Times New Roman"/>
          <w:sz w:val="28"/>
          <w:szCs w:val="28"/>
        </w:rPr>
        <w:t>, приобретение бланочной документации, услуги правового характера, консультации.</w:t>
      </w:r>
    </w:p>
    <w:sectPr w:rsidR="00A04261" w:rsidRPr="009B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8C2"/>
    <w:rsid w:val="003C68C2"/>
    <w:rsid w:val="009B52D1"/>
    <w:rsid w:val="00A0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>HP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Ольга Александровна</cp:lastModifiedBy>
  <cp:revision>2</cp:revision>
  <dcterms:created xsi:type="dcterms:W3CDTF">2022-01-25T11:47:00Z</dcterms:created>
  <dcterms:modified xsi:type="dcterms:W3CDTF">2022-01-25T11:47:00Z</dcterms:modified>
</cp:coreProperties>
</file>