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7C" w:rsidRPr="0044467C" w:rsidRDefault="003C777C" w:rsidP="0044467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9C34F4" w:rsidRPr="00BC0441" w:rsidRDefault="009C34F4" w:rsidP="009C34F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Ковылкинского муниципального района информирует юридические лица, индивидуальных предпринимателей  и граждан об осуществлении проведения  плановых проверок соблюдения земельного законодательства юридическими лицами, индивидуальными предпринимателями  и гражданами, обладающих земельными участками на территории сельских поселений Ковылкинского муниципального района РМ, в соответствии со статьей 72 Земельного кодекса Российской Федерации, постановлением Правительства Республики Мордовия от 22 июня 2015 года № 375 «Об утверждении Порядка осуществления муниципального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на территории муниципальных образований в Республике Мордовия», постановлением администрации Ковылкинского муниципального района Республики Мордовия от 24 мая 2017 года № 644 «Об утверждении Положения о муниципальном земельном контроле на территории сельских поселений Ковылкинского муниципального района Республики Мордовия»</w:t>
      </w:r>
    </w:p>
    <w:p w:rsidR="009C34F4" w:rsidRPr="00BC0441" w:rsidRDefault="009C34F4" w:rsidP="009C34F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Проведение плановых проверок в отношении граждан, обладающих земельными участками на территории сельских поселений Ковылкинского муниципального района, осуществляется в соответствие с планом утвержденным постановлением администрации Ковылкинского муниципального района Республики Мордовия от 19 сентября 2017 года №1199 «Об утверждении ежеквартального плана плановых проверок соблюдения земельного законодательства в отношении граждан, обладающих земельными участками на территории сельских поселений Ковылкинского муниципального района Республики Мордовия».</w:t>
      </w:r>
      <w:proofErr w:type="gramEnd"/>
    </w:p>
    <w:p w:rsidR="009C34F4" w:rsidRPr="00BC0441" w:rsidRDefault="009C34F4" w:rsidP="009C34F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Цель проведения плановой проверки является соблюдение гражданами, совокупности требований земельного законодательства в отношении объектов земельных отношений.</w:t>
      </w:r>
    </w:p>
    <w:p w:rsidR="00220FF6" w:rsidRDefault="00220FF6" w:rsidP="009C3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34F4" w:rsidRPr="00BC0441" w:rsidRDefault="009C34F4" w:rsidP="009C3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муниципального земельного контроля:</w:t>
      </w:r>
    </w:p>
    <w:p w:rsidR="009C34F4" w:rsidRPr="00BC0441" w:rsidRDefault="009C34F4" w:rsidP="009C3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Ковылкинского муниципального района Республики Мордовия.</w:t>
      </w:r>
    </w:p>
    <w:p w:rsidR="009C34F4" w:rsidRPr="00BC0441" w:rsidRDefault="009C34F4" w:rsidP="009C3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адрес: 431350, РМ, </w:t>
      </w:r>
      <w:proofErr w:type="spell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овылкино</w:t>
      </w:r>
      <w:proofErr w:type="spell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, ул.Большевистская, 23</w:t>
      </w:r>
    </w:p>
    <w:p w:rsidR="009C34F4" w:rsidRPr="00BC0441" w:rsidRDefault="009C34F4" w:rsidP="009C3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Тел.: 8(83453)2-14- 55; факс: (83453)2-14- 55</w:t>
      </w:r>
    </w:p>
    <w:p w:rsidR="009C34F4" w:rsidRPr="00BC0441" w:rsidRDefault="009C34F4" w:rsidP="009C3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дрес: </w:t>
      </w:r>
      <w:hyperlink r:id="rId5" w:history="1">
        <w:r w:rsidRPr="00BC0441">
          <w:rPr>
            <w:rFonts w:ascii="Times New Roman" w:eastAsia="Times New Roman" w:hAnsi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4F2F3"/>
            <w:lang w:val="en-US" w:eastAsia="ru-RU"/>
          </w:rPr>
          <w:t>adminkov</w:t>
        </w:r>
        <w:r w:rsidRPr="00BC0441">
          <w:rPr>
            <w:rFonts w:ascii="Times New Roman" w:eastAsia="Times New Roman" w:hAnsi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4F2F3"/>
            <w:lang w:eastAsia="ru-RU"/>
          </w:rPr>
          <w:t>@</w:t>
        </w:r>
        <w:r w:rsidRPr="00BC0441">
          <w:rPr>
            <w:rFonts w:ascii="Times New Roman" w:eastAsia="Times New Roman" w:hAnsi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4F2F3"/>
            <w:lang w:val="en-US" w:eastAsia="ru-RU"/>
          </w:rPr>
          <w:t>moris</w:t>
        </w:r>
        <w:r w:rsidRPr="00BC0441">
          <w:rPr>
            <w:rFonts w:ascii="Times New Roman" w:eastAsia="Times New Roman" w:hAnsi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4F2F3"/>
            <w:lang w:eastAsia="ru-RU"/>
          </w:rPr>
          <w:t>.</w:t>
        </w:r>
        <w:r w:rsidRPr="00BC0441">
          <w:rPr>
            <w:rFonts w:ascii="Times New Roman" w:eastAsia="Times New Roman" w:hAnsi="Times New Roman"/>
            <w:color w:val="000000"/>
            <w:sz w:val="28"/>
            <w:szCs w:val="28"/>
            <w:u w:val="single"/>
            <w:bdr w:val="none" w:sz="0" w:space="0" w:color="auto" w:frame="1"/>
            <w:shd w:val="clear" w:color="auto" w:fill="F4F2F3"/>
            <w:lang w:val="en-US" w:eastAsia="ru-RU"/>
          </w:rPr>
          <w:t>ru</w:t>
        </w:r>
      </w:hyperlink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4F4" w:rsidRPr="00BC0441" w:rsidRDefault="009C34F4" w:rsidP="009C3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График работы Администрации Ковылкинского муниципального района:</w:t>
      </w:r>
    </w:p>
    <w:p w:rsidR="009C34F4" w:rsidRPr="00BC0441" w:rsidRDefault="009C34F4" w:rsidP="009C3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понедельник - пятница с 08.00 до 17.00 с перерывом на обед с 13.00                 до 14.00, суббота, воскресенье - выходные дни.</w:t>
      </w:r>
    </w:p>
    <w:p w:rsidR="009C34F4" w:rsidRPr="00BC0441" w:rsidRDefault="009C34F4" w:rsidP="009C3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 личного приема  представителей юридических лиц, индивидуальных предпринимателей, граждан и общественных объединений по вопросам земельного контроля: четверг с 8-00 ч. до 13-00 ч. по адресу: </w:t>
      </w:r>
    </w:p>
    <w:p w:rsidR="009C34F4" w:rsidRPr="00BC0441" w:rsidRDefault="009C34F4" w:rsidP="009C3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431350, РМ, </w:t>
      </w:r>
      <w:proofErr w:type="spell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овылкино</w:t>
      </w:r>
      <w:proofErr w:type="spell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, ул.Большевистская, 30,</w:t>
      </w:r>
    </w:p>
    <w:p w:rsidR="009C34F4" w:rsidRPr="00BC0441" w:rsidRDefault="009C34F4" w:rsidP="009C3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2 этаж, кабинет №10.</w:t>
      </w:r>
    </w:p>
    <w:p w:rsidR="009C34F4" w:rsidRPr="00BC0441" w:rsidRDefault="009C34F4" w:rsidP="009C3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Тел.:8(83453)2-13-09; факс: 8(83453)2-13-09.</w:t>
      </w:r>
    </w:p>
    <w:p w:rsidR="009C34F4" w:rsidRPr="00BC0441" w:rsidRDefault="009C34F4" w:rsidP="009C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C34F4" w:rsidRPr="00BC0441" w:rsidRDefault="009C34F4" w:rsidP="009C34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FF6" w:rsidRDefault="00220FF6" w:rsidP="009C34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C34F4" w:rsidRPr="00BC0441" w:rsidRDefault="009C34F4" w:rsidP="009C34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Обязательные требования законодательства Российской Федерации, выполнение которых является предметом проверок соблюдения земельного законодательства, а также меры, применяемые к нарушителям земельного законодательства. </w:t>
      </w:r>
    </w:p>
    <w:p w:rsidR="009C34F4" w:rsidRPr="00BC0441" w:rsidRDefault="009C34F4" w:rsidP="009C34F4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частью 1 статьи 25 Земельного кодекса Российской Федерации (далее - ЗК РФ)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42 ЗК РФ собственники земельных участков и лица, не являющиеся собственниками земельных участков, обязаны: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мероприятия по охране земель, лесов, водных объектов и других природных ресурсов, в том числе меры пожарной безопасности;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своевременно приступать к использованию земельных участков в случаях, если сроки освоения земельных участков предусмотрены договорами;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своевременно производить платежи за землю;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>- не допускать загрязнение, истощение, деградацию, порчу, уничтожение земель и почв и иное негативное воздействие на земли и почвы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выполнять иные требования, предусмотренные настоящим Кодексом, федеральными законами.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силу пункта 1 статьи 65 Земельного кодекса Российской Федерации использование земли в Российской Федерации является платным. Формами платы за использование  земли являются земельный налог (до введения в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действие налога на недвижимость) и арендная плата.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C34F4" w:rsidRPr="00BC0441" w:rsidRDefault="009C34F4" w:rsidP="009C34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Кодекс Российской Федерации об административных правонарушениях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34F4" w:rsidRPr="00BC0441" w:rsidRDefault="009C34F4" w:rsidP="009C34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7.1. </w:t>
      </w:r>
      <w:proofErr w:type="gramStart"/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Самовольное занятие земельного участка </w:t>
      </w: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Примечания: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</w:t>
      </w: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 и 3 настоящей статьи, 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- влечет наложение административного штрафа на граждан в размере от 0,3 до 0,5 процента кадастровой стоимости земельного участка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 </w:t>
      </w:r>
    </w:p>
    <w:p w:rsidR="009C34F4" w:rsidRPr="00BC0441" w:rsidRDefault="009C34F4" w:rsidP="009C34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 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19.4.1. Воспрепятствование законной деятельности должностного лица органа государственного контроля (надзора), органа муниципального контроля. </w:t>
      </w: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Воспрепятствование законной деятельности должностного лица органа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 влечет наложение административного штрафа на граждан в размере от пятисот до одной тысячи рублей;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должностных лиц - от двух тысяч до четырех тысяч рублей; на юридических лиц - от пяти тысяч до десяти тысяч рублей.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Действия (бездействие), предусмотренные частью 1 настоящей статьи, повлекшие невозможность проведения или завершения проверки, - 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 </w:t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br/>
        <w:t>3. Повторное совершение административного правонарушения, предусмотренного частью 2 настоящей статьи, -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Статья 19.5. </w:t>
      </w:r>
      <w:proofErr w:type="gramStart"/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контроль. </w:t>
      </w: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</w:t>
      </w:r>
      <w:proofErr w:type="gramEnd"/>
      <w:r w:rsidRPr="00BC04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юридических лиц - от десяти тысяч до двадцати тысяч рублей.</w:t>
      </w:r>
    </w:p>
    <w:p w:rsidR="00ED5A35" w:rsidRDefault="00ED5A35" w:rsidP="00ED5A3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5A35" w:rsidRDefault="00ED5A35" w:rsidP="00ED5A35">
      <w:pPr>
        <w:spacing w:after="0"/>
        <w:rPr>
          <w:rFonts w:ascii="Times New Roman" w:hAnsi="Times New Roman"/>
          <w:sz w:val="28"/>
          <w:szCs w:val="28"/>
        </w:rPr>
      </w:pPr>
    </w:p>
    <w:p w:rsidR="00ED5A35" w:rsidRDefault="00ED5A35" w:rsidP="00ED5A35">
      <w:pPr>
        <w:spacing w:after="0"/>
        <w:rPr>
          <w:rFonts w:ascii="Times New Roman" w:hAnsi="Times New Roman"/>
          <w:sz w:val="28"/>
          <w:szCs w:val="28"/>
        </w:rPr>
      </w:pPr>
    </w:p>
    <w:p w:rsidR="00ED5A35" w:rsidRPr="00ED5A35" w:rsidRDefault="00ED5A35" w:rsidP="00ED5A35">
      <w:pPr>
        <w:spacing w:after="0"/>
        <w:rPr>
          <w:rFonts w:ascii="Times New Roman" w:hAnsi="Times New Roman"/>
          <w:sz w:val="12"/>
          <w:szCs w:val="12"/>
        </w:rPr>
      </w:pPr>
    </w:p>
    <w:p w:rsidR="00ED5A35" w:rsidRDefault="00ED5A35" w:rsidP="00ED5A35">
      <w:pPr>
        <w:spacing w:after="0"/>
        <w:rPr>
          <w:rFonts w:ascii="Times New Roman" w:hAnsi="Times New Roman"/>
          <w:sz w:val="28"/>
          <w:szCs w:val="28"/>
        </w:rPr>
      </w:pPr>
    </w:p>
    <w:p w:rsidR="00ED5A35" w:rsidRDefault="00ED5A35" w:rsidP="00ED5A35">
      <w:pPr>
        <w:spacing w:after="0"/>
        <w:rPr>
          <w:rFonts w:ascii="Times New Roman" w:hAnsi="Times New Roman"/>
          <w:sz w:val="28"/>
          <w:szCs w:val="28"/>
        </w:rPr>
      </w:pPr>
    </w:p>
    <w:p w:rsidR="00ED5A35" w:rsidRDefault="00ED5A35" w:rsidP="00ED5A35">
      <w:pPr>
        <w:spacing w:after="0"/>
        <w:rPr>
          <w:rFonts w:ascii="Times New Roman" w:hAnsi="Times New Roman"/>
          <w:sz w:val="28"/>
          <w:szCs w:val="28"/>
        </w:rPr>
      </w:pPr>
    </w:p>
    <w:p w:rsidR="00ED5A35" w:rsidRDefault="00ED5A35" w:rsidP="00ED5A35">
      <w:pPr>
        <w:spacing w:after="0"/>
        <w:rPr>
          <w:rFonts w:ascii="Times New Roman" w:hAnsi="Times New Roman"/>
          <w:sz w:val="28"/>
          <w:szCs w:val="28"/>
        </w:rPr>
      </w:pPr>
    </w:p>
    <w:p w:rsidR="00ED5A35" w:rsidRDefault="00ED5A35" w:rsidP="00ED5A35">
      <w:pPr>
        <w:spacing w:after="0"/>
        <w:rPr>
          <w:rFonts w:ascii="Times New Roman" w:hAnsi="Times New Roman"/>
          <w:sz w:val="28"/>
          <w:szCs w:val="28"/>
        </w:rPr>
      </w:pPr>
    </w:p>
    <w:p w:rsidR="00ED5A35" w:rsidRPr="00ED5A35" w:rsidRDefault="00ED5A35" w:rsidP="00ED5A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ED5A35" w:rsidRPr="00ED5A35" w:rsidSect="00DA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F4"/>
    <w:rsid w:val="001D480B"/>
    <w:rsid w:val="00220FF6"/>
    <w:rsid w:val="0032302C"/>
    <w:rsid w:val="00365861"/>
    <w:rsid w:val="003C777C"/>
    <w:rsid w:val="0044467C"/>
    <w:rsid w:val="00951D17"/>
    <w:rsid w:val="009C34F4"/>
    <w:rsid w:val="00C94848"/>
    <w:rsid w:val="00DA0A1C"/>
    <w:rsid w:val="00ED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kov@mor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Акашев АИ</cp:lastModifiedBy>
  <cp:revision>2</cp:revision>
  <dcterms:created xsi:type="dcterms:W3CDTF">2017-09-26T13:17:00Z</dcterms:created>
  <dcterms:modified xsi:type="dcterms:W3CDTF">2017-09-26T13:17:00Z</dcterms:modified>
</cp:coreProperties>
</file>