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E" w:rsidRPr="004C23AE" w:rsidRDefault="00F232AE" w:rsidP="00F232A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C23AE">
        <w:rPr>
          <w:rFonts w:ascii="Arial" w:hAnsi="Arial" w:cs="Arial"/>
          <w:b/>
          <w:sz w:val="28"/>
          <w:szCs w:val="28"/>
        </w:rPr>
        <w:t>РЕСПУБЛИКА МОРДОВИЯ</w:t>
      </w:r>
    </w:p>
    <w:p w:rsidR="00F232AE" w:rsidRPr="004C23AE" w:rsidRDefault="00F232AE" w:rsidP="00F232AE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C23AE">
        <w:rPr>
          <w:rFonts w:ascii="Arial" w:hAnsi="Arial" w:cs="Arial"/>
          <w:b/>
          <w:sz w:val="28"/>
          <w:szCs w:val="28"/>
        </w:rPr>
        <w:t>АДМИНИСТРАЦИЯ</w:t>
      </w:r>
      <w:r w:rsidR="00EE3D37">
        <w:rPr>
          <w:rFonts w:ascii="Arial" w:hAnsi="Arial" w:cs="Arial"/>
          <w:b/>
          <w:sz w:val="28"/>
          <w:szCs w:val="28"/>
        </w:rPr>
        <w:t xml:space="preserve"> БОЛЬШЕАЗЯСЬСКОГО СЕЛЬСКОГО </w:t>
      </w:r>
      <w:proofErr w:type="gramStart"/>
      <w:r w:rsidR="00EE3D37">
        <w:rPr>
          <w:rFonts w:ascii="Arial" w:hAnsi="Arial" w:cs="Arial"/>
          <w:b/>
          <w:sz w:val="28"/>
          <w:szCs w:val="28"/>
        </w:rPr>
        <w:t xml:space="preserve">ПОСЕЛЕНИЯ </w:t>
      </w:r>
      <w:r w:rsidRPr="004C23AE">
        <w:rPr>
          <w:rFonts w:ascii="Arial" w:hAnsi="Arial" w:cs="Arial"/>
          <w:b/>
          <w:sz w:val="28"/>
          <w:szCs w:val="28"/>
        </w:rPr>
        <w:t xml:space="preserve"> КОВЫЛКИНСКОГО</w:t>
      </w:r>
      <w:proofErr w:type="gramEnd"/>
      <w:r w:rsidRPr="004C23AE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F232AE" w:rsidRPr="0044692F" w:rsidRDefault="00F232AE" w:rsidP="00F232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F232AE" w:rsidRPr="00DB1967" w:rsidTr="007245E9">
        <w:trPr>
          <w:jc w:val="center"/>
        </w:trPr>
        <w:tc>
          <w:tcPr>
            <w:tcW w:w="9301" w:type="dxa"/>
            <w:tcBorders>
              <w:top w:val="thinThickMediumGap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232AE" w:rsidRPr="0044692F" w:rsidRDefault="00F232AE" w:rsidP="007245E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232AE" w:rsidRPr="0058256E" w:rsidRDefault="00F232AE" w:rsidP="00F232AE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 w:rsidRPr="0058256E">
        <w:rPr>
          <w:rFonts w:ascii="Arial" w:hAnsi="Arial" w:cs="Arial"/>
          <w:b/>
          <w:sz w:val="44"/>
          <w:szCs w:val="44"/>
        </w:rPr>
        <w:t>ПОСТАНОВЛЕНИЕ</w:t>
      </w:r>
    </w:p>
    <w:p w:rsidR="00F232AE" w:rsidRPr="0044692F" w:rsidRDefault="00F232AE" w:rsidP="00F232AE">
      <w:pPr>
        <w:pStyle w:val="a3"/>
        <w:rPr>
          <w:rFonts w:ascii="Times New Roman" w:hAnsi="Times New Roman"/>
          <w:sz w:val="28"/>
          <w:szCs w:val="28"/>
        </w:rPr>
      </w:pPr>
    </w:p>
    <w:p w:rsidR="0013185F" w:rsidRPr="002D2AB8" w:rsidRDefault="00BC1BD1" w:rsidP="0013185F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 «20» апреля</w:t>
      </w:r>
      <w:r w:rsidR="0013185F" w:rsidRPr="004E679D">
        <w:rPr>
          <w:sz w:val="28"/>
          <w:szCs w:val="28"/>
        </w:rPr>
        <w:t xml:space="preserve"> 2020 г.   </w:t>
      </w:r>
      <w:bookmarkStart w:id="0" w:name="_GoBack"/>
      <w:bookmarkEnd w:id="0"/>
      <w:r w:rsidR="0013185F" w:rsidRPr="004E679D">
        <w:rPr>
          <w:sz w:val="28"/>
          <w:szCs w:val="28"/>
        </w:rPr>
        <w:t xml:space="preserve">                                                                  </w:t>
      </w:r>
      <w:r w:rsidR="0013185F" w:rsidRPr="004E679D">
        <w:rPr>
          <w:sz w:val="28"/>
          <w:szCs w:val="28"/>
        </w:rPr>
        <w:tab/>
      </w:r>
      <w:r w:rsidR="0013185F" w:rsidRPr="004E679D">
        <w:rPr>
          <w:sz w:val="28"/>
          <w:szCs w:val="28"/>
        </w:rPr>
        <w:tab/>
        <w:t xml:space="preserve">№ 18 </w:t>
      </w:r>
      <w:r w:rsidR="0013185F">
        <w:rPr>
          <w:sz w:val="28"/>
          <w:szCs w:val="28"/>
        </w:rPr>
        <w:t xml:space="preserve">   </w:t>
      </w:r>
    </w:p>
    <w:p w:rsidR="0013185F" w:rsidRDefault="0013185F" w:rsidP="0013185F">
      <w:pPr>
        <w:jc w:val="both"/>
        <w:rPr>
          <w:sz w:val="28"/>
          <w:lang w:eastAsia="en-US"/>
        </w:rPr>
      </w:pPr>
    </w:p>
    <w:p w:rsidR="0013185F" w:rsidRPr="00EE0610" w:rsidRDefault="0013185F" w:rsidP="0013185F">
      <w:pPr>
        <w:shd w:val="clear" w:color="auto" w:fill="FFFFFF"/>
        <w:spacing w:before="240" w:after="240"/>
        <w:jc w:val="center"/>
        <w:rPr>
          <w:b/>
          <w:color w:val="333333"/>
          <w:sz w:val="28"/>
          <w:szCs w:val="28"/>
        </w:rPr>
      </w:pPr>
      <w:r w:rsidRPr="00EE0610">
        <w:rPr>
          <w:b/>
          <w:color w:val="333333"/>
          <w:sz w:val="28"/>
          <w:szCs w:val="28"/>
        </w:rPr>
        <w:t>Об утверждении Порядка</w:t>
      </w:r>
      <w:r w:rsidRPr="00EE0610">
        <w:rPr>
          <w:b/>
          <w:color w:val="000000"/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>
        <w:rPr>
          <w:b/>
          <w:color w:val="000000"/>
          <w:sz w:val="28"/>
          <w:szCs w:val="28"/>
        </w:rPr>
        <w:t>Большеазясьского</w:t>
      </w:r>
      <w:proofErr w:type="spellEnd"/>
      <w:r w:rsidRPr="00EE0610">
        <w:rPr>
          <w:b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>, и утверждения дополнительных кодов КОСГУ на 2020 год</w:t>
      </w:r>
    </w:p>
    <w:p w:rsidR="0013185F" w:rsidRDefault="0013185F" w:rsidP="0013185F">
      <w:pPr>
        <w:shd w:val="clear" w:color="auto" w:fill="FFFFFF"/>
        <w:spacing w:before="280"/>
        <w:jc w:val="center"/>
        <w:rPr>
          <w:color w:val="333333"/>
        </w:rPr>
      </w:pPr>
      <w:r>
        <w:rPr>
          <w:color w:val="333333"/>
        </w:rPr>
        <w:t> </w:t>
      </w:r>
    </w:p>
    <w:p w:rsidR="0013185F" w:rsidRPr="00845C6E" w:rsidRDefault="0013185F" w:rsidP="0013185F">
      <w:pPr>
        <w:jc w:val="both"/>
        <w:rPr>
          <w:color w:val="333333"/>
        </w:rPr>
      </w:pPr>
      <w:r w:rsidRPr="00845C6E">
        <w:rPr>
          <w:color w:val="333333"/>
          <w:sz w:val="28"/>
          <w:szCs w:val="28"/>
        </w:rPr>
        <w:t>    Руководствуясь нормами</w:t>
      </w:r>
      <w:r w:rsidRPr="00845C6E">
        <w:rPr>
          <w:color w:val="333333"/>
        </w:rPr>
        <w:t xml:space="preserve"> </w:t>
      </w:r>
      <w:r w:rsidRPr="00845C6E">
        <w:rPr>
          <w:color w:val="000000"/>
          <w:sz w:val="28"/>
          <w:szCs w:val="28"/>
        </w:rPr>
        <w:t xml:space="preserve">  </w:t>
      </w:r>
      <w:r w:rsidRPr="00845C6E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845C6E">
          <w:rPr>
            <w:rStyle w:val="a6"/>
            <w:color w:val="000000" w:themeColor="text1"/>
            <w:sz w:val="28"/>
            <w:szCs w:val="28"/>
          </w:rPr>
          <w:t>Бюджетного кодекса Российской Федерации</w:t>
        </w:r>
      </w:hyperlink>
      <w:r w:rsidRPr="00845C6E">
        <w:rPr>
          <w:color w:val="000000" w:themeColor="text1"/>
          <w:sz w:val="28"/>
          <w:szCs w:val="28"/>
        </w:rPr>
        <w:t>,</w:t>
      </w:r>
      <w:r w:rsidRPr="00845C6E">
        <w:rPr>
          <w:color w:val="000000"/>
          <w:sz w:val="28"/>
          <w:szCs w:val="28"/>
        </w:rPr>
        <w:t xml:space="preserve"> Приказом Министерства финансов  Российской Федерации  от 06.06.2019 №85н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</w:t>
      </w:r>
      <w:proofErr w:type="spellStart"/>
      <w:r>
        <w:rPr>
          <w:color w:val="000000"/>
          <w:sz w:val="28"/>
          <w:szCs w:val="28"/>
        </w:rPr>
        <w:t>Большеазясьского</w:t>
      </w:r>
      <w:proofErr w:type="spellEnd"/>
      <w:r w:rsidRPr="00845C6E">
        <w:rPr>
          <w:color w:val="000000"/>
          <w:sz w:val="28"/>
          <w:szCs w:val="28"/>
        </w:rPr>
        <w:t xml:space="preserve"> сельс</w:t>
      </w:r>
      <w:r>
        <w:rPr>
          <w:color w:val="000000"/>
          <w:sz w:val="28"/>
          <w:szCs w:val="28"/>
        </w:rPr>
        <w:t>кого поселения от 30.12.2019 №1 «</w:t>
      </w:r>
      <w:r w:rsidRPr="00845C6E">
        <w:rPr>
          <w:sz w:val="28"/>
          <w:szCs w:val="28"/>
        </w:rPr>
        <w:t xml:space="preserve">О  бюджете </w:t>
      </w:r>
      <w:proofErr w:type="spellStart"/>
      <w:r>
        <w:rPr>
          <w:sz w:val="28"/>
          <w:szCs w:val="28"/>
        </w:rPr>
        <w:t>Большеазясьского</w:t>
      </w:r>
      <w:proofErr w:type="spellEnd"/>
      <w:r w:rsidRPr="00845C6E">
        <w:rPr>
          <w:sz w:val="28"/>
          <w:szCs w:val="28"/>
        </w:rPr>
        <w:t xml:space="preserve"> сельского поселения </w:t>
      </w:r>
      <w:proofErr w:type="spellStart"/>
      <w:r w:rsidRPr="00845C6E">
        <w:rPr>
          <w:sz w:val="28"/>
          <w:szCs w:val="28"/>
        </w:rPr>
        <w:t>Ковылкинского</w:t>
      </w:r>
      <w:proofErr w:type="spellEnd"/>
      <w:r w:rsidRPr="00845C6E">
        <w:rPr>
          <w:sz w:val="28"/>
          <w:szCs w:val="28"/>
        </w:rPr>
        <w:t xml:space="preserve"> муниципального района на 2020 год и на плановый период 2021 и 2022 годов</w:t>
      </w:r>
      <w:r>
        <w:rPr>
          <w:sz w:val="28"/>
          <w:szCs w:val="28"/>
        </w:rPr>
        <w:t>», в целях реализации бюджетных полномочий,</w:t>
      </w:r>
      <w:r w:rsidRPr="00845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845C6E">
        <w:rPr>
          <w:color w:val="000000"/>
          <w:sz w:val="28"/>
          <w:szCs w:val="28"/>
        </w:rPr>
        <w:t xml:space="preserve">дминистрация </w:t>
      </w:r>
      <w:proofErr w:type="spellStart"/>
      <w:r>
        <w:rPr>
          <w:color w:val="000000"/>
          <w:sz w:val="28"/>
          <w:szCs w:val="28"/>
        </w:rPr>
        <w:t>Большеазясьского</w:t>
      </w:r>
      <w:proofErr w:type="spellEnd"/>
      <w:r w:rsidRPr="00845C6E">
        <w:rPr>
          <w:color w:val="000000"/>
          <w:sz w:val="28"/>
          <w:szCs w:val="28"/>
        </w:rPr>
        <w:t>  сельского поселения </w:t>
      </w:r>
      <w:r w:rsidRPr="00845C6E">
        <w:rPr>
          <w:color w:val="000000" w:themeColor="text1"/>
          <w:sz w:val="28"/>
          <w:szCs w:val="28"/>
        </w:rPr>
        <w:t>п о с т а н о в л я е т:</w:t>
      </w:r>
    </w:p>
    <w:p w:rsidR="0013185F" w:rsidRPr="00EE0610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> </w:t>
      </w:r>
    </w:p>
    <w:p w:rsidR="0013185F" w:rsidRPr="00EE0610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color w:val="000000"/>
          <w:sz w:val="28"/>
          <w:szCs w:val="28"/>
        </w:rPr>
        <w:t xml:space="preserve">  1. </w:t>
      </w:r>
      <w:proofErr w:type="gramStart"/>
      <w:r w:rsidRPr="00EE0610">
        <w:rPr>
          <w:color w:val="000000"/>
          <w:sz w:val="28"/>
          <w:szCs w:val="28"/>
        </w:rPr>
        <w:t>Утвердить  прилагаемый</w:t>
      </w:r>
      <w:proofErr w:type="gramEnd"/>
      <w:r w:rsidRPr="00EE0610">
        <w:rPr>
          <w:color w:val="000000"/>
          <w:sz w:val="28"/>
          <w:szCs w:val="28"/>
        </w:rPr>
        <w:t xml:space="preserve"> Порядок  применения бюджетной классификации Российской Федерации в части, относящейся к бюджету </w:t>
      </w:r>
      <w:proofErr w:type="spellStart"/>
      <w:r>
        <w:rPr>
          <w:color w:val="000000"/>
          <w:sz w:val="28"/>
          <w:szCs w:val="28"/>
        </w:rPr>
        <w:t>Большеазясьского</w:t>
      </w:r>
      <w:proofErr w:type="spellEnd"/>
      <w:r w:rsidRPr="00EE0610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 xml:space="preserve">ьского поселения, </w:t>
      </w:r>
      <w:r>
        <w:rPr>
          <w:color w:val="333333"/>
          <w:sz w:val="28"/>
          <w:szCs w:val="28"/>
        </w:rPr>
        <w:t>согласно Приложения 1 к настоящему постановлению.</w:t>
      </w:r>
    </w:p>
    <w:p w:rsidR="0013185F" w:rsidRPr="00EE0610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2. Утвердить перечень дополнительных кодов классификации операций сектора государственного управления на 2020 год согласно Приложения 2 к настоящему постановлению.</w:t>
      </w:r>
    </w:p>
    <w:p w:rsidR="0013185F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3</w:t>
      </w:r>
      <w:r w:rsidRPr="00EE0610">
        <w:rPr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</w:t>
      </w:r>
      <w:proofErr w:type="spellStart"/>
      <w:r>
        <w:rPr>
          <w:color w:val="000000"/>
          <w:sz w:val="28"/>
          <w:szCs w:val="28"/>
        </w:rPr>
        <w:t>Большеазясьского</w:t>
      </w:r>
      <w:proofErr w:type="spellEnd"/>
      <w:r w:rsidRPr="00EE061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13185F" w:rsidRPr="00EE0610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8"/>
          <w:szCs w:val="28"/>
        </w:rPr>
      </w:pPr>
      <w:r w:rsidRPr="00EE0610">
        <w:rPr>
          <w:rStyle w:val="apple-converted-space"/>
          <w:color w:val="000000"/>
          <w:sz w:val="28"/>
          <w:szCs w:val="28"/>
        </w:rPr>
        <w:t> </w:t>
      </w:r>
      <w:r>
        <w:rPr>
          <w:color w:val="454141"/>
          <w:sz w:val="28"/>
          <w:szCs w:val="28"/>
        </w:rPr>
        <w:t> 4.Контроль за исполнением настоящего постановления оставляю за собой.</w:t>
      </w:r>
      <w:r w:rsidRPr="00EE0610">
        <w:rPr>
          <w:color w:val="454141"/>
          <w:sz w:val="28"/>
          <w:szCs w:val="28"/>
        </w:rPr>
        <w:t>                                                     </w:t>
      </w:r>
    </w:p>
    <w:p w:rsidR="0013185F" w:rsidRDefault="0013185F" w:rsidP="0013185F">
      <w:pPr>
        <w:shd w:val="clear" w:color="auto" w:fill="FFFFFF"/>
        <w:spacing w:before="280" w:after="280"/>
      </w:pPr>
      <w:r>
        <w:rPr>
          <w:color w:val="454141"/>
        </w:rPr>
        <w:t>  </w:t>
      </w:r>
    </w:p>
    <w:p w:rsidR="0013185F" w:rsidRDefault="0013185F" w:rsidP="0013185F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A7A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proofErr w:type="gramEnd"/>
      <w:r w:rsidRPr="00560A7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A7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13185F" w:rsidRPr="00560A7A" w:rsidRDefault="0013185F" w:rsidP="0013185F">
      <w:pPr>
        <w:pStyle w:val="ConsPlusNormal"/>
        <w:widowControl/>
        <w:spacing w:line="233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A7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560A7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0A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Е.И.Сяткина</w:t>
      </w:r>
      <w:proofErr w:type="spellEnd"/>
    </w:p>
    <w:p w:rsidR="0013185F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3185F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Приложение 1</w:t>
      </w: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</w:t>
      </w: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</w:t>
      </w:r>
      <w:proofErr w:type="gramEnd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поселения</w:t>
      </w: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от   </w:t>
      </w:r>
      <w:r w:rsidRPr="004E679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20.03. 2020 г. №18</w:t>
      </w:r>
    </w:p>
    <w:p w:rsidR="0013185F" w:rsidRPr="002954A3" w:rsidRDefault="0013185F" w:rsidP="0013185F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13185F" w:rsidRPr="002954A3" w:rsidRDefault="0013185F" w:rsidP="0013185F">
      <w:pPr>
        <w:pStyle w:val="4"/>
        <w:shd w:val="clear" w:color="auto" w:fill="FFFFFF"/>
        <w:spacing w:line="320" w:lineRule="atLeast"/>
        <w:ind w:firstLine="709"/>
        <w:rPr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>Порядок</w:t>
      </w:r>
    </w:p>
    <w:p w:rsidR="0013185F" w:rsidRPr="002954A3" w:rsidRDefault="0013185F" w:rsidP="0013185F">
      <w:pPr>
        <w:pStyle w:val="4"/>
        <w:shd w:val="clear" w:color="auto" w:fill="FFFFFF"/>
        <w:spacing w:line="320" w:lineRule="atLeast"/>
        <w:ind w:firstLine="709"/>
        <w:rPr>
          <w:bCs/>
          <w:color w:val="333333"/>
          <w:sz w:val="24"/>
          <w:szCs w:val="24"/>
        </w:rPr>
      </w:pPr>
      <w:r w:rsidRPr="002954A3">
        <w:rPr>
          <w:bCs/>
          <w:color w:val="000000"/>
          <w:sz w:val="24"/>
          <w:szCs w:val="24"/>
        </w:rPr>
        <w:t xml:space="preserve">применения </w:t>
      </w:r>
      <w:r>
        <w:rPr>
          <w:bCs/>
          <w:color w:val="000000"/>
          <w:sz w:val="24"/>
          <w:szCs w:val="24"/>
        </w:rPr>
        <w:t xml:space="preserve">в 2020 году </w:t>
      </w:r>
      <w:r w:rsidRPr="002954A3">
        <w:rPr>
          <w:bCs/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proofErr w:type="spellStart"/>
      <w:proofErr w:type="gramStart"/>
      <w:r>
        <w:rPr>
          <w:bCs/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bCs/>
          <w:color w:val="000000"/>
          <w:sz w:val="24"/>
          <w:szCs w:val="24"/>
        </w:rPr>
        <w:t xml:space="preserve">  сельского</w:t>
      </w:r>
      <w:proofErr w:type="gramEnd"/>
      <w:r w:rsidRPr="002954A3">
        <w:rPr>
          <w:bCs/>
          <w:color w:val="000000"/>
          <w:sz w:val="24"/>
          <w:szCs w:val="24"/>
        </w:rPr>
        <w:t xml:space="preserve"> поселения</w:t>
      </w:r>
    </w:p>
    <w:p w:rsidR="0013185F" w:rsidRPr="001763C1" w:rsidRDefault="0013185F" w:rsidP="0013185F">
      <w:pPr>
        <w:shd w:val="clear" w:color="auto" w:fill="FFFFFF"/>
        <w:spacing w:before="240" w:after="240"/>
        <w:jc w:val="center"/>
        <w:rPr>
          <w:b/>
          <w:color w:val="333333"/>
          <w:sz w:val="24"/>
          <w:szCs w:val="24"/>
        </w:rPr>
      </w:pPr>
      <w:r w:rsidRPr="001763C1">
        <w:rPr>
          <w:b/>
          <w:color w:val="333333"/>
          <w:sz w:val="24"/>
          <w:szCs w:val="24"/>
        </w:rPr>
        <w:t>1.Общие положения</w:t>
      </w: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</w:t>
      </w:r>
    </w:p>
    <w:p w:rsidR="0013185F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2954A3">
        <w:rPr>
          <w:color w:val="000000"/>
          <w:sz w:val="24"/>
          <w:szCs w:val="24"/>
        </w:rPr>
        <w:t xml:space="preserve">Настоящий Порядок применения </w:t>
      </w:r>
      <w:r>
        <w:rPr>
          <w:color w:val="000000"/>
          <w:sz w:val="24"/>
          <w:szCs w:val="24"/>
        </w:rPr>
        <w:t xml:space="preserve">в 2020 году </w:t>
      </w:r>
      <w:r w:rsidRPr="002954A3">
        <w:rPr>
          <w:color w:val="000000"/>
          <w:sz w:val="24"/>
          <w:szCs w:val="24"/>
        </w:rPr>
        <w:t xml:space="preserve">бюджетной классификации Российской Федерации в части, относящейся к бюджету </w:t>
      </w:r>
      <w:proofErr w:type="spellStart"/>
      <w:r>
        <w:rPr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поселения, разработан в соответствии с</w:t>
      </w:r>
      <w:r>
        <w:rPr>
          <w:rStyle w:val="apple-converted-space"/>
          <w:color w:val="000000"/>
          <w:sz w:val="24"/>
          <w:szCs w:val="24"/>
        </w:rPr>
        <w:t xml:space="preserve">о статьей 9 и положением главы 4  </w:t>
      </w:r>
      <w:hyperlink r:id="rId6" w:history="1">
        <w:r w:rsidRPr="002954A3">
          <w:rPr>
            <w:rStyle w:val="a6"/>
            <w:color w:val="000000" w:themeColor="text1"/>
            <w:sz w:val="24"/>
            <w:szCs w:val="24"/>
          </w:rPr>
          <w:t>Бюджетным кодексом Российской Федерации</w:t>
        </w:r>
      </w:hyperlink>
      <w:r>
        <w:rPr>
          <w:color w:val="000000"/>
          <w:sz w:val="24"/>
          <w:szCs w:val="24"/>
        </w:rPr>
        <w:t xml:space="preserve"> и устанавливает</w:t>
      </w:r>
      <w:r w:rsidRPr="002954A3">
        <w:rPr>
          <w:color w:val="000000"/>
          <w:sz w:val="24"/>
          <w:szCs w:val="24"/>
        </w:rPr>
        <w:t xml:space="preserve"> правила применения бюджетной классификации Российской Федерации в части, относящейся к бюджету  </w:t>
      </w:r>
      <w:proofErr w:type="spellStart"/>
      <w:r>
        <w:rPr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</w:t>
      </w:r>
      <w:r>
        <w:rPr>
          <w:color w:val="000000"/>
          <w:sz w:val="24"/>
          <w:szCs w:val="24"/>
        </w:rPr>
        <w:t xml:space="preserve"> при формировании и исполнении местного бюджета, составления бюджетной отчетности </w:t>
      </w:r>
      <w:proofErr w:type="spellStart"/>
      <w:r>
        <w:rPr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 поселения</w:t>
      </w:r>
      <w:r>
        <w:rPr>
          <w:color w:val="000000"/>
          <w:sz w:val="24"/>
          <w:szCs w:val="24"/>
        </w:rPr>
        <w:t>.</w:t>
      </w: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1.2.Бюджетная классификация доходов </w:t>
      </w:r>
      <w:proofErr w:type="gramStart"/>
      <w:r>
        <w:rPr>
          <w:color w:val="000000"/>
          <w:sz w:val="24"/>
          <w:szCs w:val="24"/>
        </w:rPr>
        <w:t>бюджетов</w:t>
      </w:r>
      <w:proofErr w:type="gramEnd"/>
      <w:r>
        <w:rPr>
          <w:color w:val="000000"/>
          <w:sz w:val="24"/>
          <w:szCs w:val="24"/>
        </w:rPr>
        <w:t xml:space="preserve"> и классификация операций сектора государственного управления применяется в соответствии с порядком, установленным Министерством финансов Российской Федерации.</w:t>
      </w:r>
    </w:p>
    <w:p w:rsidR="0013185F" w:rsidRPr="00C62367" w:rsidRDefault="0013185F" w:rsidP="0013185F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333333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Администрацией</w:t>
      </w:r>
      <w:r w:rsidRPr="00C62367"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Большеазясьского</w:t>
      </w:r>
      <w:proofErr w:type="spellEnd"/>
      <w:r w:rsidRPr="00C62367">
        <w:rPr>
          <w:b w:val="0"/>
          <w:color w:val="000000"/>
          <w:sz w:val="24"/>
          <w:szCs w:val="24"/>
        </w:rPr>
        <w:t xml:space="preserve"> сельского поселения </w:t>
      </w:r>
      <w:r>
        <w:rPr>
          <w:b w:val="0"/>
          <w:color w:val="000000"/>
          <w:sz w:val="24"/>
          <w:szCs w:val="24"/>
        </w:rPr>
        <w:t>в случае необходимости может быть утвержден</w:t>
      </w:r>
      <w:r w:rsidRPr="00C62367">
        <w:rPr>
          <w:b w:val="0"/>
          <w:color w:val="000000"/>
          <w:sz w:val="24"/>
          <w:szCs w:val="24"/>
        </w:rPr>
        <w:t xml:space="preserve"> перечень кодов подвидов доходов </w:t>
      </w:r>
      <w:r>
        <w:rPr>
          <w:b w:val="0"/>
          <w:color w:val="000000"/>
          <w:sz w:val="24"/>
          <w:szCs w:val="24"/>
        </w:rPr>
        <w:t xml:space="preserve">местного бюджета </w:t>
      </w:r>
      <w:r w:rsidRPr="00C62367">
        <w:rPr>
          <w:b w:val="0"/>
          <w:color w:val="000000"/>
          <w:sz w:val="24"/>
          <w:szCs w:val="24"/>
        </w:rPr>
        <w:t>по видам доходов</w:t>
      </w:r>
      <w:r>
        <w:rPr>
          <w:b w:val="0"/>
          <w:color w:val="000000"/>
          <w:sz w:val="24"/>
          <w:szCs w:val="24"/>
        </w:rPr>
        <w:t xml:space="preserve"> местного бюджета</w:t>
      </w:r>
      <w:r w:rsidRPr="00C62367">
        <w:rPr>
          <w:b w:val="0"/>
          <w:color w:val="000000"/>
          <w:sz w:val="24"/>
          <w:szCs w:val="24"/>
        </w:rPr>
        <w:t xml:space="preserve">, главным администратором которых является Администрация </w:t>
      </w:r>
      <w:proofErr w:type="spellStart"/>
      <w:proofErr w:type="gramStart"/>
      <w:r>
        <w:rPr>
          <w:b w:val="0"/>
          <w:color w:val="000000"/>
          <w:sz w:val="24"/>
          <w:szCs w:val="24"/>
        </w:rPr>
        <w:t>Большеазясьского</w:t>
      </w:r>
      <w:proofErr w:type="spellEnd"/>
      <w:r w:rsidRPr="00C62367">
        <w:rPr>
          <w:b w:val="0"/>
          <w:color w:val="000000"/>
          <w:sz w:val="24"/>
          <w:szCs w:val="24"/>
        </w:rPr>
        <w:t xml:space="preserve">  сельского</w:t>
      </w:r>
      <w:proofErr w:type="gramEnd"/>
      <w:r w:rsidRPr="00C62367">
        <w:rPr>
          <w:b w:val="0"/>
          <w:color w:val="000000"/>
          <w:sz w:val="24"/>
          <w:szCs w:val="24"/>
        </w:rPr>
        <w:t xml:space="preserve"> поселения.</w:t>
      </w:r>
    </w:p>
    <w:p w:rsidR="0013185F" w:rsidRDefault="0013185F" w:rsidP="0013185F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 w:rsidRPr="002954A3">
        <w:rPr>
          <w:b w:val="0"/>
          <w:bCs/>
          <w:color w:val="000000"/>
          <w:sz w:val="24"/>
          <w:szCs w:val="24"/>
        </w:rPr>
        <w:t> </w:t>
      </w:r>
      <w:r>
        <w:rPr>
          <w:b w:val="0"/>
          <w:bCs/>
          <w:color w:val="000000"/>
          <w:sz w:val="24"/>
          <w:szCs w:val="24"/>
        </w:rPr>
        <w:t>1.3.Перечень и коды</w:t>
      </w:r>
      <w:r w:rsidRPr="002954A3">
        <w:rPr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 xml:space="preserve">целевых </w:t>
      </w:r>
      <w:proofErr w:type="gramStart"/>
      <w:r>
        <w:rPr>
          <w:b w:val="0"/>
          <w:color w:val="000000"/>
          <w:sz w:val="24"/>
          <w:szCs w:val="24"/>
        </w:rPr>
        <w:t xml:space="preserve">статей, 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применяемых</w:t>
      </w:r>
      <w:proofErr w:type="gramEnd"/>
      <w:r>
        <w:rPr>
          <w:b w:val="0"/>
          <w:color w:val="000000"/>
          <w:sz w:val="24"/>
          <w:szCs w:val="24"/>
        </w:rPr>
        <w:t xml:space="preserve"> в местном бюджете, формируются администрацией </w:t>
      </w:r>
      <w:proofErr w:type="spellStart"/>
      <w:r>
        <w:rPr>
          <w:b w:val="0"/>
          <w:color w:val="000000"/>
          <w:sz w:val="24"/>
          <w:szCs w:val="24"/>
        </w:rPr>
        <w:t>Большеазясьского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в соответствии с расходными обязательствами, подлежащими исполнению за счет средств местного бюджета, и утверждаются в составе ведомственной структуры расходов местного бюджета  решением Совета депутатов </w:t>
      </w:r>
      <w:proofErr w:type="spellStart"/>
      <w:r>
        <w:rPr>
          <w:b w:val="0"/>
          <w:color w:val="000000"/>
          <w:sz w:val="24"/>
          <w:szCs w:val="24"/>
        </w:rPr>
        <w:t>Большеазясьского</w:t>
      </w:r>
      <w:proofErr w:type="spellEnd"/>
      <w:r>
        <w:rPr>
          <w:b w:val="0"/>
          <w:color w:val="000000"/>
          <w:sz w:val="24"/>
          <w:szCs w:val="24"/>
        </w:rPr>
        <w:t xml:space="preserve"> сельского поселения о местном бюджете либо в установленных Бюджетным кодексом случаях сводной бюджетной росписью местного бюджета.</w:t>
      </w:r>
    </w:p>
    <w:p w:rsidR="0013185F" w:rsidRDefault="0013185F" w:rsidP="0013185F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Коды целевых статей, применяемых в местном бюджете, формируются администрацией </w:t>
      </w:r>
      <w:proofErr w:type="spellStart"/>
      <w:proofErr w:type="gramStart"/>
      <w:r>
        <w:rPr>
          <w:b w:val="0"/>
          <w:color w:val="000000"/>
          <w:sz w:val="24"/>
          <w:szCs w:val="24"/>
        </w:rPr>
        <w:t>Большеазясьского</w:t>
      </w:r>
      <w:proofErr w:type="spellEnd"/>
      <w:r w:rsidRPr="0009389B">
        <w:rPr>
          <w:b w:val="0"/>
          <w:color w:val="000000"/>
          <w:sz w:val="24"/>
          <w:szCs w:val="24"/>
        </w:rPr>
        <w:t xml:space="preserve">  сельского</w:t>
      </w:r>
      <w:proofErr w:type="gramEnd"/>
      <w:r w:rsidRPr="0009389B">
        <w:rPr>
          <w:b w:val="0"/>
          <w:color w:val="000000"/>
          <w:sz w:val="24"/>
          <w:szCs w:val="24"/>
        </w:rPr>
        <w:t xml:space="preserve"> поселения</w:t>
      </w:r>
      <w:r>
        <w:rPr>
          <w:b w:val="0"/>
          <w:color w:val="000000"/>
          <w:sz w:val="24"/>
          <w:szCs w:val="24"/>
        </w:rPr>
        <w:t xml:space="preserve"> в соответствии с п. 2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настоящего порядка.</w:t>
      </w:r>
    </w:p>
    <w:p w:rsidR="0013185F" w:rsidRDefault="0013185F" w:rsidP="0013185F">
      <w:pPr>
        <w:pStyle w:val="6"/>
        <w:shd w:val="clear" w:color="auto" w:fill="FFFFFF"/>
        <w:spacing w:line="240" w:lineRule="atLeast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Перечень и коды</w:t>
      </w:r>
      <w:r w:rsidRPr="002954A3">
        <w:rPr>
          <w:color w:val="00000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целевых статей</w:t>
      </w:r>
      <w:r w:rsidRPr="0009389B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расходов местного бюджета, финансовое обеспечение которых осуществляется за счет межбюджетных </w:t>
      </w:r>
      <w:proofErr w:type="gramStart"/>
      <w:r>
        <w:rPr>
          <w:b w:val="0"/>
          <w:color w:val="000000"/>
          <w:sz w:val="24"/>
          <w:szCs w:val="24"/>
        </w:rPr>
        <w:t>субсидий ,</w:t>
      </w:r>
      <w:proofErr w:type="gramEnd"/>
      <w:r>
        <w:rPr>
          <w:b w:val="0"/>
          <w:color w:val="000000"/>
          <w:sz w:val="24"/>
          <w:szCs w:val="24"/>
        </w:rPr>
        <w:t xml:space="preserve"> субвенций и иных межбюджетных трансфертов, имеющих целевое назначение, определяются в порядке, установленном финансовым органом, осуществляющим составление и организацию исполнения бюджета, из которого предоставляются указанные межбюджетные трансферты.</w:t>
      </w:r>
    </w:p>
    <w:p w:rsidR="0013185F" w:rsidRDefault="0013185F" w:rsidP="0013185F">
      <w:pPr>
        <w:jc w:val="both"/>
        <w:rPr>
          <w:color w:val="000000"/>
          <w:sz w:val="24"/>
          <w:szCs w:val="24"/>
        </w:rPr>
      </w:pPr>
      <w:r w:rsidRPr="004F1BD5">
        <w:rPr>
          <w:sz w:val="24"/>
          <w:szCs w:val="24"/>
        </w:rPr>
        <w:t xml:space="preserve">        1.4. Перечень и правила применения е</w:t>
      </w:r>
      <w:r>
        <w:rPr>
          <w:sz w:val="24"/>
          <w:szCs w:val="24"/>
        </w:rPr>
        <w:t xml:space="preserve">диных </w:t>
      </w:r>
      <w:proofErr w:type="gramStart"/>
      <w:r>
        <w:rPr>
          <w:sz w:val="24"/>
          <w:szCs w:val="24"/>
        </w:rPr>
        <w:t>для  бюджетов</w:t>
      </w:r>
      <w:proofErr w:type="gramEnd"/>
      <w:r>
        <w:rPr>
          <w:sz w:val="24"/>
          <w:szCs w:val="24"/>
        </w:rPr>
        <w:t xml:space="preserve"> бюджетной с</w:t>
      </w:r>
      <w:r w:rsidRPr="004F1BD5">
        <w:rPr>
          <w:sz w:val="24"/>
          <w:szCs w:val="24"/>
        </w:rPr>
        <w:t xml:space="preserve">истемы </w:t>
      </w:r>
      <w:r w:rsidRPr="004F1BD5"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t xml:space="preserve"> групп, подгрупп и элементов видов расходов применяется в соответствии с порядком, установленным Министерством финансов Российской Федерации.</w:t>
      </w:r>
    </w:p>
    <w:p w:rsidR="0013185F" w:rsidRDefault="0013185F" w:rsidP="0013185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1.5.Классификация источников финансирования дефицитов бюджетов применяется в соответствии с порядком, установленным Министерством финансов Российской Федерации.</w:t>
      </w:r>
    </w:p>
    <w:p w:rsidR="0013185F" w:rsidRPr="004F1BD5" w:rsidRDefault="0013185F" w:rsidP="0013185F">
      <w:pPr>
        <w:jc w:val="both"/>
        <w:rPr>
          <w:sz w:val="24"/>
          <w:szCs w:val="24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Pr="00464EDC" w:rsidRDefault="0013185F" w:rsidP="0013185F">
      <w:pPr>
        <w:pStyle w:val="6"/>
        <w:shd w:val="clear" w:color="auto" w:fill="FFFFFF"/>
        <w:spacing w:line="240" w:lineRule="atLeast"/>
        <w:ind w:firstLine="709"/>
        <w:jc w:val="both"/>
        <w:rPr>
          <w:bCs/>
          <w:color w:val="333333"/>
          <w:sz w:val="24"/>
          <w:szCs w:val="24"/>
        </w:rPr>
      </w:pPr>
      <w:r w:rsidRPr="00464EDC">
        <w:rPr>
          <w:bCs/>
          <w:color w:val="000000"/>
          <w:sz w:val="24"/>
          <w:szCs w:val="24"/>
        </w:rPr>
        <w:lastRenderedPageBreak/>
        <w:t>2. Правила формирования целевых статей расходов местного бюджета</w:t>
      </w: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> </w:t>
      </w:r>
    </w:p>
    <w:p w:rsidR="0013185F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 w:rsidRPr="002954A3">
        <w:rPr>
          <w:color w:val="000000"/>
          <w:sz w:val="24"/>
          <w:szCs w:val="24"/>
        </w:rPr>
        <w:t xml:space="preserve">Целевые статьи расходов бюджета </w:t>
      </w:r>
      <w:proofErr w:type="spellStart"/>
      <w:proofErr w:type="gramStart"/>
      <w:r>
        <w:rPr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</w:t>
      </w:r>
      <w:proofErr w:type="gramEnd"/>
      <w:r w:rsidRPr="002954A3">
        <w:rPr>
          <w:color w:val="000000"/>
          <w:sz w:val="24"/>
          <w:szCs w:val="24"/>
        </w:rPr>
        <w:t xml:space="preserve"> поселения  обеспечивают привязку бюджетных ассигнований к муниципальным программам, и </w:t>
      </w:r>
      <w:r>
        <w:rPr>
          <w:color w:val="000000"/>
          <w:sz w:val="24"/>
          <w:szCs w:val="24"/>
        </w:rPr>
        <w:t>непрограммным направлениям деятельности, указанным в ведомственной структуре расходов местного бюджета.</w:t>
      </w:r>
    </w:p>
    <w:p w:rsidR="0013185F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2.2.Код целевой статьи расходов местного бюджета состоит из 10 знаков и составляет 8-17 разряды кода классификации расходов.</w:t>
      </w: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 w:rsidRPr="002954A3">
        <w:rPr>
          <w:color w:val="000000"/>
          <w:sz w:val="24"/>
          <w:szCs w:val="24"/>
        </w:rPr>
        <w:t xml:space="preserve">Структура кода целевой статьи расходов бюджета состоит из </w:t>
      </w:r>
      <w:r>
        <w:rPr>
          <w:color w:val="000000"/>
          <w:sz w:val="24"/>
          <w:szCs w:val="24"/>
        </w:rPr>
        <w:t>трех составных частей:</w:t>
      </w:r>
      <w:r w:rsidRPr="002954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Pr="002954A3">
        <w:rPr>
          <w:color w:val="000000"/>
          <w:sz w:val="24"/>
          <w:szCs w:val="24"/>
        </w:rPr>
        <w:t xml:space="preserve">код программного (непрограммного) направления расходов (8 - 9 разряды кода классификации расходов бюджетов), предназначенный для кодирования муниципальных программ </w:t>
      </w:r>
      <w:proofErr w:type="spellStart"/>
      <w:proofErr w:type="gramStart"/>
      <w:r>
        <w:rPr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color w:val="000000"/>
          <w:sz w:val="24"/>
          <w:szCs w:val="24"/>
        </w:rPr>
        <w:t xml:space="preserve">  сельского</w:t>
      </w:r>
      <w:proofErr w:type="gramEnd"/>
      <w:r w:rsidRPr="002954A3">
        <w:rPr>
          <w:color w:val="000000"/>
          <w:sz w:val="24"/>
          <w:szCs w:val="24"/>
        </w:rPr>
        <w:t xml:space="preserve"> поселения, не программных направлений деятельности  органов местного самоуправления.</w:t>
      </w: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Pr="002954A3">
        <w:rPr>
          <w:color w:val="000000"/>
          <w:sz w:val="24"/>
          <w:szCs w:val="24"/>
        </w:rPr>
        <w:t xml:space="preserve">код подпрограммы (10 разряд кода классификации расходов бюджетов), предназначенный для кодирования подпрограмм муниципальных </w:t>
      </w:r>
      <w:proofErr w:type="gramStart"/>
      <w:r w:rsidRPr="002954A3">
        <w:rPr>
          <w:color w:val="000000"/>
          <w:sz w:val="24"/>
          <w:szCs w:val="24"/>
        </w:rPr>
        <w:t xml:space="preserve">программ  </w:t>
      </w:r>
      <w:proofErr w:type="spellStart"/>
      <w:r>
        <w:rPr>
          <w:color w:val="000000"/>
          <w:sz w:val="24"/>
          <w:szCs w:val="24"/>
        </w:rPr>
        <w:t>Большеазясьского</w:t>
      </w:r>
      <w:proofErr w:type="spellEnd"/>
      <w:proofErr w:type="gramEnd"/>
      <w:r w:rsidRPr="002954A3">
        <w:rPr>
          <w:color w:val="000000"/>
          <w:sz w:val="24"/>
          <w:szCs w:val="24"/>
        </w:rPr>
        <w:t xml:space="preserve">  сельского поселения, а также  непрограммных направлений деятельности органов местного самоуправления.</w:t>
      </w:r>
    </w:p>
    <w:p w:rsidR="0013185F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r w:rsidRPr="002954A3">
        <w:rPr>
          <w:color w:val="000000"/>
          <w:sz w:val="24"/>
          <w:szCs w:val="24"/>
        </w:rPr>
        <w:t> к</w:t>
      </w:r>
      <w:r>
        <w:rPr>
          <w:color w:val="000000"/>
          <w:sz w:val="24"/>
          <w:szCs w:val="24"/>
        </w:rPr>
        <w:t>од направления расходов (11 - 12</w:t>
      </w:r>
      <w:r w:rsidRPr="002954A3">
        <w:rPr>
          <w:color w:val="000000"/>
          <w:sz w:val="24"/>
          <w:szCs w:val="24"/>
        </w:rPr>
        <w:t xml:space="preserve"> разряды) предназначен для кодирования </w:t>
      </w:r>
      <w:r>
        <w:rPr>
          <w:color w:val="000000"/>
          <w:sz w:val="24"/>
          <w:szCs w:val="24"/>
        </w:rPr>
        <w:t>основных мероприятий.</w:t>
      </w:r>
    </w:p>
    <w:p w:rsidR="0013185F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код направления расходов (13-17 разряды) </w:t>
      </w:r>
      <w:r w:rsidRPr="002954A3">
        <w:rPr>
          <w:color w:val="000000"/>
          <w:sz w:val="24"/>
          <w:szCs w:val="24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</w:p>
    <w:p w:rsidR="0013185F" w:rsidRPr="002954A3" w:rsidRDefault="0013185F" w:rsidP="0013185F">
      <w:pPr>
        <w:shd w:val="clear" w:color="auto" w:fill="FFFFFF"/>
        <w:spacing w:line="240" w:lineRule="atLeast"/>
        <w:ind w:firstLine="709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Приложение 2</w:t>
      </w: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                                                                  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 постановлению а</w:t>
      </w: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дминистрации</w:t>
      </w: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Большеазясьского</w:t>
      </w:r>
      <w:proofErr w:type="spellEnd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 сельского</w:t>
      </w:r>
      <w:proofErr w:type="gramEnd"/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поселения</w:t>
      </w:r>
    </w:p>
    <w:p w:rsidR="0013185F" w:rsidRPr="002954A3" w:rsidRDefault="0013185F" w:rsidP="0013185F">
      <w:pPr>
        <w:pStyle w:val="3"/>
        <w:shd w:val="clear" w:color="auto" w:fill="FFFFFF"/>
        <w:spacing w:before="0" w:line="240" w:lineRule="atLeast"/>
        <w:ind w:firstLine="709"/>
        <w:jc w:val="right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2954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</w:t>
      </w:r>
      <w:r w:rsidRPr="004E679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   20.03. 2020 г. №18</w:t>
      </w:r>
    </w:p>
    <w:p w:rsidR="0013185F" w:rsidRPr="002954A3" w:rsidRDefault="0013185F" w:rsidP="0013185F">
      <w:pPr>
        <w:shd w:val="clear" w:color="auto" w:fill="FFFFFF"/>
        <w:spacing w:before="280" w:after="280"/>
        <w:rPr>
          <w:color w:val="333333"/>
          <w:sz w:val="24"/>
          <w:szCs w:val="24"/>
        </w:rPr>
      </w:pPr>
      <w:r w:rsidRPr="002954A3">
        <w:rPr>
          <w:color w:val="454141"/>
          <w:sz w:val="24"/>
          <w:szCs w:val="24"/>
        </w:rPr>
        <w:t>  </w:t>
      </w:r>
    </w:p>
    <w:p w:rsidR="0013185F" w:rsidRDefault="0013185F" w:rsidP="0013185F">
      <w:pPr>
        <w:jc w:val="center"/>
        <w:rPr>
          <w:b/>
          <w:sz w:val="28"/>
          <w:szCs w:val="28"/>
        </w:rPr>
      </w:pPr>
    </w:p>
    <w:p w:rsidR="0013185F" w:rsidRDefault="0013185F" w:rsidP="0013185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дополнительных кодов классификации операций сектора государственного управления на 2020 год</w:t>
      </w:r>
    </w:p>
    <w:p w:rsidR="0013185F" w:rsidRPr="00BF5512" w:rsidRDefault="0013185F" w:rsidP="0013185F">
      <w:pPr>
        <w:rPr>
          <w:sz w:val="28"/>
          <w:szCs w:val="28"/>
        </w:rPr>
      </w:pPr>
    </w:p>
    <w:p w:rsidR="0013185F" w:rsidRPr="00BF5512" w:rsidRDefault="0013185F" w:rsidP="0013185F">
      <w:pPr>
        <w:rPr>
          <w:sz w:val="28"/>
          <w:szCs w:val="28"/>
        </w:rPr>
      </w:pPr>
    </w:p>
    <w:p w:rsidR="0013185F" w:rsidRPr="00BF5512" w:rsidRDefault="0013185F" w:rsidP="0013185F">
      <w:pPr>
        <w:rPr>
          <w:sz w:val="28"/>
          <w:szCs w:val="28"/>
        </w:rPr>
      </w:pPr>
    </w:p>
    <w:p w:rsidR="0013185F" w:rsidRDefault="0013185F" w:rsidP="0013185F">
      <w:pPr>
        <w:rPr>
          <w:sz w:val="28"/>
          <w:szCs w:val="28"/>
        </w:rPr>
      </w:pPr>
    </w:p>
    <w:tbl>
      <w:tblPr>
        <w:tblW w:w="10455" w:type="dxa"/>
        <w:tblInd w:w="-968" w:type="dxa"/>
        <w:tblLook w:val="04A0" w:firstRow="1" w:lastRow="0" w:firstColumn="1" w:lastColumn="0" w:noHBand="0" w:noVBand="1"/>
      </w:tblPr>
      <w:tblGrid>
        <w:gridCol w:w="1120"/>
        <w:gridCol w:w="9335"/>
      </w:tblGrid>
      <w:tr w:rsidR="0013185F" w:rsidTr="006F1B2F">
        <w:trPr>
          <w:trHeight w:val="30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13185F" w:rsidRPr="0098198A" w:rsidRDefault="0013185F" w:rsidP="006F1B2F">
            <w:pPr>
              <w:rPr>
                <w:sz w:val="24"/>
                <w:szCs w:val="24"/>
              </w:rPr>
            </w:pPr>
            <w:r w:rsidRPr="0098198A">
              <w:t>Код</w:t>
            </w:r>
          </w:p>
        </w:tc>
        <w:tc>
          <w:tcPr>
            <w:tcW w:w="9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13185F" w:rsidRPr="0098198A" w:rsidRDefault="0013185F" w:rsidP="006F1B2F">
            <w:pPr>
              <w:rPr>
                <w:sz w:val="24"/>
                <w:szCs w:val="24"/>
              </w:rPr>
            </w:pPr>
            <w:proofErr w:type="spellStart"/>
            <w:r w:rsidRPr="0098198A">
              <w:t>Кр</w:t>
            </w:r>
            <w:proofErr w:type="spellEnd"/>
            <w:r w:rsidRPr="0098198A">
              <w:t>. наименование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Заработная плата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Прочие несоциальные выплаты персоналу в денежной форме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РК-213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Начисления на выплаты по оплате труда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РК-214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Прочие несоциальные выплаты персоналу в натуральной форме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Услуги связи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Транспортные услуги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Коммунальные услуги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Работы, услуги по содержанию имущества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Прочие работы, услуги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Страхование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Услуги, работы для целей капитальных вложений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РК-229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РК-231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Обслуживание внутреннего долга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РК-232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Обслуживание внешнего долга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13185F" w:rsidTr="006F1B2F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Перечисления другим бюджетам бюджетной системы Российской Федерации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lastRenderedPageBreak/>
              <w:t>РК-261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РК-262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Пособия по социальной помощи населению в денежной форме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РК-263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Пособия по социальной помощи населению в натуральной форме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РК-264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Пенсии, пособия, выплачиваемые работодателями, нанимателями бывшим работникам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Прочие расходы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 xml:space="preserve">Налоги, пошлины и сборы 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Штрафные санкции по долговым обязательствам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Другие экономические санкции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Иные выплаты текущего характера физическим лицам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Иные выплаты текущего характера организациям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РК-298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Иные выплаты капитального характера физическим лицам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РК-299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Иные выплаты капитального характера организациям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20-51180-00000-00000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r w:rsidRPr="00C178E3">
              <w:t>РК-251-ПП01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r w:rsidRPr="00C178E3">
              <w:t>Субвенции на осуществл</w:t>
            </w:r>
            <w:r>
              <w:t xml:space="preserve">ение </w:t>
            </w:r>
            <w:r w:rsidRPr="00C178E3">
              <w:t>гос</w:t>
            </w:r>
            <w:r>
              <w:t xml:space="preserve">ударственных </w:t>
            </w:r>
            <w:r w:rsidRPr="00C178E3">
              <w:t xml:space="preserve">полномочий по определению перечня </w:t>
            </w:r>
            <w:proofErr w:type="gramStart"/>
            <w:r w:rsidRPr="00C178E3">
              <w:t>долж</w:t>
            </w:r>
            <w:r>
              <w:t xml:space="preserve">ностных </w:t>
            </w:r>
            <w:r w:rsidRPr="00C178E3">
              <w:t xml:space="preserve"> лиц</w:t>
            </w:r>
            <w:proofErr w:type="gramEnd"/>
            <w:r w:rsidRPr="00C178E3">
              <w:t xml:space="preserve"> по составлению протокол. об </w:t>
            </w:r>
            <w:proofErr w:type="spellStart"/>
            <w:r w:rsidRPr="00C178E3">
              <w:t>администр</w:t>
            </w:r>
            <w:proofErr w:type="spellEnd"/>
            <w:r w:rsidRPr="00C178E3">
              <w:t>. правонарушениях Закон РМ от 26.12.2018 г. №102-З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РК-310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основных средств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не произведенных активов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материальных запасов</w:t>
            </w:r>
          </w:p>
        </w:tc>
      </w:tr>
      <w:tr w:rsidR="0013185F" w:rsidTr="006F1B2F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продуктов питания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РК-343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горюче-смазочных материалов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РК-344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строительных материалов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РК-345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мягкого инвентаря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РК-346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прочих оборотных запасов (материалов)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РК-347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материальных запасов для целей капитальных вложений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РК-349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прочих материальных запасов однократного применения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РК-351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права пользования активом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РК-411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Амортизация основных средств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РК-412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Обесценение основных средств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РК-522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Резерв</w:t>
            </w:r>
          </w:p>
        </w:tc>
      </w:tr>
      <w:tr w:rsidR="0013185F" w:rsidTr="006F1B2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РК-530</w:t>
            </w:r>
          </w:p>
        </w:tc>
        <w:tc>
          <w:tcPr>
            <w:tcW w:w="9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185F" w:rsidRDefault="0013185F" w:rsidP="006F1B2F">
            <w:pPr>
              <w:rPr>
                <w:sz w:val="24"/>
                <w:szCs w:val="24"/>
              </w:rPr>
            </w:pPr>
            <w:r>
              <w:t>Увеличение стоимости акций и иных финансовых инструментов</w:t>
            </w:r>
          </w:p>
        </w:tc>
      </w:tr>
    </w:tbl>
    <w:p w:rsidR="0013185F" w:rsidRDefault="0013185F" w:rsidP="0013185F">
      <w:pPr>
        <w:spacing w:line="360" w:lineRule="auto"/>
        <w:ind w:firstLine="900"/>
        <w:jc w:val="both"/>
        <w:rPr>
          <w:sz w:val="28"/>
          <w:szCs w:val="28"/>
        </w:rPr>
      </w:pPr>
    </w:p>
    <w:p w:rsidR="0013185F" w:rsidRPr="00BF5512" w:rsidRDefault="0013185F" w:rsidP="0013185F">
      <w:pPr>
        <w:rPr>
          <w:sz w:val="28"/>
          <w:szCs w:val="28"/>
        </w:rPr>
      </w:pPr>
    </w:p>
    <w:p w:rsidR="00F253E7" w:rsidRDefault="00F253E7" w:rsidP="0013185F">
      <w:pPr>
        <w:pStyle w:val="a3"/>
      </w:pPr>
    </w:p>
    <w:sectPr w:rsidR="00F253E7" w:rsidSect="00F232AE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D4CC6"/>
    <w:multiLevelType w:val="hybridMultilevel"/>
    <w:tmpl w:val="C5CA8246"/>
    <w:lvl w:ilvl="0" w:tplc="364A39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0C0D"/>
    <w:multiLevelType w:val="hybridMultilevel"/>
    <w:tmpl w:val="4D8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E"/>
    <w:rsid w:val="0013185F"/>
    <w:rsid w:val="00351EC6"/>
    <w:rsid w:val="00494204"/>
    <w:rsid w:val="00962A69"/>
    <w:rsid w:val="00AA3451"/>
    <w:rsid w:val="00BC1BD1"/>
    <w:rsid w:val="00EE3D37"/>
    <w:rsid w:val="00F232AE"/>
    <w:rsid w:val="00F253E7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4BD3-AEDE-4CA8-9A4C-795062D1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31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13185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13185F"/>
    <w:pPr>
      <w:keepNext/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A34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45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3185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8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185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link w:val="ConsPlusNormal0"/>
    <w:rsid w:val="00131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3185F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3185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8f21b21c-a408-42c4-b9fe-a939b863c84a.html" TargetMode="External"/><Relationship Id="rId5" Type="http://schemas.openxmlformats.org/officeDocument/2006/relationships/hyperlink" Target="http://rnla-service.scli.ru:8080/rnla-links/ws/content/act/8f21b21c-a408-42c4-b9fe-a939b863c84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Администрация</cp:lastModifiedBy>
  <cp:revision>9</cp:revision>
  <cp:lastPrinted>2020-04-22T13:06:00Z</cp:lastPrinted>
  <dcterms:created xsi:type="dcterms:W3CDTF">2019-03-14T08:06:00Z</dcterms:created>
  <dcterms:modified xsi:type="dcterms:W3CDTF">2020-04-29T09:48:00Z</dcterms:modified>
</cp:coreProperties>
</file>