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FC" w:rsidRPr="009C4CFC" w:rsidRDefault="009C4CFC" w:rsidP="009C4C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9C4CFC" w:rsidRPr="009C4CFC" w:rsidRDefault="009C4CFC" w:rsidP="009C4CF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«15» августа 2017 г. № 1018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договоров купли-продажи.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Аукцион является открытым по составу участников и форме подачи предложений о цене продажи земельных участков.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C4CFC">
        <w:rPr>
          <w:rFonts w:ascii="Times New Roman" w:hAnsi="Times New Roman"/>
          <w:b/>
          <w:sz w:val="24"/>
          <w:szCs w:val="24"/>
          <w:lang w:eastAsia="ar-SA"/>
        </w:rPr>
        <w:t>Адрес организатора аукциона:</w:t>
      </w:r>
      <w:r w:rsidRPr="009C4CFC">
        <w:rPr>
          <w:rFonts w:ascii="Times New Roman" w:hAnsi="Times New Roman"/>
          <w:sz w:val="24"/>
          <w:szCs w:val="24"/>
          <w:lang w:eastAsia="ar-SA"/>
        </w:rPr>
        <w:t xml:space="preserve"> РМ, г. Ковылкино, ул. Большевистская, 23, тел.: 2-14-55,                       2-13-09.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</w:t>
      </w: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из земель населенных пунктов, для сельскохозяйственного использования, расположенные по адресам: 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Лот 1 Республика Мордовия, Ковылкинский район, п. Силикатный,                                 ул. Заводская, участок № 13А, площадью 2759,0 кв.м., с кадастровым номером 13:12:0136001:666;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Лот 2 Республика Мордовия, Ковылкинский район, п. Силикатный,                                 ул. Заводская, участок № 13Б, площадью 3639,0 кв.м., с кадастровым номером 13:12:0136001:667.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 w:rsidRPr="009C4CFC">
        <w:rPr>
          <w:rFonts w:ascii="Times New Roman" w:hAnsi="Times New Roman"/>
          <w:sz w:val="24"/>
          <w:szCs w:val="24"/>
          <w:lang w:eastAsia="ru-RU"/>
        </w:rPr>
        <w:t>: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CFC">
        <w:rPr>
          <w:rFonts w:ascii="Times New Roman" w:hAnsi="Times New Roman"/>
          <w:sz w:val="24"/>
          <w:szCs w:val="24"/>
          <w:lang w:eastAsia="ru-RU"/>
        </w:rPr>
        <w:t>Лот 1 - 7 670 руб. 02 коп. (Семь тысяч шестьсот семьдесят рублей 02 копейки);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CFC">
        <w:rPr>
          <w:rFonts w:ascii="Times New Roman" w:hAnsi="Times New Roman"/>
          <w:sz w:val="24"/>
          <w:szCs w:val="24"/>
          <w:lang w:eastAsia="ru-RU"/>
        </w:rPr>
        <w:t>Лот 2 – 10 116 руб. 42 коп. (Десять тысяч сто шестнадцать рублей 42 копейки).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 -</w:t>
      </w: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3 % от начальной цены предмета аукциона: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Лот 1 - 230 руб. 10 коп. (Двести тридцать рублей 10 копеек);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Лот 2 - 303 руб. 49 коп. (Триста три рубля 49 копеек).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C4CFC">
        <w:rPr>
          <w:rFonts w:ascii="Times New Roman" w:hAnsi="Times New Roman"/>
          <w:b/>
          <w:sz w:val="24"/>
          <w:szCs w:val="24"/>
          <w:lang w:eastAsia="ar-SA"/>
        </w:rPr>
        <w:t>Аукцион  состоится 02 октября 2017 года: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CFC">
        <w:rPr>
          <w:rFonts w:ascii="Times New Roman" w:hAnsi="Times New Roman"/>
          <w:sz w:val="24"/>
          <w:szCs w:val="24"/>
          <w:lang w:eastAsia="ar-SA"/>
        </w:rPr>
        <w:t xml:space="preserve">       Лот 1 </w:t>
      </w:r>
      <w:r w:rsidRPr="009C4CFC">
        <w:rPr>
          <w:rFonts w:ascii="Times New Roman" w:hAnsi="Times New Roman"/>
          <w:b/>
          <w:sz w:val="24"/>
          <w:szCs w:val="24"/>
          <w:lang w:eastAsia="ar-SA"/>
        </w:rPr>
        <w:t>- в 14 час. 15 мин.</w:t>
      </w:r>
      <w:r w:rsidRPr="009C4CFC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CFC">
        <w:rPr>
          <w:rFonts w:ascii="Times New Roman" w:hAnsi="Times New Roman"/>
          <w:sz w:val="24"/>
          <w:szCs w:val="24"/>
          <w:lang w:eastAsia="ar-SA"/>
        </w:rPr>
        <w:t xml:space="preserve">       Лот 2 </w:t>
      </w:r>
      <w:r w:rsidRPr="009C4CFC">
        <w:rPr>
          <w:rFonts w:ascii="Times New Roman" w:hAnsi="Times New Roman"/>
          <w:b/>
          <w:sz w:val="24"/>
          <w:szCs w:val="24"/>
          <w:lang w:eastAsia="ar-SA"/>
        </w:rPr>
        <w:t>- в 14 час. 30 мин.</w:t>
      </w:r>
      <w:r w:rsidRPr="009C4CFC">
        <w:rPr>
          <w:rFonts w:ascii="Times New Roman" w:hAnsi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заявок на участие в аукционе с 25.08.2017 года по 25.09.2017 года.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CFC">
        <w:rPr>
          <w:rFonts w:ascii="Times New Roman" w:hAnsi="Times New Roman"/>
          <w:b/>
          <w:sz w:val="24"/>
          <w:szCs w:val="24"/>
          <w:lang w:eastAsia="ar-SA"/>
        </w:rPr>
        <w:t>Время и место приема заявок</w:t>
      </w:r>
      <w:r w:rsidRPr="009C4CFC">
        <w:rPr>
          <w:rFonts w:ascii="Times New Roman" w:hAnsi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9C4CFC">
        <w:rPr>
          <w:rFonts w:ascii="Times New Roman" w:hAnsi="Times New Roman"/>
          <w:spacing w:val="-1"/>
          <w:sz w:val="24"/>
          <w:szCs w:val="24"/>
          <w:lang w:eastAsia="ar-SA"/>
        </w:rPr>
        <w:t>8</w:t>
      </w:r>
      <w:r w:rsidRPr="009C4CFC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9C4CFC">
        <w:rPr>
          <w:rFonts w:ascii="Times New Roman" w:hAnsi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9C4CFC">
        <w:rPr>
          <w:rFonts w:ascii="Times New Roman" w:hAnsi="Times New Roman"/>
          <w:spacing w:val="-1"/>
          <w:sz w:val="24"/>
          <w:szCs w:val="24"/>
          <w:lang w:eastAsia="ar-SA"/>
        </w:rPr>
        <w:t>до 17</w:t>
      </w:r>
      <w:r w:rsidRPr="009C4CFC">
        <w:rPr>
          <w:rFonts w:ascii="Times New Roman" w:hAnsi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9C4CFC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9C4CFC">
        <w:rPr>
          <w:rFonts w:ascii="Times New Roman" w:hAnsi="Times New Roman"/>
          <w:sz w:val="24"/>
          <w:szCs w:val="24"/>
          <w:lang w:eastAsia="ar-SA"/>
        </w:rPr>
        <w:t>с перерывом с 13</w:t>
      </w:r>
      <w:r w:rsidRPr="009C4CFC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9C4CFC">
        <w:rPr>
          <w:rFonts w:ascii="Times New Roman" w:hAnsi="Times New Roman"/>
          <w:sz w:val="24"/>
          <w:szCs w:val="24"/>
          <w:lang w:eastAsia="ar-SA"/>
        </w:rPr>
        <w:t xml:space="preserve"> до 14</w:t>
      </w:r>
      <w:r w:rsidRPr="009C4CFC">
        <w:rPr>
          <w:rFonts w:ascii="Times New Roman" w:hAnsi="Times New Roman"/>
          <w:sz w:val="24"/>
          <w:szCs w:val="24"/>
          <w:u w:val="single"/>
          <w:vertAlign w:val="superscript"/>
          <w:lang w:eastAsia="ar-SA"/>
        </w:rPr>
        <w:t>00</w:t>
      </w:r>
      <w:r w:rsidRPr="009C4CF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C4CFC">
        <w:rPr>
          <w:rFonts w:ascii="Times New Roman" w:hAnsi="Times New Roman"/>
          <w:sz w:val="24"/>
          <w:szCs w:val="24"/>
          <w:lang w:eastAsia="ar-SA"/>
        </w:rPr>
        <w:t xml:space="preserve">по адресу: РМ,                   г. Ковылкино, ул. </w:t>
      </w:r>
      <w:proofErr w:type="gramStart"/>
      <w:r w:rsidRPr="009C4CFC">
        <w:rPr>
          <w:rFonts w:ascii="Times New Roman" w:hAnsi="Times New Roman"/>
          <w:sz w:val="24"/>
          <w:szCs w:val="24"/>
          <w:lang w:eastAsia="ar-SA"/>
        </w:rPr>
        <w:t>Большевистская</w:t>
      </w:r>
      <w:proofErr w:type="gramEnd"/>
      <w:r w:rsidRPr="009C4CFC">
        <w:rPr>
          <w:rFonts w:ascii="Times New Roman" w:hAnsi="Times New Roman"/>
          <w:sz w:val="24"/>
          <w:szCs w:val="24"/>
          <w:lang w:eastAsia="ar-SA"/>
        </w:rPr>
        <w:t>, 30, 2-ой этаж, каб.10, тел. (83453) 2-13-09.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рассмотрения заявок 26 сентября 2017 года: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1 </w:t>
      </w: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00 мин.</w:t>
      </w: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Лот 2 </w:t>
      </w: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- в 14 час. 05 мин.</w:t>
      </w: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391212"/>
      <w:bookmarkEnd w:id="0"/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5" w:history="1">
        <w:r w:rsidRPr="009C4CFC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До подачи заявки на расчетный счет администрации Ковылкинского муниципального района РМ перечисляется задаток в размере 10% от начальной цены продажи земельных участков: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Лот 1 - 767 руб. 00 коп. (Семьсот шестьдесят семь рублей 00 копеек);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Лот 2 – 1 011 руб. 64 коп. (Одна тысяча одиннадцать рублей 64 копейки).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Задаток вносится на расчетный счет: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по Лотам 1 и 2 - 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9C4CFC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9C4CFC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90011406013050000430, ОКТМО 89629495.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по продаже земельного участка (с указанием лота).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9C4CFC" w:rsidRPr="009C4CFC" w:rsidRDefault="009C4CFC" w:rsidP="009C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Большевистская</w:t>
      </w:r>
      <w:proofErr w:type="gramEnd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9C4CFC" w:rsidRPr="009C4CFC" w:rsidRDefault="009C4CFC" w:rsidP="009C4C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CFC" w:rsidRPr="009C4CFC" w:rsidRDefault="009C4CFC" w:rsidP="009C4C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В.И. </w:t>
      </w:r>
      <w:proofErr w:type="spellStart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CFC" w:rsidRPr="009C4CFC" w:rsidRDefault="009C4CFC" w:rsidP="009C4C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Глава Ковылкинского</w:t>
      </w:r>
    </w:p>
    <w:p w:rsidR="00756311" w:rsidRPr="00756311" w:rsidRDefault="009C4CFC" w:rsidP="009C4CFC">
      <w:pPr>
        <w:spacing w:after="0" w:line="240" w:lineRule="auto"/>
        <w:jc w:val="right"/>
      </w:pPr>
      <w:bookmarkStart w:id="4" w:name="_GoBack"/>
      <w:bookmarkEnd w:id="4"/>
      <w:r w:rsidRPr="009C4CF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sectPr w:rsidR="00756311" w:rsidRPr="00756311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071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9640B"/>
    <w:rsid w:val="009A0713"/>
    <w:rsid w:val="009A1322"/>
    <w:rsid w:val="009C0ECC"/>
    <w:rsid w:val="009C4CF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1054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5EFC"/>
    <w:rsid w:val="00E565AB"/>
    <w:rsid w:val="00E62F52"/>
    <w:rsid w:val="00E72753"/>
    <w:rsid w:val="00E842DD"/>
    <w:rsid w:val="00E84919"/>
    <w:rsid w:val="00E94E87"/>
    <w:rsid w:val="00EA3585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3</cp:revision>
  <cp:lastPrinted>2017-05-12T07:53:00Z</cp:lastPrinted>
  <dcterms:created xsi:type="dcterms:W3CDTF">2017-08-25T06:50:00Z</dcterms:created>
  <dcterms:modified xsi:type="dcterms:W3CDTF">2017-08-25T12:06:00Z</dcterms:modified>
</cp:coreProperties>
</file>