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с документами в Пенсионный фонд можно уже за два года до предполагаемого выхода на заслуженный отдых</w:t>
      </w:r>
    </w:p>
    <w:p>
      <w:pPr>
        <w:pStyle w:val="Style14"/>
        <w:spacing w:lineRule="auto" w:line="288" w:before="0" w:after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Чтобы положенная выплата была назначена в полном объеме и в срок, гражданам, выходящим на пенсию в течение ближайших двух лет, уже рекомендуется обращаться в ПФР для предварительной оценки пенсионных прав. В 2021 году право на страховую пенсию получат женщины при достижении возраста 56 лет и 6 мес. и мужчины – 61 года и 6 мес.</w:t>
      </w:r>
    </w:p>
    <w:p>
      <w:pPr>
        <w:pStyle w:val="Style14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Будущим пенсионерам при обращении в ПФР нужно представить все имеющиеся у них документы, подтверждающие их пенсионные права (документы о периодах работы, службы в армии, учебы, сведения о зарплате и т.д.). Если каких-то документов не хватает, то специалисты ПФР помогают гражданам направлять запросы в архивы, в компетентные органы иностранных государств или в организации, где ранее трудился человек, а также при необходимости корректируют и вносят уточнения в его индивидуальный лицевой счет.</w:t>
      </w:r>
    </w:p>
    <w:p>
      <w:pPr>
        <w:pStyle w:val="Style14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Практика показывает, что многие граждане за назначением выплаты обращаются уже при достижении пенсионного возраста. И нередки случаи, когда предоставленные для назначения пенсии документы не всегда отвечают предъявляемым к ним требованиям. Например, в трудовой книжке имеются незаверенные исправления, отсутствуют печати и подписи, не внесены сведения о переименовании или реорганизации предприятия, отсутствуют документы, подтверждающие изменение фамилий после заключения или расторжения брака, и т. д. В связи с чем, специалисты фонда помогают запросить сведения и недостающие документы в соответствующих инстанциях.</w:t>
      </w:r>
    </w:p>
    <w:p>
      <w:pPr>
        <w:pStyle w:val="Style14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Иногда на истребование документов и проверку сведений уходит не один месяц, поэтому гражданам рекомендуется обращаться в Пенсионный фонд заранее — за 24 месяца до наступления пенсионного возраста с учетом его повышения.</w:t>
      </w:r>
    </w:p>
    <w:p>
      <w:pPr>
        <w:pStyle w:val="Style14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Предоставить заявление о назначении пенсии и документы можно не только лично, но и через организацию, в которой работает гражданин. Кадровые службы хорошо знают этот процесс, а самим работникам взаимодействие Пенсионного фонда и работодателя гарантирует достоверность получаемых сведений.</w:t>
      </w:r>
    </w:p>
    <w:p>
      <w:pPr>
        <w:pStyle w:val="Style14"/>
        <w:spacing w:lineRule="auto" w:line="288" w:before="0" w:after="0"/>
        <w:jc w:val="both"/>
        <w:rPr/>
      </w:pPr>
      <w:r>
        <w:rPr>
          <w:rFonts w:ascii="Times New Roman" w:hAnsi="Times New Roman"/>
        </w:rPr>
        <w:t xml:space="preserve">Само же заявление о назначении пенсии, как и прежде, подается за 1 месяц до достижения пенсионного возраста с учетом его повышения. Сделать это можно в подразделениях Пенсионного фонда, Многофункциональных центрах, через работодателя, но самый простой и быстрый способ – в </w:t>
      </w:r>
      <w:hyperlink r:id="rId2">
        <w:r>
          <w:rPr>
            <w:rStyle w:val="Style11"/>
            <w:rFonts w:ascii="Times New Roman" w:hAnsi="Times New Roman"/>
          </w:rPr>
          <w:t>Личном кабинете</w:t>
        </w:r>
      </w:hyperlink>
      <w:r>
        <w:rPr>
          <w:rFonts w:ascii="Times New Roman" w:hAnsi="Times New Roman"/>
        </w:rPr>
        <w:t xml:space="preserve"> на сайте ПФР. Здесь же можно выбрать и способ доставки пенсии – через почтовые отделения, либо кредитные организации (в этом случае необходимо открыть счет в банке).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2021-03-15T12:39:53Z</dcterms:created>
  <dc:language>ru-RU</dc:language>
  <dcterms:modified xsi:type="dcterms:W3CDTF">2021-03-15T12:41:49Z</dcterms:modified>
  <cp:revision>1</cp:revision>
</cp:coreProperties>
</file>