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дает статус предпенсионера и как его получить</w:t>
      </w:r>
    </w:p>
    <w:p>
      <w:pPr>
        <w:pStyle w:val="Style14"/>
        <w:jc w:val="both"/>
        <w:rPr/>
      </w:pPr>
      <w:r>
        <w:rPr>
          <w:rStyle w:val="Style11"/>
          <w:rFonts w:ascii="Times New Roman" w:hAnsi="Times New Roman"/>
        </w:rPr>
        <w:t>С повышением пенсионного возраста в России появилась новая льготная категория граждан – лица предпенсионного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предпенсионного возраста и другие.</w:t>
      </w:r>
    </w:p>
    <w:p>
      <w:pPr>
        <w:pStyle w:val="Style14"/>
        <w:jc w:val="both"/>
        <w:rPr/>
      </w:pPr>
      <w:r>
        <w:rPr>
          <w:rStyle w:val="Style11"/>
          <w:rFonts w:ascii="Times New Roman" w:hAnsi="Times New Roman"/>
        </w:rPr>
        <w:t>В 2021 году к предпенсионерам относятся мужчины 1960-1963 годов рождения и женщины 1965-1968 годов рождения.</w:t>
      </w:r>
    </w:p>
    <w:p>
      <w:pPr>
        <w:pStyle w:val="Style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Рассчитывать на получение льгот могут граждане, подтвердившие свой статус предпенсионера справкой. Получить сведения о том, является ли гражданин предпенсионером, можно, обратившись в клиентскую службу Пенсионного фонда (по предварительной записи) или МФЦ. Но самый простой и быстрый способ получить сведения об отнесении к категории предпенсионеров можно через Личный кабинет на сайте ПФР (pfr.gov.ru).</w:t>
      </w:r>
    </w:p>
    <w:p>
      <w:pPr>
        <w:pStyle w:val="Style14"/>
        <w:jc w:val="both"/>
        <w:rPr/>
      </w:pPr>
      <w:r>
        <w:rPr>
          <w:rFonts w:ascii="Times New Roman" w:hAnsi="Times New Roman"/>
        </w:rPr>
        <w:t xml:space="preserve">Справка в формате PDF и XML формируется за несколько секунд. Для этого необходимо войти в </w:t>
      </w:r>
      <w:hyperlink r:id="rId2">
        <w:r>
          <w:rPr>
            <w:rStyle w:val="Style12"/>
            <w:rFonts w:ascii="Times New Roman" w:hAnsi="Times New Roman"/>
          </w:rPr>
          <w:t>Личный кабинет</w:t>
        </w:r>
      </w:hyperlink>
      <w:r>
        <w:rPr>
          <w:rFonts w:ascii="Times New Roman" w:hAnsi="Times New Roman"/>
        </w:rPr>
        <w:t xml:space="preserve"> при помощи пароля и логина учетной записи после регистрации на </w:t>
      </w:r>
      <w:hyperlink r:id="rId3">
        <w:r>
          <w:rPr>
            <w:rStyle w:val="Style12"/>
            <w:rFonts w:ascii="Times New Roman" w:hAnsi="Times New Roman"/>
          </w:rPr>
          <w:t>Едином портале государственных услуг</w:t>
        </w:r>
      </w:hyperlink>
      <w:r>
        <w:rPr>
          <w:rFonts w:ascii="Times New Roman" w:hAnsi="Times New Roman"/>
        </w:rPr>
        <w:t>, выбрать в разделе «Пенсии» вкладку «Заказать справку (выписку) об отнесении гражданина к категории граждан предпенсионного возраста».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>
      <w:pPr>
        <w:pStyle w:val="Style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Предпенсионный возраст наступает за 5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предпенсионного возраста и, соответственно, права на льготы в таких случаях будет возникать за 5 лет до появления указанных оснований для назначения пенсии. В таких случаях справка, сформированная в Личном кабинете, может не подтвердить статус предпенсионера. Чтобы это исправить, будущему пенсионеру-льготнику нужно обратиться в клиентскую службу Пенсионного фонда с документами, подтверждающими право на назначение досрочной пенсии.</w:t>
      </w:r>
    </w:p>
    <w:p>
      <w:pPr>
        <w:pStyle w:val="Style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большинстве случаев самому предпенсионеру не нужно получать документ, подтверждающий его статус и право на льготы. С помощью сервиса информирования Пенсионного фонда, сведения о россиянах, достигших предпенсионного возраста, передаются в электронном виде по каналам СМЭВ в Единую государственную информационную систему социального обеспечения (ЕГИССО). Гражданину достаточно просто подать заявление в ведомство, предоставляющее льготу, где уже будет вся необходимая информация.</w:t>
      </w:r>
    </w:p>
    <w:p>
      <w:pPr>
        <w:pStyle w:val="Style14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Обращаем особое внимание, что Пенсионный фонд только подтверждает статус предпенсионера. А за получением самих льгот необходимо обращаться в профильное ведомство – в органы соцзащиты, к работодателю, в центры занятости, налоговую службу и др.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2021-04-20T12:01:42Z</dcterms:created>
  <dc:language>ru-RU</dc:language>
  <dcterms:modified xsi:type="dcterms:W3CDTF">2021-04-20T12:03:56Z</dcterms:modified>
  <cp:revision>1</cp:revision>
</cp:coreProperties>
</file>