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E1" w:rsidRPr="0015229D" w:rsidRDefault="00EE5DE1" w:rsidP="00EE5DE1">
      <w:pPr>
        <w:spacing w:after="0" w:line="240" w:lineRule="auto"/>
        <w:ind w:right="284" w:firstLine="567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15229D">
        <w:rPr>
          <w:rFonts w:ascii="Times New Roman" w:hAnsi="Times New Roman"/>
          <w:sz w:val="27"/>
          <w:szCs w:val="27"/>
        </w:rPr>
        <w:t>Администрация Ковылкинского муниципального района Республики Мордовия уведомляет жителей о проведении проверок на территории сельских поселений Ковылкинского муниципального района Республики Мордовия, а именно:</w:t>
      </w:r>
    </w:p>
    <w:p w:rsidR="00EE5DE1" w:rsidRPr="0015229D" w:rsidRDefault="00EE5DE1" w:rsidP="00EE5DE1">
      <w:pPr>
        <w:spacing w:after="0" w:line="240" w:lineRule="auto"/>
        <w:ind w:right="284" w:firstLine="567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15229D">
        <w:rPr>
          <w:rFonts w:ascii="Times New Roman" w:hAnsi="Times New Roman"/>
          <w:i/>
          <w:sz w:val="27"/>
          <w:szCs w:val="27"/>
        </w:rPr>
        <w:t xml:space="preserve">1. В отношении граждан, имеющих в аренде земельные участки, предоставленные под строительство гаража, магазина, шиномонтажа, пилорамы и т. п. на предмет наличия на них объектов недвижимости и  наличия правоустанавливающих документов на объекты недвижимости, расположенные на данных земельных участках. </w:t>
      </w:r>
    </w:p>
    <w:p w:rsidR="00EE5DE1" w:rsidRDefault="00EE5DE1" w:rsidP="00EE5DE1">
      <w:pPr>
        <w:spacing w:after="0" w:line="240" w:lineRule="auto"/>
        <w:ind w:right="285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229D">
        <w:rPr>
          <w:rFonts w:ascii="Times New Roman" w:eastAsia="Times New Roman" w:hAnsi="Times New Roman"/>
          <w:sz w:val="27"/>
          <w:szCs w:val="27"/>
          <w:lang w:eastAsia="ru-RU"/>
        </w:rPr>
        <w:t xml:space="preserve">В случае отсутствия правоустанавливающих документов на объект недвижимости администрация Ковылкинского муниципального района </w:t>
      </w:r>
      <w:r w:rsidRPr="0015229D">
        <w:rPr>
          <w:rFonts w:ascii="Times New Roman" w:hAnsi="Times New Roman"/>
          <w:sz w:val="27"/>
          <w:szCs w:val="27"/>
        </w:rPr>
        <w:t>Республики Мордовия</w:t>
      </w:r>
      <w:r w:rsidRPr="0015229D">
        <w:rPr>
          <w:rFonts w:ascii="Times New Roman" w:eastAsia="Times New Roman" w:hAnsi="Times New Roman"/>
          <w:sz w:val="27"/>
          <w:szCs w:val="27"/>
          <w:lang w:eastAsia="ru-RU"/>
        </w:rPr>
        <w:t xml:space="preserve"> будет вынуждена обратиться в районный суд с исковым заявлением:</w:t>
      </w:r>
    </w:p>
    <w:p w:rsidR="00EE5DE1" w:rsidRPr="003D11F0" w:rsidRDefault="00EE5DE1" w:rsidP="00EE5DE1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proofErr w:type="gramStart"/>
      <w:r w:rsidRPr="003D11F0">
        <w:rPr>
          <w:color w:val="22272F"/>
          <w:sz w:val="28"/>
          <w:szCs w:val="28"/>
        </w:rPr>
        <w:t>1)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</w:t>
      </w:r>
      <w:proofErr w:type="gramEnd"/>
      <w:r w:rsidRPr="003D11F0">
        <w:rPr>
          <w:color w:val="22272F"/>
          <w:sz w:val="28"/>
          <w:szCs w:val="28"/>
        </w:rPr>
        <w:t xml:space="preserve"> в границах территории общего пользования;</w:t>
      </w:r>
    </w:p>
    <w:p w:rsidR="00EE5DE1" w:rsidRPr="003D11F0" w:rsidRDefault="00EE5DE1" w:rsidP="00EE5DE1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proofErr w:type="gramStart"/>
      <w:r w:rsidRPr="003D11F0">
        <w:rPr>
          <w:color w:val="22272F"/>
          <w:sz w:val="28"/>
          <w:szCs w:val="28"/>
        </w:rPr>
        <w:t>2)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</w:t>
      </w:r>
      <w:proofErr w:type="gramEnd"/>
      <w:r w:rsidRPr="003D11F0">
        <w:rPr>
          <w:color w:val="22272F"/>
          <w:sz w:val="28"/>
          <w:szCs w:val="28"/>
        </w:rPr>
        <w:t xml:space="preserve"> </w:t>
      </w:r>
      <w:proofErr w:type="gramStart"/>
      <w:r w:rsidRPr="003D11F0">
        <w:rPr>
          <w:color w:val="22272F"/>
          <w:sz w:val="28"/>
          <w:szCs w:val="28"/>
        </w:rPr>
        <w:t>случае</w:t>
      </w:r>
      <w:proofErr w:type="gramEnd"/>
      <w:r w:rsidRPr="003D11F0">
        <w:rPr>
          <w:color w:val="22272F"/>
          <w:sz w:val="28"/>
          <w:szCs w:val="28"/>
        </w:rPr>
        <w:t>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i/>
          <w:sz w:val="27"/>
          <w:szCs w:val="27"/>
        </w:rPr>
      </w:pPr>
      <w:r w:rsidRPr="0015229D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2. </w:t>
      </w:r>
      <w:r w:rsidRPr="0015229D">
        <w:rPr>
          <w:rFonts w:ascii="Times New Roman" w:hAnsi="Times New Roman"/>
          <w:i/>
          <w:sz w:val="27"/>
          <w:szCs w:val="27"/>
        </w:rPr>
        <w:t>В отношении собственников зданий, строений и сооружений, пользующихся земельными участками без правоустанавливающих документов.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 xml:space="preserve">При обнаружении нарушений земельного законодательства администрацией Ковылкинского муниципального района Республики Мордовия нарушителям будут выданы предписания об устранении нарушения земельного законодательства с уканием срока исполнения. 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15229D">
        <w:rPr>
          <w:rFonts w:ascii="Times New Roman" w:hAnsi="Times New Roman"/>
          <w:sz w:val="27"/>
          <w:szCs w:val="27"/>
        </w:rPr>
        <w:t>Согласно п. 1 ст. 19.5 КоАП РФ невыполнение в установленный срок законного предписания администрации Ковылкинского муниципального района Республики Мордовия, осуществляюще</w:t>
      </w:r>
      <w:r>
        <w:rPr>
          <w:rFonts w:ascii="Times New Roman" w:hAnsi="Times New Roman"/>
          <w:sz w:val="27"/>
          <w:szCs w:val="27"/>
        </w:rPr>
        <w:t>й</w:t>
      </w:r>
      <w:r w:rsidRPr="0015229D">
        <w:rPr>
          <w:rFonts w:ascii="Times New Roman" w:hAnsi="Times New Roman"/>
          <w:sz w:val="27"/>
          <w:szCs w:val="27"/>
        </w:rPr>
        <w:t xml:space="preserve">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15229D">
        <w:rPr>
          <w:rFonts w:ascii="Times New Roman" w:hAnsi="Times New Roman"/>
          <w:sz w:val="27"/>
          <w:szCs w:val="27"/>
        </w:rPr>
        <w:t xml:space="preserve"> на юридических лиц - от десяти тысяч до двадцати тысяч рублей.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i/>
          <w:sz w:val="27"/>
          <w:szCs w:val="27"/>
        </w:rPr>
      </w:pPr>
      <w:r w:rsidRPr="0015229D">
        <w:rPr>
          <w:rFonts w:ascii="Times New Roman" w:hAnsi="Times New Roman"/>
          <w:i/>
          <w:sz w:val="27"/>
          <w:szCs w:val="27"/>
        </w:rPr>
        <w:t>3. В отношении граждан, пользующихся земельными участками без правоустанавливающих документов и объектами недвижимости, расположенными на данных земельных участках, без правоустанавливающих документов.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lastRenderedPageBreak/>
        <w:t>В случае</w:t>
      </w:r>
      <w:proofErr w:type="gramStart"/>
      <w:r w:rsidRPr="0015229D">
        <w:rPr>
          <w:rFonts w:ascii="Times New Roman" w:hAnsi="Times New Roman"/>
          <w:sz w:val="27"/>
          <w:szCs w:val="27"/>
        </w:rPr>
        <w:t>,</w:t>
      </w:r>
      <w:proofErr w:type="gramEnd"/>
      <w:r w:rsidRPr="0015229D">
        <w:rPr>
          <w:rFonts w:ascii="Times New Roman" w:hAnsi="Times New Roman"/>
          <w:sz w:val="27"/>
          <w:szCs w:val="27"/>
        </w:rPr>
        <w:t xml:space="preserve"> если объект недвижимости (здание, строение, сооружение, земельный участок), находящийся на праве собственности за умершим, не оформлен в соответствии с законодательством Российской Федерации их наследниками, данное имущество считается выморочным. 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>В соответствии со статьей 1151 Гражданского кодекса Российской Федерации имущество является выморочным в случае, если: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 xml:space="preserve">- отсутствуют </w:t>
      </w:r>
      <w:proofErr w:type="gramStart"/>
      <w:r w:rsidRPr="0015229D">
        <w:rPr>
          <w:rFonts w:ascii="Times New Roman" w:hAnsi="Times New Roman"/>
          <w:sz w:val="27"/>
          <w:szCs w:val="27"/>
        </w:rPr>
        <w:t>наследники</w:t>
      </w:r>
      <w:proofErr w:type="gramEnd"/>
      <w:r w:rsidRPr="0015229D">
        <w:rPr>
          <w:rFonts w:ascii="Times New Roman" w:hAnsi="Times New Roman"/>
          <w:sz w:val="27"/>
          <w:szCs w:val="27"/>
        </w:rPr>
        <w:t xml:space="preserve"> как по закону, так и по завещанию;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>- никто из наследников не принял наследства;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>- все наследники отказались от наследства, при этом никто из них не указал, что отказывается в пользу другого наследника.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z w:val="27"/>
          <w:szCs w:val="27"/>
        </w:rPr>
      </w:pPr>
      <w:r w:rsidRPr="0015229D">
        <w:rPr>
          <w:rFonts w:ascii="Times New Roman" w:hAnsi="Times New Roman"/>
          <w:sz w:val="27"/>
          <w:szCs w:val="27"/>
        </w:rPr>
        <w:t>В порядке наследования по закону в собственность поселения Ковылкинского муниципального района Республики Мордовия переходит следующее выморочное имущество, находящееся на соответствующей территории: жилое помещение; земельный участок, а также расположенные на нем здания, сооружения, иные объекты недвижимого имущества; доля в праве общей долевой собственности на вышеуказанные объекты недвижимого имущества. Иное выморочное имущество переходит в порядке наследования по закону в собственность Российской Федерации.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i/>
          <w:sz w:val="27"/>
          <w:szCs w:val="27"/>
        </w:rPr>
      </w:pPr>
      <w:r w:rsidRPr="0015229D">
        <w:rPr>
          <w:rFonts w:ascii="Times New Roman" w:hAnsi="Times New Roman"/>
          <w:i/>
          <w:sz w:val="27"/>
          <w:szCs w:val="27"/>
        </w:rPr>
        <w:t>4. В отношении граждан, имеющих в собственности и ином праве земельные участки категории земель – земли сельскохозяйственного назначения, предоставленных для ведения сельскохозяйственного производства, на предмет их использования не по целевому назначению.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15229D">
        <w:rPr>
          <w:rFonts w:ascii="Times New Roman" w:hAnsi="Times New Roman"/>
          <w:spacing w:val="-4"/>
          <w:sz w:val="27"/>
          <w:szCs w:val="27"/>
        </w:rPr>
        <w:t xml:space="preserve">При обнаружении нарушений земельного законодательства на землях сельскохозяйственного назначения администрацией Ковылкинского муниципального района </w:t>
      </w:r>
      <w:r w:rsidRPr="0015229D">
        <w:rPr>
          <w:rFonts w:ascii="Times New Roman" w:hAnsi="Times New Roman"/>
          <w:sz w:val="27"/>
          <w:szCs w:val="27"/>
        </w:rPr>
        <w:t>Республики Мордовия</w:t>
      </w:r>
      <w:r w:rsidRPr="0015229D">
        <w:rPr>
          <w:rFonts w:ascii="Times New Roman" w:hAnsi="Times New Roman"/>
          <w:spacing w:val="-4"/>
          <w:sz w:val="27"/>
          <w:szCs w:val="27"/>
        </w:rPr>
        <w:t xml:space="preserve"> нарушителям будут выданы предписания об устранении нарушения земельного законодательства с уканием срока исполнения. Копии материалов проверки направляются в соответствующие органы для принятия решения о привлечении виновных лиц к административной ответственности. </w:t>
      </w:r>
    </w:p>
    <w:p w:rsidR="00EE5DE1" w:rsidRPr="003D1904" w:rsidRDefault="00EE5DE1" w:rsidP="00EE5DE1">
      <w:pPr>
        <w:spacing w:after="0" w:line="240" w:lineRule="auto"/>
        <w:ind w:right="285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5229D">
        <w:rPr>
          <w:rFonts w:ascii="Times New Roman" w:hAnsi="Times New Roman"/>
          <w:spacing w:val="-4"/>
          <w:sz w:val="27"/>
          <w:szCs w:val="27"/>
        </w:rPr>
        <w:t xml:space="preserve">Ответственность за использование земельных участков не по целевому назначению предусмотрена ст. 8.8 КоАП </w:t>
      </w:r>
      <w:r w:rsidRPr="0015229D">
        <w:rPr>
          <w:rFonts w:ascii="Times New Roman" w:hAnsi="Times New Roman"/>
          <w:sz w:val="27"/>
          <w:szCs w:val="27"/>
        </w:rPr>
        <w:t>Российской Федерации</w:t>
      </w:r>
      <w:r w:rsidRPr="0015229D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3D1904">
        <w:rPr>
          <w:rFonts w:ascii="Times New Roman" w:hAnsi="Times New Roman"/>
          <w:color w:val="22272F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</w:t>
      </w:r>
      <w:proofErr w:type="gramStart"/>
      <w:r w:rsidRPr="003D1904">
        <w:rPr>
          <w:rFonts w:ascii="Times New Roman" w:hAnsi="Times New Roman"/>
          <w:color w:val="22272F"/>
          <w:sz w:val="28"/>
          <w:szCs w:val="28"/>
        </w:rPr>
        <w:t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3D1904">
        <w:rPr>
          <w:rFonts w:ascii="Times New Roman" w:hAnsi="Times New Roman"/>
          <w:color w:val="22272F"/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229D">
        <w:rPr>
          <w:rFonts w:ascii="Times New Roman" w:eastAsia="Times New Roman" w:hAnsi="Times New Roman"/>
          <w:sz w:val="27"/>
          <w:szCs w:val="27"/>
          <w:lang w:eastAsia="ru-RU"/>
        </w:rPr>
        <w:t xml:space="preserve">По вышеуказанным вопросам можно обратиться за консультацией в управление имущественных отношений администрации Ковылкинского муниципального района по адресу: </w:t>
      </w:r>
      <w:r w:rsidRPr="0015229D">
        <w:rPr>
          <w:rFonts w:ascii="Times New Roman" w:hAnsi="Times New Roman"/>
          <w:sz w:val="27"/>
          <w:szCs w:val="27"/>
        </w:rPr>
        <w:t>Республики Мордовия</w:t>
      </w:r>
      <w:r w:rsidRPr="0015229D">
        <w:rPr>
          <w:rFonts w:ascii="Times New Roman" w:eastAsia="Times New Roman" w:hAnsi="Times New Roman"/>
          <w:sz w:val="27"/>
          <w:szCs w:val="27"/>
          <w:lang w:eastAsia="ru-RU"/>
        </w:rPr>
        <w:t>, г. Ковылкино, ул. Большевистская, д. 30, этаж 2, каб. 10, телефон: 8(83453)2-13-09. Режим работы: понедельник-пятница с 08:00-17:00, обед с 13:00-14:00, выходные дни - суббота, воскресенье.</w:t>
      </w:r>
    </w:p>
    <w:p w:rsidR="00EE5DE1" w:rsidRPr="0015229D" w:rsidRDefault="00EE5DE1" w:rsidP="00EE5DE1">
      <w:pPr>
        <w:spacing w:after="0" w:line="240" w:lineRule="auto"/>
        <w:ind w:right="285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51D17" w:rsidRDefault="00951D17"/>
    <w:sectPr w:rsidR="00951D17" w:rsidSect="007A6CB4">
      <w:pgSz w:w="11909" w:h="16834"/>
      <w:pgMar w:top="851" w:right="567" w:bottom="30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9A"/>
    <w:rsid w:val="001D480B"/>
    <w:rsid w:val="00951D17"/>
    <w:rsid w:val="00C94848"/>
    <w:rsid w:val="00EE5DE1"/>
    <w:rsid w:val="00F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DE1"/>
    <w:rPr>
      <w:color w:val="0000FF"/>
      <w:u w:val="single"/>
    </w:rPr>
  </w:style>
  <w:style w:type="paragraph" w:customStyle="1" w:styleId="s1">
    <w:name w:val="s_1"/>
    <w:basedOn w:val="a"/>
    <w:rsid w:val="00EE5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DE1"/>
    <w:rPr>
      <w:color w:val="0000FF"/>
      <w:u w:val="single"/>
    </w:rPr>
  </w:style>
  <w:style w:type="paragraph" w:customStyle="1" w:styleId="s1">
    <w:name w:val="s_1"/>
    <w:basedOn w:val="a"/>
    <w:rsid w:val="00EE5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2019-06-03T05:33:00Z</dcterms:created>
  <dcterms:modified xsi:type="dcterms:W3CDTF">2019-06-03T05:37:00Z</dcterms:modified>
</cp:coreProperties>
</file>