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B6" w:rsidRPr="008F0CB6" w:rsidRDefault="008F0CB6" w:rsidP="008F0CB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F0CB6">
        <w:rPr>
          <w:rFonts w:ascii="Times New Roman" w:eastAsia="Calibri" w:hAnsi="Times New Roman"/>
          <w:b/>
          <w:sz w:val="28"/>
          <w:szCs w:val="28"/>
        </w:rPr>
        <w:t>Совет депутатов</w:t>
      </w:r>
    </w:p>
    <w:p w:rsidR="008F0CB6" w:rsidRPr="008F0CB6" w:rsidRDefault="00721050" w:rsidP="008F0CB6">
      <w:pPr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Курнинского</w:t>
      </w:r>
      <w:proofErr w:type="spellEnd"/>
      <w:r w:rsidR="000758AC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 xml:space="preserve"> </w:t>
      </w:r>
      <w:r w:rsidR="008F0CB6" w:rsidRPr="008F0CB6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сельского поселения</w:t>
      </w:r>
    </w:p>
    <w:p w:rsidR="008F0CB6" w:rsidRPr="008F0CB6" w:rsidRDefault="008F0CB6" w:rsidP="008F0CB6">
      <w:pPr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8F0CB6">
        <w:rPr>
          <w:rFonts w:ascii="Times New Roman" w:eastAsia="Calibri" w:hAnsi="Times New Roman"/>
          <w:b/>
          <w:sz w:val="28"/>
          <w:szCs w:val="28"/>
        </w:rPr>
        <w:t>Ковылкинского</w:t>
      </w:r>
      <w:proofErr w:type="spellEnd"/>
      <w:r w:rsidRPr="008F0CB6">
        <w:rPr>
          <w:rFonts w:ascii="Times New Roman" w:eastAsia="Calibri" w:hAnsi="Times New Roman"/>
          <w:b/>
          <w:sz w:val="28"/>
          <w:szCs w:val="28"/>
        </w:rPr>
        <w:t xml:space="preserve"> муниципального района</w:t>
      </w:r>
    </w:p>
    <w:p w:rsidR="008F0CB6" w:rsidRPr="008F0CB6" w:rsidRDefault="008F0CB6" w:rsidP="008F0CB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F0CB6">
        <w:rPr>
          <w:rFonts w:ascii="Times New Roman" w:eastAsia="Calibri" w:hAnsi="Times New Roman"/>
          <w:b/>
          <w:sz w:val="28"/>
          <w:szCs w:val="28"/>
        </w:rPr>
        <w:t>Республики Мордовия</w:t>
      </w:r>
    </w:p>
    <w:p w:rsidR="008F0CB6" w:rsidRPr="008F0CB6" w:rsidRDefault="008F0CB6" w:rsidP="008F0CB6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F0CB6" w:rsidRPr="008F0CB6" w:rsidRDefault="008F0CB6" w:rsidP="008F0CB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F0CB6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8F0CB6" w:rsidRPr="008F0CB6" w:rsidRDefault="008F0CB6" w:rsidP="008F0CB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F0CB6" w:rsidRPr="008F0CB6" w:rsidRDefault="008F0CB6" w:rsidP="008F0CB6">
      <w:pPr>
        <w:jc w:val="both"/>
        <w:rPr>
          <w:rFonts w:ascii="Times New Roman" w:eastAsia="Calibri" w:hAnsi="Times New Roman"/>
          <w:sz w:val="28"/>
          <w:szCs w:val="28"/>
        </w:rPr>
      </w:pPr>
      <w:r w:rsidRPr="008F0CB6">
        <w:rPr>
          <w:rFonts w:ascii="Times New Roman" w:eastAsia="Calibri" w:hAnsi="Times New Roman"/>
          <w:sz w:val="28"/>
          <w:szCs w:val="28"/>
        </w:rPr>
        <w:t xml:space="preserve">от «10» </w:t>
      </w:r>
      <w:r w:rsidRPr="008F0CB6">
        <w:rPr>
          <w:rFonts w:ascii="Times New Roman" w:eastAsia="Calibri" w:hAnsi="Times New Roman"/>
          <w:sz w:val="28"/>
          <w:szCs w:val="28"/>
          <w:u w:val="single"/>
        </w:rPr>
        <w:t xml:space="preserve">01  </w:t>
      </w:r>
      <w:r w:rsidRPr="008F0CB6">
        <w:rPr>
          <w:rFonts w:ascii="Times New Roman" w:eastAsia="Calibri" w:hAnsi="Times New Roman"/>
          <w:sz w:val="28"/>
          <w:szCs w:val="28"/>
        </w:rPr>
        <w:t xml:space="preserve">2017 года                                              </w:t>
      </w:r>
      <w:r w:rsidR="00676BE5">
        <w:rPr>
          <w:rFonts w:ascii="Times New Roman" w:eastAsia="Calibri" w:hAnsi="Times New Roman"/>
          <w:sz w:val="28"/>
          <w:szCs w:val="28"/>
        </w:rPr>
        <w:t xml:space="preserve">                                       №  1</w:t>
      </w:r>
    </w:p>
    <w:p w:rsidR="008F0CB6" w:rsidRPr="008F0CB6" w:rsidRDefault="008F0CB6" w:rsidP="008F0CB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F0CB6" w:rsidRPr="008F0CB6" w:rsidRDefault="008F0CB6" w:rsidP="008F0CB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F0CB6" w:rsidRPr="008F0CB6" w:rsidRDefault="008F0CB6" w:rsidP="008F0CB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F0CB6">
        <w:rPr>
          <w:rFonts w:ascii="Times New Roman" w:eastAsia="Calibri" w:hAnsi="Times New Roman"/>
          <w:b/>
          <w:sz w:val="28"/>
          <w:szCs w:val="28"/>
        </w:rPr>
        <w:t>Об утверждении Порядка назначения и проведения опроса граждан на территории</w:t>
      </w:r>
      <w:r w:rsidR="000758AC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721050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Курнинского</w:t>
      </w:r>
      <w:proofErr w:type="spellEnd"/>
      <w:r w:rsidR="000758AC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 xml:space="preserve"> </w:t>
      </w:r>
      <w:r w:rsidRPr="008F0CB6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сельского поселения</w:t>
      </w:r>
      <w:r w:rsidR="000758AC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 xml:space="preserve"> </w:t>
      </w:r>
      <w:proofErr w:type="spellStart"/>
      <w:r w:rsidRPr="008F0CB6">
        <w:rPr>
          <w:rFonts w:ascii="Times New Roman" w:eastAsia="Calibri" w:hAnsi="Times New Roman"/>
          <w:b/>
          <w:sz w:val="28"/>
          <w:szCs w:val="28"/>
        </w:rPr>
        <w:t>Ковылкинского</w:t>
      </w:r>
      <w:proofErr w:type="spellEnd"/>
      <w:r w:rsidRPr="008F0CB6">
        <w:rPr>
          <w:rFonts w:ascii="Times New Roman" w:eastAsia="Calibri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8F0CB6" w:rsidRPr="008F0CB6" w:rsidRDefault="008F0CB6" w:rsidP="008F0CB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F0CB6" w:rsidRPr="008F0CB6" w:rsidRDefault="008F0CB6" w:rsidP="008F0CB6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8F0CB6">
        <w:rPr>
          <w:rFonts w:ascii="Times New Roman" w:eastAsia="Calibri" w:hAnsi="Times New Roman"/>
          <w:sz w:val="28"/>
          <w:szCs w:val="28"/>
        </w:rPr>
        <w:t xml:space="preserve">В соответствии со </w:t>
      </w:r>
      <w:hyperlink r:id="rId4" w:history="1">
        <w:r w:rsidRPr="008F0CB6">
          <w:rPr>
            <w:rFonts w:ascii="Times New Roman" w:eastAsia="Calibri" w:hAnsi="Times New Roman"/>
            <w:bCs/>
            <w:sz w:val="28"/>
            <w:szCs w:val="28"/>
          </w:rPr>
          <w:t>статьей 31</w:t>
        </w:r>
      </w:hyperlink>
      <w:r w:rsidRPr="008F0CB6">
        <w:rPr>
          <w:rFonts w:ascii="Times New Roman" w:eastAsia="Calibri" w:hAnsi="Times New Roman"/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Федерации", </w:t>
      </w:r>
      <w:hyperlink r:id="rId5" w:history="1">
        <w:r w:rsidRPr="008F0CB6">
          <w:rPr>
            <w:rFonts w:ascii="Times New Roman" w:eastAsia="Calibri" w:hAnsi="Times New Roman"/>
            <w:bCs/>
            <w:sz w:val="28"/>
            <w:szCs w:val="28"/>
          </w:rPr>
          <w:t>Законом</w:t>
        </w:r>
      </w:hyperlink>
      <w:r w:rsidRPr="008F0CB6">
        <w:rPr>
          <w:rFonts w:ascii="Times New Roman" w:eastAsia="Calibri" w:hAnsi="Times New Roman"/>
          <w:sz w:val="28"/>
          <w:szCs w:val="28"/>
        </w:rPr>
        <w:t xml:space="preserve"> Республики Мордовия от 3 сентября 2015 года N 64-З "О порядке назначения и проведения опроса граждан на территории Республики Мордовия", уставом </w:t>
      </w:r>
      <w:proofErr w:type="spellStart"/>
      <w:r w:rsidR="00721050" w:rsidRPr="00721050">
        <w:rPr>
          <w:rFonts w:ascii="Times New Roman" w:eastAsia="Calibri" w:hAnsi="Times New Roman"/>
          <w:sz w:val="28"/>
          <w:szCs w:val="28"/>
        </w:rPr>
        <w:t>Курнинского</w:t>
      </w:r>
      <w:proofErr w:type="spellEnd"/>
      <w:r w:rsidR="000758AC">
        <w:rPr>
          <w:rFonts w:ascii="Times New Roman" w:eastAsia="Calibri" w:hAnsi="Times New Roman"/>
          <w:sz w:val="28"/>
          <w:szCs w:val="28"/>
        </w:rPr>
        <w:t xml:space="preserve"> </w:t>
      </w:r>
      <w:r w:rsidRPr="008F0CB6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proofErr w:type="spellStart"/>
      <w:r w:rsidRPr="008F0CB6">
        <w:rPr>
          <w:rFonts w:ascii="Times New Roman" w:eastAsia="Calibri" w:hAnsi="Times New Roman"/>
          <w:sz w:val="28"/>
          <w:szCs w:val="28"/>
        </w:rPr>
        <w:t>Ковылкинского</w:t>
      </w:r>
      <w:proofErr w:type="spellEnd"/>
      <w:r w:rsidRPr="008F0CB6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Мордовия, Совет депутатов </w:t>
      </w:r>
      <w:proofErr w:type="spellStart"/>
      <w:r w:rsidR="00721050" w:rsidRPr="0072105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Курнинского</w:t>
      </w:r>
      <w:proofErr w:type="spellEnd"/>
      <w:r w:rsidR="000758AC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r w:rsidRPr="008F0CB6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proofErr w:type="spellStart"/>
      <w:r w:rsidRPr="008F0CB6">
        <w:rPr>
          <w:rFonts w:ascii="Times New Roman" w:eastAsia="Calibri" w:hAnsi="Times New Roman"/>
          <w:sz w:val="28"/>
          <w:szCs w:val="28"/>
        </w:rPr>
        <w:t>Ковылкинского</w:t>
      </w:r>
      <w:proofErr w:type="spellEnd"/>
      <w:r w:rsidRPr="008F0CB6">
        <w:rPr>
          <w:rFonts w:ascii="Times New Roman" w:eastAsia="Calibri" w:hAnsi="Times New Roman"/>
          <w:sz w:val="28"/>
          <w:szCs w:val="28"/>
        </w:rPr>
        <w:t xml:space="preserve"> муниципального</w:t>
      </w:r>
      <w:proofErr w:type="gramEnd"/>
      <w:r w:rsidRPr="008F0CB6">
        <w:rPr>
          <w:rFonts w:ascii="Times New Roman" w:eastAsia="Calibri" w:hAnsi="Times New Roman"/>
          <w:sz w:val="28"/>
          <w:szCs w:val="28"/>
        </w:rPr>
        <w:t xml:space="preserve"> района </w:t>
      </w:r>
      <w:r w:rsidRPr="008F0CB6">
        <w:rPr>
          <w:rFonts w:ascii="Times New Roman" w:eastAsia="Calibri" w:hAnsi="Times New Roman"/>
          <w:b/>
          <w:sz w:val="28"/>
          <w:szCs w:val="28"/>
        </w:rPr>
        <w:t>решил:</w:t>
      </w:r>
    </w:p>
    <w:p w:rsidR="008F0CB6" w:rsidRPr="008F0CB6" w:rsidRDefault="008F0CB6" w:rsidP="008F0CB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0CB6">
        <w:rPr>
          <w:rFonts w:ascii="Times New Roman" w:eastAsia="Calibri" w:hAnsi="Times New Roman"/>
          <w:sz w:val="28"/>
          <w:szCs w:val="28"/>
        </w:rPr>
        <w:t xml:space="preserve">1. Утвердить прилагаемый </w:t>
      </w:r>
      <w:hyperlink w:anchor="sub_100" w:history="1">
        <w:r w:rsidRPr="008F0CB6">
          <w:rPr>
            <w:rFonts w:ascii="Times New Roman" w:eastAsia="Calibri" w:hAnsi="Times New Roman"/>
            <w:bCs/>
            <w:sz w:val="28"/>
            <w:szCs w:val="28"/>
          </w:rPr>
          <w:t>Порядок</w:t>
        </w:r>
      </w:hyperlink>
      <w:r w:rsidRPr="008F0CB6">
        <w:rPr>
          <w:rFonts w:ascii="Times New Roman" w:eastAsia="Calibri" w:hAnsi="Times New Roman"/>
          <w:sz w:val="28"/>
          <w:szCs w:val="28"/>
        </w:rPr>
        <w:t xml:space="preserve"> назначения и проведения опроса граждан на территории </w:t>
      </w:r>
      <w:proofErr w:type="spellStart"/>
      <w:r w:rsidR="00721050" w:rsidRPr="0072105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Курнинского</w:t>
      </w:r>
      <w:proofErr w:type="spellEnd"/>
      <w:r w:rsidR="000758AC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r w:rsidRPr="008F0CB6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proofErr w:type="spellStart"/>
      <w:r w:rsidRPr="008F0CB6">
        <w:rPr>
          <w:rFonts w:ascii="Times New Roman" w:eastAsia="Calibri" w:hAnsi="Times New Roman"/>
          <w:sz w:val="28"/>
          <w:szCs w:val="28"/>
        </w:rPr>
        <w:t>Ковылкинского</w:t>
      </w:r>
      <w:proofErr w:type="spellEnd"/>
      <w:r w:rsidRPr="008F0CB6">
        <w:rPr>
          <w:rFonts w:ascii="Times New Roman" w:eastAsia="Calibri" w:hAnsi="Times New Roman"/>
          <w:sz w:val="28"/>
          <w:szCs w:val="28"/>
        </w:rPr>
        <w:t xml:space="preserve"> муниципального района.</w:t>
      </w:r>
    </w:p>
    <w:p w:rsidR="008F0CB6" w:rsidRPr="008F0CB6" w:rsidRDefault="008F0CB6" w:rsidP="008F0CB6">
      <w:pPr>
        <w:widowControl w:val="0"/>
        <w:ind w:left="113" w:right="113" w:firstLine="538"/>
        <w:jc w:val="both"/>
        <w:rPr>
          <w:rFonts w:ascii="Times New Roman" w:eastAsia="Calibri" w:hAnsi="Times New Roman"/>
          <w:sz w:val="28"/>
          <w:szCs w:val="28"/>
        </w:rPr>
      </w:pPr>
      <w:r w:rsidRPr="008F0CB6">
        <w:rPr>
          <w:rFonts w:ascii="Times New Roman" w:eastAsia="Calibri" w:hAnsi="Times New Roman"/>
          <w:sz w:val="28"/>
          <w:szCs w:val="28"/>
        </w:rPr>
        <w:t xml:space="preserve">2.Настоящее решение вступает в силу со дня официального опубликования в </w:t>
      </w:r>
      <w:proofErr w:type="gramStart"/>
      <w:r w:rsidRPr="008F0CB6">
        <w:rPr>
          <w:rFonts w:ascii="Times New Roman" w:eastAsia="Calibri" w:hAnsi="Times New Roman"/>
          <w:sz w:val="28"/>
          <w:szCs w:val="28"/>
        </w:rPr>
        <w:t>Информационном</w:t>
      </w:r>
      <w:proofErr w:type="gramEnd"/>
      <w:r w:rsidRPr="008F0CB6">
        <w:rPr>
          <w:rFonts w:ascii="Times New Roman" w:eastAsia="Calibri" w:hAnsi="Times New Roman"/>
          <w:sz w:val="28"/>
          <w:szCs w:val="28"/>
        </w:rPr>
        <w:t xml:space="preserve"> бюллетени</w:t>
      </w:r>
      <w:r w:rsidR="000758A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21050" w:rsidRPr="0072105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Курнинского</w:t>
      </w:r>
      <w:proofErr w:type="spellEnd"/>
      <w:r w:rsidR="000758AC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r w:rsidRPr="008F0CB6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proofErr w:type="spellStart"/>
      <w:r w:rsidRPr="008F0CB6">
        <w:rPr>
          <w:rFonts w:ascii="Times New Roman" w:eastAsia="Calibri" w:hAnsi="Times New Roman"/>
          <w:sz w:val="28"/>
          <w:szCs w:val="28"/>
        </w:rPr>
        <w:t>Ковылкинского</w:t>
      </w:r>
      <w:proofErr w:type="spellEnd"/>
      <w:r w:rsidRPr="008F0CB6">
        <w:rPr>
          <w:rFonts w:ascii="Times New Roman" w:eastAsia="Calibri" w:hAnsi="Times New Roman"/>
          <w:sz w:val="28"/>
          <w:szCs w:val="28"/>
        </w:rPr>
        <w:t xml:space="preserve"> муниципального района.</w:t>
      </w:r>
    </w:p>
    <w:p w:rsidR="008F0CB6" w:rsidRPr="008F0CB6" w:rsidRDefault="008F0CB6" w:rsidP="008F0CB6">
      <w:pPr>
        <w:ind w:left="113" w:right="113"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F0CB6" w:rsidRPr="008F0CB6" w:rsidRDefault="008F0CB6" w:rsidP="008F0CB6">
      <w:pPr>
        <w:widowControl w:val="0"/>
        <w:ind w:left="170" w:right="45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0CB6" w:rsidRPr="008F0CB6" w:rsidRDefault="008F0CB6" w:rsidP="008F0CB6">
      <w:pPr>
        <w:widowControl w:val="0"/>
        <w:ind w:left="170" w:right="45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0CB6" w:rsidRPr="008F0CB6" w:rsidRDefault="008F0CB6" w:rsidP="008F0CB6">
      <w:pPr>
        <w:widowControl w:val="0"/>
        <w:ind w:left="170" w:right="45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0CB6" w:rsidRPr="00721050" w:rsidRDefault="008F0CB6" w:rsidP="008F0CB6">
      <w:pPr>
        <w:widowControl w:val="0"/>
        <w:ind w:left="170" w:right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0CB6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="00721050" w:rsidRPr="0072105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Курнинского</w:t>
      </w:r>
      <w:proofErr w:type="spellEnd"/>
    </w:p>
    <w:p w:rsidR="008F0CB6" w:rsidRPr="008F0CB6" w:rsidRDefault="008F0CB6" w:rsidP="008F0CB6">
      <w:pPr>
        <w:keepNext/>
        <w:widowControl w:val="0"/>
        <w:shd w:val="clear" w:color="auto" w:fill="FFFFFF"/>
        <w:ind w:left="170" w:right="454"/>
        <w:rPr>
          <w:rFonts w:ascii="Times New Roman" w:eastAsia="Times New Roman" w:hAnsi="Times New Roman"/>
          <w:color w:val="000000"/>
          <w:sz w:val="28"/>
          <w:szCs w:val="28"/>
        </w:rPr>
      </w:pPr>
      <w:r w:rsidRPr="008F0CB6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</w:t>
      </w:r>
    </w:p>
    <w:p w:rsidR="008F0CB6" w:rsidRPr="008F0CB6" w:rsidRDefault="008F0CB6" w:rsidP="008F0CB6">
      <w:pPr>
        <w:keepNext/>
        <w:widowControl w:val="0"/>
        <w:shd w:val="clear" w:color="auto" w:fill="FFFFFF"/>
        <w:ind w:left="170" w:right="454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F0CB6">
        <w:rPr>
          <w:rFonts w:ascii="Times New Roman" w:eastAsia="Times New Roman" w:hAnsi="Times New Roman"/>
          <w:color w:val="000000"/>
          <w:sz w:val="28"/>
          <w:szCs w:val="28"/>
        </w:rPr>
        <w:t>Ковылкинского</w:t>
      </w:r>
      <w:proofErr w:type="spellEnd"/>
      <w:r w:rsidRPr="008F0CB6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        </w:t>
      </w:r>
      <w:r w:rsidR="0072105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Борисова Н.А.</w:t>
      </w:r>
    </w:p>
    <w:p w:rsidR="008F0CB6" w:rsidRPr="008F0CB6" w:rsidRDefault="008F0CB6" w:rsidP="008F0CB6">
      <w:pPr>
        <w:widowControl w:val="0"/>
        <w:ind w:left="170" w:right="454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F0CB6" w:rsidRPr="008F0CB6" w:rsidRDefault="008F0CB6" w:rsidP="008F0CB6">
      <w:pPr>
        <w:widowControl w:val="0"/>
        <w:ind w:left="170" w:right="454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F0CB6" w:rsidRPr="008F0CB6" w:rsidRDefault="008F0CB6" w:rsidP="008F0CB6">
      <w:pPr>
        <w:widowControl w:val="0"/>
        <w:shd w:val="clear" w:color="auto" w:fill="FFFFFF"/>
        <w:rPr>
          <w:rFonts w:ascii="Calibri" w:eastAsia="Times New Roman" w:hAnsi="Calibri"/>
          <w:color w:val="000000"/>
        </w:rPr>
      </w:pPr>
    </w:p>
    <w:p w:rsidR="008F0CB6" w:rsidRPr="008F0CB6" w:rsidRDefault="008F0CB6" w:rsidP="008F0CB6">
      <w:pPr>
        <w:widowControl w:val="0"/>
        <w:shd w:val="clear" w:color="auto" w:fill="FFFFFF"/>
        <w:ind w:firstLine="698"/>
        <w:rPr>
          <w:rFonts w:ascii="Calibri" w:eastAsia="Times New Roman" w:hAnsi="Calibri"/>
          <w:color w:val="000000"/>
        </w:rPr>
      </w:pPr>
    </w:p>
    <w:p w:rsidR="008F0CB6" w:rsidRPr="008F0CB6" w:rsidRDefault="008F0CB6" w:rsidP="008F0CB6">
      <w:pPr>
        <w:widowControl w:val="0"/>
        <w:shd w:val="clear" w:color="auto" w:fill="FFFFFF"/>
        <w:ind w:firstLine="698"/>
        <w:rPr>
          <w:rFonts w:ascii="Calibri" w:eastAsia="Times New Roman" w:hAnsi="Calibri"/>
          <w:color w:val="000000"/>
        </w:rPr>
      </w:pPr>
    </w:p>
    <w:p w:rsidR="008F0CB6" w:rsidRPr="008F0CB6" w:rsidRDefault="008F0CB6" w:rsidP="008F0CB6">
      <w:pPr>
        <w:widowControl w:val="0"/>
        <w:shd w:val="clear" w:color="auto" w:fill="FFFFFF"/>
        <w:ind w:firstLine="698"/>
        <w:rPr>
          <w:rFonts w:ascii="Calibri" w:eastAsia="Times New Roman" w:hAnsi="Calibri"/>
          <w:color w:val="000000"/>
        </w:rPr>
      </w:pPr>
    </w:p>
    <w:p w:rsidR="008F0CB6" w:rsidRPr="008F0CB6" w:rsidRDefault="008F0CB6" w:rsidP="008F0CB6">
      <w:pPr>
        <w:widowControl w:val="0"/>
        <w:shd w:val="clear" w:color="auto" w:fill="FFFFFF"/>
        <w:ind w:firstLine="698"/>
        <w:rPr>
          <w:rFonts w:ascii="Calibri" w:eastAsia="Times New Roman" w:hAnsi="Calibri"/>
          <w:color w:val="000000"/>
        </w:rPr>
      </w:pPr>
    </w:p>
    <w:p w:rsidR="008F0CB6" w:rsidRPr="008F0CB6" w:rsidRDefault="008F0CB6" w:rsidP="008F0CB6">
      <w:pPr>
        <w:widowControl w:val="0"/>
        <w:shd w:val="clear" w:color="auto" w:fill="FFFFFF"/>
        <w:ind w:firstLine="698"/>
        <w:rPr>
          <w:rFonts w:ascii="Calibri" w:eastAsia="Times New Roman" w:hAnsi="Calibri"/>
          <w:color w:val="000000"/>
        </w:rPr>
      </w:pPr>
    </w:p>
    <w:p w:rsidR="008F0CB6" w:rsidRPr="008F0CB6" w:rsidRDefault="008F0CB6" w:rsidP="008F0CB6">
      <w:pPr>
        <w:widowControl w:val="0"/>
        <w:shd w:val="clear" w:color="auto" w:fill="FFFFFF"/>
        <w:ind w:firstLine="698"/>
        <w:rPr>
          <w:rFonts w:ascii="Calibri" w:eastAsia="Times New Roman" w:hAnsi="Calibri"/>
          <w:color w:val="000000"/>
        </w:rPr>
      </w:pPr>
    </w:p>
    <w:p w:rsidR="008F0CB6" w:rsidRPr="008F0CB6" w:rsidRDefault="008F0CB6" w:rsidP="008F0CB6">
      <w:pPr>
        <w:widowControl w:val="0"/>
        <w:shd w:val="clear" w:color="auto" w:fill="FFFFFF"/>
        <w:ind w:firstLine="698"/>
        <w:rPr>
          <w:rFonts w:ascii="Calibri" w:eastAsia="Times New Roman" w:hAnsi="Calibri"/>
          <w:color w:val="000000"/>
        </w:rPr>
      </w:pPr>
    </w:p>
    <w:p w:rsidR="008F0CB6" w:rsidRPr="008F0CB6" w:rsidRDefault="008F0CB6" w:rsidP="008F0CB6">
      <w:pPr>
        <w:widowControl w:val="0"/>
        <w:shd w:val="clear" w:color="auto" w:fill="FFFFFF"/>
        <w:ind w:firstLine="698"/>
        <w:rPr>
          <w:rFonts w:ascii="Calibri" w:eastAsia="Times New Roman" w:hAnsi="Calibri"/>
          <w:color w:val="000000"/>
        </w:rPr>
      </w:pPr>
    </w:p>
    <w:p w:rsidR="008F0CB6" w:rsidRPr="008F0CB6" w:rsidRDefault="008F0CB6" w:rsidP="008F0CB6">
      <w:pPr>
        <w:widowControl w:val="0"/>
        <w:shd w:val="clear" w:color="auto" w:fill="FFFFFF"/>
        <w:ind w:firstLine="698"/>
        <w:jc w:val="right"/>
        <w:rPr>
          <w:rFonts w:ascii="Times New Roman" w:eastAsia="Times New Roman" w:hAnsi="Times New Roman"/>
          <w:color w:val="000000"/>
        </w:rPr>
      </w:pPr>
    </w:p>
    <w:p w:rsidR="008F0CB6" w:rsidRPr="008F0CB6" w:rsidRDefault="008F0CB6" w:rsidP="008F0CB6">
      <w:pPr>
        <w:widowControl w:val="0"/>
        <w:shd w:val="clear" w:color="auto" w:fill="FFFFFF"/>
        <w:ind w:firstLine="698"/>
        <w:jc w:val="right"/>
        <w:rPr>
          <w:rFonts w:ascii="Times New Roman" w:eastAsia="Times New Roman" w:hAnsi="Times New Roman"/>
          <w:color w:val="000000"/>
        </w:rPr>
      </w:pPr>
    </w:p>
    <w:p w:rsidR="008F0CB6" w:rsidRPr="00156AF8" w:rsidRDefault="008F0CB6" w:rsidP="008F0CB6">
      <w:pPr>
        <w:widowControl w:val="0"/>
        <w:shd w:val="clear" w:color="auto" w:fill="FFFFFF"/>
        <w:ind w:firstLine="698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 w:rsidRPr="00156AF8">
        <w:rPr>
          <w:rFonts w:ascii="Times New Roman" w:eastAsia="Times New Roman" w:hAnsi="Times New Roman"/>
          <w:color w:val="000000"/>
          <w:sz w:val="22"/>
          <w:szCs w:val="22"/>
        </w:rPr>
        <w:t xml:space="preserve">Утвержден </w:t>
      </w:r>
    </w:p>
    <w:p w:rsidR="008F0CB6" w:rsidRPr="00156AF8" w:rsidRDefault="008F0CB6" w:rsidP="008F0CB6">
      <w:pPr>
        <w:widowControl w:val="0"/>
        <w:shd w:val="clear" w:color="auto" w:fill="FFFFFF"/>
        <w:ind w:firstLine="698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 w:rsidRPr="00156AF8">
        <w:rPr>
          <w:rFonts w:ascii="Times New Roman" w:eastAsia="Times New Roman" w:hAnsi="Times New Roman"/>
          <w:color w:val="000000"/>
          <w:sz w:val="22"/>
          <w:szCs w:val="22"/>
        </w:rPr>
        <w:t>решением Совета депутатов</w:t>
      </w:r>
    </w:p>
    <w:p w:rsidR="008F0CB6" w:rsidRPr="00156AF8" w:rsidRDefault="00125D86" w:rsidP="008F0CB6">
      <w:pPr>
        <w:widowControl w:val="0"/>
        <w:shd w:val="clear" w:color="auto" w:fill="FFFFFF"/>
        <w:ind w:firstLine="698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proofErr w:type="spellStart"/>
      <w:r w:rsidRPr="00156AF8">
        <w:rPr>
          <w:rFonts w:ascii="Times New Roman" w:eastAsia="Times New Roman" w:hAnsi="Times New Roman"/>
          <w:color w:val="000000"/>
          <w:sz w:val="22"/>
          <w:szCs w:val="22"/>
        </w:rPr>
        <w:t>Курнинского</w:t>
      </w:r>
      <w:r w:rsidR="008F0CB6" w:rsidRPr="00156AF8">
        <w:rPr>
          <w:rFonts w:ascii="Times New Roman" w:eastAsia="Times New Roman" w:hAnsi="Times New Roman"/>
          <w:color w:val="000000"/>
          <w:sz w:val="22"/>
          <w:szCs w:val="22"/>
        </w:rPr>
        <w:t>сельского</w:t>
      </w:r>
      <w:proofErr w:type="spellEnd"/>
      <w:r w:rsidR="008F0CB6" w:rsidRPr="00156AF8">
        <w:rPr>
          <w:rFonts w:ascii="Times New Roman" w:eastAsia="Times New Roman" w:hAnsi="Times New Roman"/>
          <w:color w:val="000000"/>
          <w:sz w:val="22"/>
          <w:szCs w:val="22"/>
        </w:rPr>
        <w:t xml:space="preserve"> поселения</w:t>
      </w:r>
    </w:p>
    <w:p w:rsidR="008F0CB6" w:rsidRPr="00156AF8" w:rsidRDefault="008F0CB6" w:rsidP="008F0CB6">
      <w:pPr>
        <w:widowControl w:val="0"/>
        <w:shd w:val="clear" w:color="auto" w:fill="FFFFFF"/>
        <w:ind w:firstLine="698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proofErr w:type="spellStart"/>
      <w:r w:rsidRPr="00156AF8">
        <w:rPr>
          <w:rFonts w:ascii="Times New Roman" w:eastAsia="Times New Roman" w:hAnsi="Times New Roman"/>
          <w:color w:val="000000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Times New Roman" w:hAnsi="Times New Roman"/>
          <w:color w:val="000000"/>
          <w:sz w:val="22"/>
          <w:szCs w:val="22"/>
        </w:rPr>
        <w:t xml:space="preserve"> муниципального района              </w:t>
      </w:r>
    </w:p>
    <w:p w:rsidR="008F0CB6" w:rsidRPr="00156AF8" w:rsidRDefault="00676BE5" w:rsidP="008F0CB6">
      <w:pPr>
        <w:widowControl w:val="0"/>
        <w:shd w:val="clear" w:color="auto" w:fill="FFFFFF"/>
        <w:ind w:firstLine="698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 w:rsidRPr="00156AF8">
        <w:rPr>
          <w:rFonts w:ascii="Times New Roman" w:eastAsia="Times New Roman" w:hAnsi="Times New Roman"/>
          <w:color w:val="000000"/>
          <w:sz w:val="22"/>
          <w:szCs w:val="22"/>
        </w:rPr>
        <w:t xml:space="preserve"> от «10» 01 2017 г. № 1</w:t>
      </w:r>
      <w:bookmarkStart w:id="0" w:name="_GoBack"/>
      <w:bookmarkEnd w:id="0"/>
    </w:p>
    <w:p w:rsidR="008F0CB6" w:rsidRPr="00156AF8" w:rsidRDefault="008F0CB6" w:rsidP="008F0CB6">
      <w:pPr>
        <w:widowControl w:val="0"/>
        <w:shd w:val="clear" w:color="auto" w:fill="FFFFFF"/>
        <w:ind w:firstLine="698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8F0CB6" w:rsidRPr="00156AF8" w:rsidRDefault="008F0CB6" w:rsidP="008F0CB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2"/>
          <w:szCs w:val="22"/>
        </w:rPr>
      </w:pPr>
      <w:bookmarkStart w:id="1" w:name="sub_100"/>
      <w:r w:rsidRPr="00156AF8">
        <w:rPr>
          <w:rFonts w:ascii="Times New Roman" w:eastAsia="Times New Roman" w:hAnsi="Times New Roman"/>
          <w:b/>
          <w:bCs/>
          <w:color w:val="26282F"/>
          <w:sz w:val="22"/>
          <w:szCs w:val="22"/>
        </w:rPr>
        <w:t>Порядок</w:t>
      </w:r>
      <w:r w:rsidRPr="00156AF8">
        <w:rPr>
          <w:rFonts w:ascii="Times New Roman" w:eastAsia="Times New Roman" w:hAnsi="Times New Roman"/>
          <w:b/>
          <w:bCs/>
          <w:color w:val="26282F"/>
          <w:sz w:val="22"/>
          <w:szCs w:val="22"/>
        </w:rPr>
        <w:br/>
        <w:t xml:space="preserve">назначения и проведения опроса граждан </w:t>
      </w:r>
      <w:bookmarkEnd w:id="1"/>
      <w:r w:rsidRPr="00156AF8">
        <w:rPr>
          <w:rFonts w:ascii="Times New Roman" w:eastAsia="Times New Roman" w:hAnsi="Times New Roman"/>
          <w:b/>
          <w:bCs/>
          <w:color w:val="26282F"/>
          <w:sz w:val="22"/>
          <w:szCs w:val="22"/>
        </w:rPr>
        <w:t xml:space="preserve">на территории </w:t>
      </w:r>
      <w:proofErr w:type="spellStart"/>
      <w:r w:rsidR="000436A5" w:rsidRPr="00156AF8">
        <w:rPr>
          <w:rFonts w:ascii="Times New Roman" w:eastAsia="Times New Roman" w:hAnsi="Times New Roman"/>
          <w:b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b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Times New Roman" w:hAnsi="Times New Roman"/>
          <w:b/>
          <w:bCs/>
          <w:color w:val="26282F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Times New Roman" w:hAnsi="Times New Roman"/>
          <w:b/>
          <w:bCs/>
          <w:color w:val="26282F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Times New Roman" w:hAnsi="Times New Roman"/>
          <w:b/>
          <w:bCs/>
          <w:color w:val="26282F"/>
          <w:sz w:val="22"/>
          <w:szCs w:val="22"/>
        </w:rPr>
        <w:t xml:space="preserve"> муниципального района</w:t>
      </w:r>
    </w:p>
    <w:p w:rsidR="008F0CB6" w:rsidRPr="00156AF8" w:rsidRDefault="008F0CB6" w:rsidP="008F0CB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2"/>
          <w:szCs w:val="22"/>
        </w:rPr>
      </w:pPr>
      <w:bookmarkStart w:id="2" w:name="sub_1010"/>
    </w:p>
    <w:p w:rsidR="008F0CB6" w:rsidRPr="00156AF8" w:rsidRDefault="008F0CB6" w:rsidP="008F0CB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2"/>
          <w:szCs w:val="22"/>
        </w:rPr>
      </w:pPr>
      <w:r w:rsidRPr="00156AF8">
        <w:rPr>
          <w:rFonts w:ascii="Times New Roman" w:eastAsia="Times New Roman" w:hAnsi="Times New Roman"/>
          <w:b/>
          <w:bCs/>
          <w:color w:val="26282F"/>
          <w:sz w:val="22"/>
          <w:szCs w:val="22"/>
        </w:rPr>
        <w:t>1. Общие положения</w:t>
      </w:r>
    </w:p>
    <w:bookmarkEnd w:id="2"/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3" w:name="sub_101"/>
      <w:r w:rsidRPr="00156AF8">
        <w:rPr>
          <w:rFonts w:ascii="Times New Roman" w:eastAsia="Calibri" w:hAnsi="Times New Roman"/>
          <w:sz w:val="22"/>
          <w:szCs w:val="22"/>
        </w:rPr>
        <w:t xml:space="preserve">1. Настоящий Порядок определяет процедуры назначения, подготовки, проведения, установления результатов опроса граждан на территории 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4" w:name="sub_102"/>
      <w:bookmarkEnd w:id="3"/>
      <w:r w:rsidRPr="00156AF8">
        <w:rPr>
          <w:rFonts w:ascii="Times New Roman" w:eastAsia="Calibri" w:hAnsi="Times New Roman"/>
          <w:sz w:val="22"/>
          <w:szCs w:val="22"/>
        </w:rPr>
        <w:t xml:space="preserve">2. В опросе граждан имеют право участвовать жители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r w:rsidRPr="00156AF8">
        <w:rPr>
          <w:rFonts w:ascii="Times New Roman" w:eastAsia="Calibri" w:hAnsi="Times New Roman"/>
          <w:sz w:val="22"/>
          <w:szCs w:val="22"/>
        </w:rPr>
        <w:t>сельского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района, обладающие избирательным правом.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5" w:name="sub_103"/>
      <w:bookmarkEnd w:id="4"/>
      <w:r w:rsidRPr="00156AF8">
        <w:rPr>
          <w:rFonts w:ascii="Times New Roman" w:eastAsia="Calibri" w:hAnsi="Times New Roman"/>
          <w:sz w:val="22"/>
          <w:szCs w:val="22"/>
        </w:rPr>
        <w:t>3. Принципы опроса:</w:t>
      </w:r>
    </w:p>
    <w:bookmarkEnd w:id="5"/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3.1. Жители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 участвуют в опросе лично. Каждый житель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района, участвующий в опросе, имеет только один голос.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3.2.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3.3. Подготовка, проведение и установление результатов опроса осуществляется открыто и гласно.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3.4. Заинтересованным сторонам должно быть предоставлено равное право на изложение своих взглядов по вопросу (вопросам), выносимому (выносимым) на опрос.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3.5. Мнение жителей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района, выявленное в ходе опроса, носит рекомендательный характер.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6" w:name="sub_104"/>
      <w:r w:rsidRPr="00156AF8">
        <w:rPr>
          <w:rFonts w:ascii="Times New Roman" w:eastAsia="Calibri" w:hAnsi="Times New Roman"/>
          <w:sz w:val="22"/>
          <w:szCs w:val="22"/>
        </w:rPr>
        <w:t>4. Виды опроса:</w:t>
      </w:r>
    </w:p>
    <w:bookmarkEnd w:id="6"/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4.1. Опрос проводится в виде тайного, поименного или открытого голосования в течение одного или нескольких дней.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4.2. Тайное голосование проводится по опросным листам в пунктах проведения опроса.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4.3. 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4.4. Опрос может также проводиться в виде открытого голосования на собраниях жителей.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8F0CB6" w:rsidRPr="00156AF8" w:rsidRDefault="008F0CB6" w:rsidP="008F0CB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2"/>
          <w:szCs w:val="22"/>
        </w:rPr>
      </w:pPr>
      <w:bookmarkStart w:id="7" w:name="sub_200"/>
      <w:r w:rsidRPr="00156AF8">
        <w:rPr>
          <w:rFonts w:ascii="Times New Roman" w:eastAsia="Times New Roman" w:hAnsi="Times New Roman"/>
          <w:b/>
          <w:bCs/>
          <w:color w:val="26282F"/>
          <w:sz w:val="22"/>
          <w:szCs w:val="22"/>
        </w:rPr>
        <w:t>2. Назначение и проведение опроса</w:t>
      </w:r>
    </w:p>
    <w:bookmarkEnd w:id="7"/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8" w:name="sub_105"/>
      <w:r w:rsidRPr="00156AF8">
        <w:rPr>
          <w:rFonts w:ascii="Times New Roman" w:eastAsia="Calibri" w:hAnsi="Times New Roman"/>
          <w:sz w:val="22"/>
          <w:szCs w:val="22"/>
        </w:rPr>
        <w:t>5. Инициатива проведения опроса:</w:t>
      </w:r>
    </w:p>
    <w:bookmarkEnd w:id="8"/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5.1. Опрос по вопросам местного значения проводится по инициативе Совета депутатов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 либо Главы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района, выраженной в форме правового акта.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5.2. Опрос по вопросам изменения целевого назначения земель</w:t>
      </w:r>
      <w:r w:rsidR="000758AC" w:rsidRPr="00156AF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125D86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  для объектов республиканского и межрегионального значения проводится по инициативе Правительства Республики Мордовия, выраженной в форме правового акта.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9" w:name="sub_106"/>
      <w:r w:rsidRPr="00156AF8">
        <w:rPr>
          <w:rFonts w:ascii="Times New Roman" w:eastAsia="Calibri" w:hAnsi="Times New Roman"/>
          <w:sz w:val="22"/>
          <w:szCs w:val="22"/>
        </w:rPr>
        <w:t>6. Принятие решения о назначении опроса:</w:t>
      </w:r>
    </w:p>
    <w:bookmarkEnd w:id="9"/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6.1. Решение о назначении опроса граждан принимается Советом депутатов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 в срок не позднее тридцати календарных дней со дня вступления в силу правового акта, указанного в </w:t>
      </w:r>
      <w:hyperlink w:anchor="sub_105" w:history="1">
        <w:r w:rsidRPr="00156AF8">
          <w:rPr>
            <w:rFonts w:ascii="Times New Roman" w:eastAsia="Calibri" w:hAnsi="Times New Roman"/>
            <w:bCs/>
            <w:sz w:val="22"/>
            <w:szCs w:val="22"/>
          </w:rPr>
          <w:t>пункте 5</w:t>
        </w:r>
      </w:hyperlink>
      <w:r w:rsidRPr="00156AF8">
        <w:rPr>
          <w:rFonts w:ascii="Times New Roman" w:eastAsia="Calibri" w:hAnsi="Times New Roman"/>
          <w:sz w:val="22"/>
          <w:szCs w:val="22"/>
        </w:rPr>
        <w:t>настоящего Порядка, и подлежит официальному опубликованию.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6.2. В решении Совета депутатов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 о назначении опроса граждан устанавливаются: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1) дата и сроки проведения опроса;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proofErr w:type="gramStart"/>
      <w:r w:rsidRPr="00156AF8">
        <w:rPr>
          <w:rFonts w:ascii="Times New Roman" w:eastAsia="Calibri" w:hAnsi="Times New Roman"/>
          <w:sz w:val="22"/>
          <w:szCs w:val="22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3) методика проведения опроса;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4) форма опросного листа;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lastRenderedPageBreak/>
        <w:t>5) минимальная численность жителей</w:t>
      </w:r>
      <w:r w:rsidR="000758AC" w:rsidRPr="00156AF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района, участвующих в опросе.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6.3. Опрос проводится не ранее одного месяца и не позднее шести месяцев со дня принятия решения о проведении опроса.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10" w:name="sub_107"/>
      <w:r w:rsidRPr="00156AF8">
        <w:rPr>
          <w:rFonts w:ascii="Times New Roman" w:eastAsia="Calibri" w:hAnsi="Times New Roman"/>
          <w:sz w:val="22"/>
          <w:szCs w:val="22"/>
        </w:rPr>
        <w:t>7. Комиссия по проведению опроса:</w:t>
      </w:r>
    </w:p>
    <w:bookmarkEnd w:id="10"/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7.1. В целях организации проведения опроса Совет депутатов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 формирует комиссию по проведению опроса (далее - комиссия). Порядок избрания и численный состав комиссии определяется Советом депутатов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 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7.2. Комиссия созывается не </w:t>
      </w:r>
      <w:proofErr w:type="gramStart"/>
      <w:r w:rsidRPr="00156AF8">
        <w:rPr>
          <w:rFonts w:ascii="Times New Roman" w:eastAsia="Calibri" w:hAnsi="Times New Roman"/>
          <w:sz w:val="22"/>
          <w:szCs w:val="22"/>
        </w:rPr>
        <w:t>позднее</w:t>
      </w:r>
      <w:proofErr w:type="gramEnd"/>
      <w:r w:rsidRPr="00156AF8">
        <w:rPr>
          <w:rFonts w:ascii="Times New Roman" w:eastAsia="Calibri" w:hAnsi="Times New Roman"/>
          <w:sz w:val="22"/>
          <w:szCs w:val="22"/>
        </w:rPr>
        <w:t xml:space="preserve"> чем на третий день после принятия решения о назначении опроса и на первом заседании избирает из своего состава председателя комиссии, заместителя (заместителей) председателя комиссии и секретаря комиссии.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7.3. Комиссия: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организует исполнение </w:t>
      </w:r>
      <w:hyperlink r:id="rId6" w:history="1">
        <w:r w:rsidRPr="00156AF8">
          <w:rPr>
            <w:rFonts w:ascii="Times New Roman" w:eastAsia="Calibri" w:hAnsi="Times New Roman"/>
            <w:bCs/>
            <w:sz w:val="22"/>
            <w:szCs w:val="22"/>
          </w:rPr>
          <w:t>Закона</w:t>
        </w:r>
      </w:hyperlink>
      <w:r w:rsidRPr="00156AF8">
        <w:rPr>
          <w:rFonts w:ascii="Times New Roman" w:eastAsia="Calibri" w:hAnsi="Times New Roman"/>
          <w:sz w:val="22"/>
          <w:szCs w:val="22"/>
        </w:rPr>
        <w:t xml:space="preserve"> Республики Мордовия от 3 сентября 2015 года N 64-З "О порядке назначения и проведения опроса граждан на территории Республики Мордовия", настоящего Порядка при проведении опроса;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информирует жителей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 w:rsidRPr="00156AF8">
        <w:rPr>
          <w:rFonts w:ascii="Times New Roman" w:eastAsia="Calibri" w:hAnsi="Times New Roman"/>
          <w:sz w:val="22"/>
          <w:szCs w:val="22"/>
        </w:rPr>
        <w:t>позднее</w:t>
      </w:r>
      <w:proofErr w:type="gramEnd"/>
      <w:r w:rsidRPr="00156AF8">
        <w:rPr>
          <w:rFonts w:ascii="Times New Roman" w:eastAsia="Calibri" w:hAnsi="Times New Roman"/>
          <w:sz w:val="22"/>
          <w:szCs w:val="22"/>
        </w:rPr>
        <w:t xml:space="preserve"> чем за десять календарных дней до дня проведения опроса;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утверждает количество и местонахождение пунктов опроса в случае проведения опроса в пунктах опроса;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оборудует пункты опроса;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обеспечивает изготовление опросных листов;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организует проведение опроса граждан в соответствии с установленным </w:t>
      </w:r>
      <w:hyperlink r:id="rId7" w:history="1">
        <w:r w:rsidRPr="00156AF8">
          <w:rPr>
            <w:rFonts w:ascii="Times New Roman" w:eastAsia="Calibri" w:hAnsi="Times New Roman"/>
            <w:bCs/>
            <w:sz w:val="22"/>
            <w:szCs w:val="22"/>
          </w:rPr>
          <w:t>Законом</w:t>
        </w:r>
      </w:hyperlink>
      <w:r w:rsidRPr="00156AF8">
        <w:rPr>
          <w:rFonts w:ascii="Times New Roman" w:eastAsia="Calibri" w:hAnsi="Times New Roman"/>
          <w:sz w:val="22"/>
          <w:szCs w:val="22"/>
        </w:rPr>
        <w:t xml:space="preserve"> Республики Мордовия от 3 сентября 2015 года N 64-З "О порядке назначения и проведения опроса граждан на территории Республики Мордовия", настоящим Порядком;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устанавливает результаты опроса;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рассматривает поступившие при проведении опроса жалобы (заявления);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осуществляет иные полномочия в соответствии с </w:t>
      </w:r>
      <w:hyperlink r:id="rId8" w:history="1">
        <w:r w:rsidRPr="00156AF8">
          <w:rPr>
            <w:rFonts w:ascii="Times New Roman" w:eastAsia="Calibri" w:hAnsi="Times New Roman"/>
            <w:bCs/>
            <w:sz w:val="22"/>
            <w:szCs w:val="22"/>
          </w:rPr>
          <w:t>Законом</w:t>
        </w:r>
      </w:hyperlink>
      <w:r w:rsidRPr="00156AF8">
        <w:rPr>
          <w:rFonts w:ascii="Times New Roman" w:eastAsia="Calibri" w:hAnsi="Times New Roman"/>
          <w:sz w:val="22"/>
          <w:szCs w:val="22"/>
        </w:rPr>
        <w:t xml:space="preserve"> Республики Мордовия от 3 сентября 2015 года N 64-З "О порядке назначения и проведения опроса граждан на территории Республики Мордовия", настоящим Порядком.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7.4. Полномочия комиссии прекращаются после официальной передачи результатов опроса Совету депутатов</w:t>
      </w:r>
      <w:r w:rsidR="000758AC" w:rsidRPr="00156AF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7.5. Администрация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 предоставляет комиссии необходимые помещения, материально-технические и финансовые средства, осуществляет </w:t>
      </w:r>
      <w:proofErr w:type="gramStart"/>
      <w:r w:rsidRPr="00156AF8">
        <w:rPr>
          <w:rFonts w:ascii="Times New Roman" w:eastAsia="Calibri" w:hAnsi="Times New Roman"/>
          <w:sz w:val="22"/>
          <w:szCs w:val="22"/>
        </w:rPr>
        <w:t>контроль за</w:t>
      </w:r>
      <w:proofErr w:type="gramEnd"/>
      <w:r w:rsidRPr="00156AF8">
        <w:rPr>
          <w:rFonts w:ascii="Times New Roman" w:eastAsia="Calibri" w:hAnsi="Times New Roman"/>
          <w:sz w:val="22"/>
          <w:szCs w:val="22"/>
        </w:rPr>
        <w:t xml:space="preserve"> расходованием выделенных средств.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11" w:name="sub_108"/>
      <w:r w:rsidRPr="00156AF8">
        <w:rPr>
          <w:rFonts w:ascii="Times New Roman" w:eastAsia="Calibri" w:hAnsi="Times New Roman"/>
          <w:sz w:val="22"/>
          <w:szCs w:val="22"/>
        </w:rPr>
        <w:t>8. Списки участников опроса: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12" w:name="sub_181"/>
      <w:bookmarkEnd w:id="11"/>
      <w:r w:rsidRPr="00156AF8">
        <w:rPr>
          <w:rFonts w:ascii="Times New Roman" w:eastAsia="Calibri" w:hAnsi="Times New Roman"/>
          <w:sz w:val="22"/>
          <w:szCs w:val="22"/>
        </w:rPr>
        <w:t xml:space="preserve">8.1. В список участников опроса (далее - список) включаются граждане, обладающие избирательным правом и проживающие на территории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района. Список составляется комиссией отдельно по каждому населенному пункту, входящему в состав территории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района. В списке указываются фамилия, имя, отчество, год рождения (в возрасте 18 лет - дополнительно день и месяц рождения) и адрес места жительства участника опроса.</w:t>
      </w:r>
    </w:p>
    <w:bookmarkEnd w:id="12"/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8.2. В качестве списка может быть использован список избирателей.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8.3. Список составляется в двух экземплярах и подписывается председателем и секретарем комиссии.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8.4. Дополнительное включение в список граждан, имеющих право на участие в опросе в соответствии с </w:t>
      </w:r>
      <w:hyperlink w:anchor="sub_181" w:history="1">
        <w:r w:rsidRPr="00156AF8">
          <w:rPr>
            <w:rFonts w:ascii="Times New Roman" w:eastAsia="Calibri" w:hAnsi="Times New Roman"/>
            <w:bCs/>
            <w:sz w:val="22"/>
            <w:szCs w:val="22"/>
          </w:rPr>
          <w:t>подпунктом 8.1</w:t>
        </w:r>
      </w:hyperlink>
      <w:r w:rsidRPr="00156AF8">
        <w:rPr>
          <w:rFonts w:ascii="Times New Roman" w:eastAsia="Calibri" w:hAnsi="Times New Roman"/>
          <w:sz w:val="22"/>
          <w:szCs w:val="22"/>
        </w:rPr>
        <w:t xml:space="preserve"> настоящего пункта, допускается в любое время, включая день проведения опроса.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8.5. Список составляется не </w:t>
      </w:r>
      <w:proofErr w:type="gramStart"/>
      <w:r w:rsidRPr="00156AF8">
        <w:rPr>
          <w:rFonts w:ascii="Times New Roman" w:eastAsia="Calibri" w:hAnsi="Times New Roman"/>
          <w:sz w:val="22"/>
          <w:szCs w:val="22"/>
        </w:rPr>
        <w:t>позднее</w:t>
      </w:r>
      <w:proofErr w:type="gramEnd"/>
      <w:r w:rsidRPr="00156AF8">
        <w:rPr>
          <w:rFonts w:ascii="Times New Roman" w:eastAsia="Calibri" w:hAnsi="Times New Roman"/>
          <w:sz w:val="22"/>
          <w:szCs w:val="22"/>
        </w:rPr>
        <w:t xml:space="preserve"> чем за десять календарных дней до проведения опроса.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8.6. В случае создания нескольких пунктов проведения опроса список составляется по каждому пункту.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13" w:name="sub_109"/>
      <w:r w:rsidRPr="00156AF8">
        <w:rPr>
          <w:rFonts w:ascii="Times New Roman" w:eastAsia="Calibri" w:hAnsi="Times New Roman"/>
          <w:sz w:val="22"/>
          <w:szCs w:val="22"/>
        </w:rPr>
        <w:t>9. Опросный лист:</w:t>
      </w:r>
    </w:p>
    <w:bookmarkEnd w:id="13"/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lastRenderedPageBreak/>
        <w:t>9.1.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"За" или "Против", под которыми помещаются пустые квадраты.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9.2.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 вынесенного на опрос проекта нормативного правового акта тоже последовательно нумеруются.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9.3. Опросный лист, применяемый для проведения опроса в виде поименного голосования, должен иметь свободное место для внесения данных </w:t>
      </w:r>
      <w:proofErr w:type="gramStart"/>
      <w:r w:rsidRPr="00156AF8">
        <w:rPr>
          <w:rFonts w:ascii="Times New Roman" w:eastAsia="Calibri" w:hAnsi="Times New Roman"/>
          <w:sz w:val="22"/>
          <w:szCs w:val="22"/>
        </w:rPr>
        <w:t>о</w:t>
      </w:r>
      <w:proofErr w:type="gramEnd"/>
      <w:r w:rsidRPr="00156AF8">
        <w:rPr>
          <w:rFonts w:ascii="Times New Roman" w:eastAsia="Calibri" w:hAnsi="Times New Roman"/>
          <w:sz w:val="22"/>
          <w:szCs w:val="22"/>
        </w:rPr>
        <w:t xml:space="preserve"> голосующем.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9.4. Опросный лист содержит разъяснение о порядке его заполнения. В правом верхнем углу листа ставятся подписи двух членов комиссии.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14" w:name="sub_110"/>
      <w:r w:rsidRPr="00156AF8">
        <w:rPr>
          <w:rFonts w:ascii="Times New Roman" w:eastAsia="Calibri" w:hAnsi="Times New Roman"/>
          <w:sz w:val="22"/>
          <w:szCs w:val="22"/>
        </w:rPr>
        <w:t>10. Способы проведения агитации при проведении опроса устанавливаются комиссией. В день проведения опроса агитация запрещается.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15" w:name="sub_111"/>
      <w:bookmarkEnd w:id="14"/>
      <w:r w:rsidRPr="00156AF8">
        <w:rPr>
          <w:rFonts w:ascii="Times New Roman" w:eastAsia="Calibri" w:hAnsi="Times New Roman"/>
          <w:sz w:val="22"/>
          <w:szCs w:val="22"/>
        </w:rPr>
        <w:t>11. Проведение опроса в виде открытого голосования на собраниях жителей:</w:t>
      </w:r>
    </w:p>
    <w:bookmarkEnd w:id="15"/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11.1. Регистрация участников собрания проводится по списку. Открывают и ведут собрание представители комиссии в количестве не менее трех человек. </w:t>
      </w:r>
      <w:proofErr w:type="gramStart"/>
      <w:r w:rsidRPr="00156AF8">
        <w:rPr>
          <w:rFonts w:ascii="Times New Roman" w:eastAsia="Calibri" w:hAnsi="Times New Roman"/>
          <w:sz w:val="22"/>
          <w:szCs w:val="22"/>
        </w:rPr>
        <w:t>На собрании допускаются выступления заинтересованных сторон по вопросу (вопросам), вынесенному (вынесенным) на опрос, их ответы на вопросы граждан, при этом обсуждение выступлений не проводится.</w:t>
      </w:r>
      <w:proofErr w:type="gramEnd"/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b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11.2. 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протокол, к которому применяются требования, указанные в </w:t>
      </w:r>
      <w:hyperlink w:anchor="sub_114" w:history="1">
        <w:r w:rsidRPr="00156AF8">
          <w:rPr>
            <w:rFonts w:ascii="Times New Roman" w:eastAsia="Calibri" w:hAnsi="Times New Roman"/>
            <w:bCs/>
            <w:sz w:val="22"/>
            <w:szCs w:val="22"/>
          </w:rPr>
          <w:t>пункте 14</w:t>
        </w:r>
      </w:hyperlink>
      <w:r w:rsidRPr="00156AF8">
        <w:rPr>
          <w:rFonts w:ascii="Times New Roman" w:eastAsia="Calibri" w:hAnsi="Times New Roman"/>
          <w:sz w:val="22"/>
          <w:szCs w:val="22"/>
        </w:rPr>
        <w:t>настоящего Порядка, за исключениемположений</w:t>
      </w:r>
      <w:hyperlink w:anchor="sub_1413" w:history="1">
        <w:r w:rsidRPr="00156AF8">
          <w:rPr>
            <w:rFonts w:ascii="Times New Roman" w:eastAsia="Calibri" w:hAnsi="Times New Roman"/>
            <w:bCs/>
            <w:sz w:val="22"/>
            <w:szCs w:val="22"/>
          </w:rPr>
          <w:t>подпункта "в" подпункта 14.1</w:t>
        </w:r>
      </w:hyperlink>
      <w:r w:rsidRPr="00156AF8">
        <w:rPr>
          <w:rFonts w:ascii="Times New Roman" w:eastAsia="Calibri" w:hAnsi="Times New Roman"/>
          <w:sz w:val="22"/>
          <w:szCs w:val="22"/>
        </w:rPr>
        <w:t xml:space="preserve">и </w:t>
      </w:r>
      <w:hyperlink w:anchor="sub_143" w:history="1">
        <w:r w:rsidRPr="00156AF8">
          <w:rPr>
            <w:rFonts w:ascii="Times New Roman" w:eastAsia="Calibri" w:hAnsi="Times New Roman"/>
            <w:bCs/>
            <w:sz w:val="22"/>
            <w:szCs w:val="22"/>
          </w:rPr>
          <w:t>подпункта 14.3</w:t>
        </w:r>
      </w:hyperlink>
      <w:r w:rsidRPr="00156AF8">
        <w:rPr>
          <w:rFonts w:ascii="Times New Roman" w:eastAsia="Calibri" w:hAnsi="Times New Roman"/>
          <w:b/>
          <w:sz w:val="22"/>
          <w:szCs w:val="22"/>
        </w:rPr>
        <w:t>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16" w:name="sub_112"/>
      <w:r w:rsidRPr="00156AF8">
        <w:rPr>
          <w:rFonts w:ascii="Times New Roman" w:eastAsia="Calibri" w:hAnsi="Times New Roman"/>
          <w:sz w:val="22"/>
          <w:szCs w:val="22"/>
        </w:rPr>
        <w:t>12. Проведение опроса в виде тайного голосования:</w:t>
      </w:r>
    </w:p>
    <w:bookmarkEnd w:id="16"/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12.1. Тайное голосование проводится в пунктах проведения опроса, где должны быть специально оборудованные места для тайного </w:t>
      </w:r>
      <w:proofErr w:type="gramStart"/>
      <w:r w:rsidRPr="00156AF8">
        <w:rPr>
          <w:rFonts w:ascii="Times New Roman" w:eastAsia="Calibri" w:hAnsi="Times New Roman"/>
          <w:sz w:val="22"/>
          <w:szCs w:val="22"/>
        </w:rPr>
        <w:t>голосования</w:t>
      </w:r>
      <w:proofErr w:type="gramEnd"/>
      <w:r w:rsidRPr="00156AF8">
        <w:rPr>
          <w:rFonts w:ascii="Times New Roman" w:eastAsia="Calibri" w:hAnsi="Times New Roman"/>
          <w:sz w:val="22"/>
          <w:szCs w:val="22"/>
        </w:rPr>
        <w:t xml:space="preserve"> и установлены ящики для голосования, которые на время голосования опечатываются. </w:t>
      </w:r>
      <w:proofErr w:type="gramStart"/>
      <w:r w:rsidRPr="00156AF8">
        <w:rPr>
          <w:rFonts w:ascii="Times New Roman" w:eastAsia="Calibri" w:hAnsi="Times New Roman"/>
          <w:sz w:val="22"/>
          <w:szCs w:val="22"/>
        </w:rPr>
        <w:t>Опросный лист выдается голосующему членами комиссии по списку.</w:t>
      </w:r>
      <w:proofErr w:type="gramEnd"/>
      <w:r w:rsidRPr="00156AF8">
        <w:rPr>
          <w:rFonts w:ascii="Times New Roman" w:eastAsia="Calibri" w:hAnsi="Times New Roman"/>
          <w:sz w:val="22"/>
          <w:szCs w:val="22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</w:t>
      </w:r>
      <w:proofErr w:type="gramStart"/>
      <w:r w:rsidRPr="00156AF8">
        <w:rPr>
          <w:rFonts w:ascii="Times New Roman" w:eastAsia="Calibri" w:hAnsi="Times New Roman"/>
          <w:sz w:val="22"/>
          <w:szCs w:val="22"/>
        </w:rPr>
        <w:t>своих</w:t>
      </w:r>
      <w:proofErr w:type="gramEnd"/>
      <w:r w:rsidRPr="00156AF8">
        <w:rPr>
          <w:rFonts w:ascii="Times New Roman" w:eastAsia="Calibri" w:hAnsi="Times New Roman"/>
          <w:sz w:val="22"/>
          <w:szCs w:val="22"/>
        </w:rPr>
        <w:t xml:space="preserve"> фамилии, имени и отчества в списке. Заполнение паспортных данных в списке не требуется.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12.2. В случае</w:t>
      </w:r>
      <w:proofErr w:type="gramStart"/>
      <w:r w:rsidRPr="00156AF8">
        <w:rPr>
          <w:rFonts w:ascii="Times New Roman" w:eastAsia="Calibri" w:hAnsi="Times New Roman"/>
          <w:sz w:val="22"/>
          <w:szCs w:val="22"/>
        </w:rPr>
        <w:t>,</w:t>
      </w:r>
      <w:proofErr w:type="gramEnd"/>
      <w:r w:rsidRPr="00156AF8">
        <w:rPr>
          <w:rFonts w:ascii="Times New Roman" w:eastAsia="Calibri" w:hAnsi="Times New Roman"/>
          <w:sz w:val="22"/>
          <w:szCs w:val="22"/>
        </w:rPr>
        <w:t xml:space="preserve">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 w:rsidRPr="00156AF8">
        <w:rPr>
          <w:rFonts w:ascii="Times New Roman" w:eastAsia="Calibri" w:hAnsi="Times New Roman"/>
          <w:sz w:val="22"/>
          <w:szCs w:val="22"/>
        </w:rPr>
        <w:t>голосующему</w:t>
      </w:r>
      <w:proofErr w:type="gramEnd"/>
      <w:r w:rsidRPr="00156AF8">
        <w:rPr>
          <w:rFonts w:ascii="Times New Roman" w:eastAsia="Calibri" w:hAnsi="Times New Roman"/>
          <w:sz w:val="22"/>
          <w:szCs w:val="22"/>
        </w:rPr>
        <w:t xml:space="preserve"> помощь, расписывается в списке участников опроса в графе "Подпись участника опроса о получении опросного листа" с указанием своей фамилии.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12.3. Опросный лист заполняется </w:t>
      </w:r>
      <w:proofErr w:type="gramStart"/>
      <w:r w:rsidRPr="00156AF8">
        <w:rPr>
          <w:rFonts w:ascii="Times New Roman" w:eastAsia="Calibri" w:hAnsi="Times New Roman"/>
          <w:sz w:val="22"/>
          <w:szCs w:val="22"/>
        </w:rPr>
        <w:t>голосующим</w:t>
      </w:r>
      <w:proofErr w:type="gramEnd"/>
      <w:r w:rsidRPr="00156AF8">
        <w:rPr>
          <w:rFonts w:ascii="Times New Roman" w:eastAsia="Calibri" w:hAnsi="Times New Roman"/>
          <w:sz w:val="22"/>
          <w:szCs w:val="22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рядом с подписью голосующего о получении опросного листа.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12.4. При голосовании участник опроса ставит любой знак в квадрате под словом "За" или "Против" в соответствии со своим волеизъявлением. Члены комиссии обеспечивают тайну голосования.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12.5. В случае</w:t>
      </w:r>
      <w:proofErr w:type="gramStart"/>
      <w:r w:rsidRPr="00156AF8">
        <w:rPr>
          <w:rFonts w:ascii="Times New Roman" w:eastAsia="Calibri" w:hAnsi="Times New Roman"/>
          <w:sz w:val="22"/>
          <w:szCs w:val="22"/>
        </w:rPr>
        <w:t>,</w:t>
      </w:r>
      <w:proofErr w:type="gramEnd"/>
      <w:r w:rsidRPr="00156AF8">
        <w:rPr>
          <w:rFonts w:ascii="Times New Roman" w:eastAsia="Calibri" w:hAnsi="Times New Roman"/>
          <w:sz w:val="22"/>
          <w:szCs w:val="22"/>
        </w:rPr>
        <w:t xml:space="preserve">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напротив фамилии, имени и отчества данного участника. Испорченный опросный лист погашается, о чем составляется акт.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12.6. 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12.7. Вопрос о проведении голосования с применением переносных ящиков для голосования комиссия решает самостоятельно.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12.8.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17" w:name="sub_113"/>
      <w:r w:rsidRPr="00156AF8">
        <w:rPr>
          <w:rFonts w:ascii="Times New Roman" w:eastAsia="Calibri" w:hAnsi="Times New Roman"/>
          <w:sz w:val="22"/>
          <w:szCs w:val="22"/>
        </w:rPr>
        <w:t>13. Проведение опроса в виде поименного голосования:</w:t>
      </w:r>
    </w:p>
    <w:bookmarkEnd w:id="17"/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13.1. 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списке напротив своей фамилии ставит знак "плюс" или любой другой знак в графе и расписывается.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lastRenderedPageBreak/>
        <w:t>13.2. Поименное голосование может проводиться по опросным листам в пунктах проведения опроса и (или) по месту жительства участников опроса. Голосующий записывает в опросный лист свои фамилию, имя и отчество, адрес места жительства, ставит любой знак в квадрате под словом "За" или "Против" 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18" w:name="sub_114"/>
      <w:r w:rsidRPr="00156AF8">
        <w:rPr>
          <w:rFonts w:ascii="Times New Roman" w:eastAsia="Calibri" w:hAnsi="Times New Roman"/>
          <w:sz w:val="22"/>
          <w:szCs w:val="22"/>
        </w:rPr>
        <w:t>14. Установление результатов опроса:</w:t>
      </w:r>
    </w:p>
    <w:bookmarkEnd w:id="18"/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14.1. После проведения опроса комиссия подсчитывает результаты голосования. На основании полученных результатов составляется протокол, в котором указываются следующие данные: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а) общее число граждан, имеющих право на участие в опросе;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б) число граждан, принявших участие в опросе;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19" w:name="sub_1413"/>
      <w:r w:rsidRPr="00156AF8">
        <w:rPr>
          <w:rFonts w:ascii="Times New Roman" w:eastAsia="Calibri" w:hAnsi="Times New Roman"/>
          <w:sz w:val="22"/>
          <w:szCs w:val="22"/>
        </w:rPr>
        <w:t>в) число опросных листов, признанных недействительными;</w:t>
      </w:r>
    </w:p>
    <w:bookmarkEnd w:id="19"/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г) количество голосов, поданных за позицию "За";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д) количество голосов, поданных за позицию "Против";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е) одно из следующих решений: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- признание опроса </w:t>
      </w:r>
      <w:proofErr w:type="gramStart"/>
      <w:r w:rsidRPr="00156AF8">
        <w:rPr>
          <w:rFonts w:ascii="Times New Roman" w:eastAsia="Calibri" w:hAnsi="Times New Roman"/>
          <w:sz w:val="22"/>
          <w:szCs w:val="22"/>
        </w:rPr>
        <w:t>состоявшимся</w:t>
      </w:r>
      <w:proofErr w:type="gramEnd"/>
      <w:r w:rsidRPr="00156AF8">
        <w:rPr>
          <w:rFonts w:ascii="Times New Roman" w:eastAsia="Calibri" w:hAnsi="Times New Roman"/>
          <w:sz w:val="22"/>
          <w:szCs w:val="22"/>
        </w:rPr>
        <w:t>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- признание опроса </w:t>
      </w:r>
      <w:proofErr w:type="gramStart"/>
      <w:r w:rsidRPr="00156AF8">
        <w:rPr>
          <w:rFonts w:ascii="Times New Roman" w:eastAsia="Calibri" w:hAnsi="Times New Roman"/>
          <w:sz w:val="22"/>
          <w:szCs w:val="22"/>
        </w:rPr>
        <w:t>несостоявшимся</w:t>
      </w:r>
      <w:proofErr w:type="gramEnd"/>
      <w:r w:rsidRPr="00156AF8">
        <w:rPr>
          <w:rFonts w:ascii="Times New Roman" w:eastAsia="Calibri" w:hAnsi="Times New Roman"/>
          <w:sz w:val="22"/>
          <w:szCs w:val="22"/>
        </w:rPr>
        <w:t>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- признание опроса </w:t>
      </w:r>
      <w:proofErr w:type="gramStart"/>
      <w:r w:rsidRPr="00156AF8">
        <w:rPr>
          <w:rFonts w:ascii="Times New Roman" w:eastAsia="Calibri" w:hAnsi="Times New Roman"/>
          <w:sz w:val="22"/>
          <w:szCs w:val="22"/>
        </w:rPr>
        <w:t>недействительным</w:t>
      </w:r>
      <w:proofErr w:type="gramEnd"/>
      <w:r w:rsidRPr="00156AF8">
        <w:rPr>
          <w:rFonts w:ascii="Times New Roman" w:eastAsia="Calibri" w:hAnsi="Times New Roman"/>
          <w:sz w:val="22"/>
          <w:szCs w:val="22"/>
        </w:rPr>
        <w:t>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14.2.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20" w:name="sub_143"/>
      <w:r w:rsidRPr="00156AF8">
        <w:rPr>
          <w:rFonts w:ascii="Times New Roman" w:eastAsia="Calibri" w:hAnsi="Times New Roman"/>
          <w:sz w:val="22"/>
          <w:szCs w:val="22"/>
        </w:rPr>
        <w:t>14.3.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bookmarkEnd w:id="20"/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14.4. Комиссия признает опрос состоявшимся, если в нем приняло участие 25 и более процентов граждан, имеющих право на участие в опросе.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14.5.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14.6. Комиссия признает опрос несостоявшимся в случае, если число граждан, принявших участие в опросе, составило менее 25 процентов от общего числа граждан, имеющих право на участие в опросе.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14.7. 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</w:t>
      </w:r>
      <w:r w:rsidR="000758AC" w:rsidRPr="00156AF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 не позднее десяти календарных дней со дня окончания проведения опроса. Копии первого экземпляра предоставляются средствам массовой информации, местным общественным объединениям и органам территориального общественного самоуправления по их письменному заявлению в течение десяти календарных дней со дня получения такого заявления.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14.8.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14.9. Материалы опроса в течение всего </w:t>
      </w:r>
      <w:proofErr w:type="gramStart"/>
      <w:r w:rsidRPr="00156AF8">
        <w:rPr>
          <w:rFonts w:ascii="Times New Roman" w:eastAsia="Calibri" w:hAnsi="Times New Roman"/>
          <w:sz w:val="22"/>
          <w:szCs w:val="22"/>
        </w:rPr>
        <w:t>срока полномочий депутатов Совета депутатов</w:t>
      </w:r>
      <w:proofErr w:type="gramEnd"/>
      <w:r w:rsidRPr="00156AF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 хранятся в Совете депутатов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Calibri" w:hAnsi="Times New Roman"/>
          <w:sz w:val="22"/>
          <w:szCs w:val="22"/>
        </w:rPr>
        <w:t xml:space="preserve"> с</w:t>
      </w:r>
      <w:r w:rsidRPr="00156AF8">
        <w:rPr>
          <w:rFonts w:ascii="Times New Roman" w:eastAsia="Calibri" w:hAnsi="Times New Roman"/>
          <w:sz w:val="22"/>
          <w:szCs w:val="22"/>
        </w:rPr>
        <w:t xml:space="preserve">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района, а затем направляются на хранение в муниципальный архив.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Срок хранения указанных материалов - не менее четырех лет.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21" w:name="sub_115"/>
      <w:r w:rsidRPr="00156AF8">
        <w:rPr>
          <w:rFonts w:ascii="Times New Roman" w:eastAsia="Calibri" w:hAnsi="Times New Roman"/>
          <w:sz w:val="22"/>
          <w:szCs w:val="22"/>
        </w:rPr>
        <w:t>15. Результаты опроса:</w:t>
      </w:r>
    </w:p>
    <w:bookmarkEnd w:id="21"/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15.1. 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15.2. Результаты опроса учитываются при принятии решений органами местного самоуправления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района, должностными лицами местного самоуправления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района, а также органами государственной власти Республики Мордовия.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15.3. </w:t>
      </w:r>
      <w:proofErr w:type="gramStart"/>
      <w:r w:rsidRPr="00156AF8">
        <w:rPr>
          <w:rFonts w:ascii="Times New Roman" w:eastAsia="Calibri" w:hAnsi="Times New Roman"/>
          <w:sz w:val="22"/>
          <w:szCs w:val="22"/>
        </w:rPr>
        <w:t xml:space="preserve">В случае принятия органами местного самоуправления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района, должностными лицами местного самоуправления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 и органами государственной власти </w:t>
      </w:r>
      <w:r w:rsidRPr="00156AF8">
        <w:rPr>
          <w:rFonts w:ascii="Times New Roman" w:eastAsia="Calibri" w:hAnsi="Times New Roman"/>
          <w:sz w:val="22"/>
          <w:szCs w:val="22"/>
        </w:rPr>
        <w:lastRenderedPageBreak/>
        <w:t>Республики Мордовия решений, противоречащих результатам опроса, указанные органы и должностные лица обязаны в течение десяти календарных дней после принятия решения довести через средства массовой информации до населения причины принятия такого решения.</w:t>
      </w:r>
      <w:proofErr w:type="gramEnd"/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22" w:name="sub_116"/>
      <w:r w:rsidRPr="00156AF8">
        <w:rPr>
          <w:rFonts w:ascii="Times New Roman" w:eastAsia="Calibri" w:hAnsi="Times New Roman"/>
          <w:sz w:val="22"/>
          <w:szCs w:val="22"/>
        </w:rPr>
        <w:t>16. Финансовое обеспечение проведения опроса:</w:t>
      </w:r>
    </w:p>
    <w:bookmarkEnd w:id="22"/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16.1. Финансирование мероприятий, связанных с подготовкой и проведением опроса граждан, осуществляется: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1) за счет средств бюджета 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 - при проведении опроса по инициативе органов местного самоуправления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района;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>2) за счет средств республиканского бюджета Республики Мордовия - при проведении опроса по инициативе Правительства Республики Мордовия.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156AF8">
        <w:rPr>
          <w:rFonts w:ascii="Times New Roman" w:eastAsia="Calibri" w:hAnsi="Times New Roman"/>
          <w:sz w:val="22"/>
          <w:szCs w:val="22"/>
        </w:rPr>
        <w:t xml:space="preserve">16.2. Порядок финансирования мероприятий, связанных с подготовкой и проведением опроса граждан по инициативе органов местного самоуправления </w:t>
      </w:r>
      <w:proofErr w:type="spellStart"/>
      <w:r w:rsidR="000436A5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Курнинского</w:t>
      </w:r>
      <w:proofErr w:type="spellEnd"/>
      <w:r w:rsidR="000758AC" w:rsidRPr="00156AF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156AF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района, устанавливается Администрацией сельского поселения </w:t>
      </w:r>
      <w:proofErr w:type="spellStart"/>
      <w:r w:rsidRPr="00156AF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156AF8">
        <w:rPr>
          <w:rFonts w:ascii="Times New Roman" w:eastAsia="Calibri" w:hAnsi="Times New Roman"/>
          <w:sz w:val="22"/>
          <w:szCs w:val="22"/>
        </w:rPr>
        <w:t xml:space="preserve"> муниципального района.</w:t>
      </w:r>
    </w:p>
    <w:p w:rsidR="008F0CB6" w:rsidRPr="00156AF8" w:rsidRDefault="008F0CB6" w:rsidP="008F0CB6">
      <w:pPr>
        <w:ind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23" w:name="sub_117"/>
      <w:r w:rsidRPr="00156AF8">
        <w:rPr>
          <w:rFonts w:ascii="Times New Roman" w:eastAsia="Calibri" w:hAnsi="Times New Roman"/>
          <w:sz w:val="22"/>
          <w:szCs w:val="22"/>
        </w:rPr>
        <w:t>17. Лица, препятствующие путем насилия, подкупа, угроз, подлога документов или иным способом свободному осуществлению гражданином Российской Федерации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bookmarkEnd w:id="23"/>
    <w:p w:rsidR="008F0CB6" w:rsidRPr="00156AF8" w:rsidRDefault="008F0CB6" w:rsidP="008F0CB6">
      <w:pPr>
        <w:widowControl w:val="0"/>
        <w:shd w:val="clear" w:color="auto" w:fill="FFFFFF"/>
        <w:ind w:firstLine="698"/>
        <w:jc w:val="center"/>
        <w:rPr>
          <w:rFonts w:ascii="Calibri" w:eastAsia="Calibri" w:hAnsi="Calibri"/>
          <w:sz w:val="22"/>
          <w:szCs w:val="22"/>
        </w:rPr>
      </w:pPr>
    </w:p>
    <w:p w:rsidR="007855F0" w:rsidRPr="00156AF8" w:rsidRDefault="007855F0">
      <w:pPr>
        <w:rPr>
          <w:sz w:val="22"/>
          <w:szCs w:val="22"/>
        </w:rPr>
      </w:pPr>
    </w:p>
    <w:sectPr w:rsidR="007855F0" w:rsidRPr="00156AF8" w:rsidSect="000534FD">
      <w:pgSz w:w="11981" w:h="16632"/>
      <w:pgMar w:top="612" w:right="544" w:bottom="993" w:left="14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B7"/>
    <w:rsid w:val="000436A5"/>
    <w:rsid w:val="000758AC"/>
    <w:rsid w:val="00125D86"/>
    <w:rsid w:val="00156AF8"/>
    <w:rsid w:val="003D361C"/>
    <w:rsid w:val="00530E4F"/>
    <w:rsid w:val="00676BE5"/>
    <w:rsid w:val="00721050"/>
    <w:rsid w:val="007855F0"/>
    <w:rsid w:val="008F0CB6"/>
    <w:rsid w:val="00C410B7"/>
    <w:rsid w:val="00FD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7C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C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C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7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7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7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7C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C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7C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7C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7C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7C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7C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7C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7C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7C0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D7C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D7C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D7C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D7C0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D7C0A"/>
    <w:rPr>
      <w:b/>
      <w:bCs/>
    </w:rPr>
  </w:style>
  <w:style w:type="character" w:styleId="a8">
    <w:name w:val="Emphasis"/>
    <w:basedOn w:val="a0"/>
    <w:uiPriority w:val="20"/>
    <w:qFormat/>
    <w:rsid w:val="00FD7C0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D7C0A"/>
    <w:rPr>
      <w:szCs w:val="32"/>
    </w:rPr>
  </w:style>
  <w:style w:type="paragraph" w:styleId="aa">
    <w:name w:val="List Paragraph"/>
    <w:basedOn w:val="a"/>
    <w:uiPriority w:val="34"/>
    <w:qFormat/>
    <w:rsid w:val="00FD7C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7C0A"/>
    <w:rPr>
      <w:i/>
    </w:rPr>
  </w:style>
  <w:style w:type="character" w:customStyle="1" w:styleId="22">
    <w:name w:val="Цитата 2 Знак"/>
    <w:basedOn w:val="a0"/>
    <w:link w:val="21"/>
    <w:uiPriority w:val="29"/>
    <w:rsid w:val="00FD7C0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D7C0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D7C0A"/>
    <w:rPr>
      <w:b/>
      <w:i/>
      <w:sz w:val="24"/>
    </w:rPr>
  </w:style>
  <w:style w:type="character" w:styleId="ad">
    <w:name w:val="Subtle Emphasis"/>
    <w:uiPriority w:val="19"/>
    <w:qFormat/>
    <w:rsid w:val="00FD7C0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D7C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D7C0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D7C0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D7C0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D7C0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96588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8965880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965880&amp;sub=0" TargetMode="External"/><Relationship Id="rId5" Type="http://schemas.openxmlformats.org/officeDocument/2006/relationships/hyperlink" Target="http://internet.garant.ru/document?id=8965880&amp;sub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?id=86367&amp;sub=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2017-06-02T09:22:00Z</cp:lastPrinted>
  <dcterms:created xsi:type="dcterms:W3CDTF">2017-04-13T07:46:00Z</dcterms:created>
  <dcterms:modified xsi:type="dcterms:W3CDTF">2017-06-02T09:22:00Z</dcterms:modified>
</cp:coreProperties>
</file>