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7E" w:rsidRDefault="00845D7E" w:rsidP="00845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МОРДОВИЯ</w:t>
      </w:r>
    </w:p>
    <w:p w:rsidR="00845D7E" w:rsidRDefault="00845D7E" w:rsidP="00845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КОВЫЛКИНСКИЙ МУНИЦИПАЛЬНЫЙ РАЙОН</w:t>
      </w:r>
    </w:p>
    <w:p w:rsidR="00845D7E" w:rsidRDefault="00845D7E" w:rsidP="00845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БОЛЬШЕАЗЯСЬСКОГО СЕЛЬСКОГО</w:t>
      </w:r>
    </w:p>
    <w:p w:rsidR="00845D7E" w:rsidRDefault="00845D7E" w:rsidP="00845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ПОСЕЛЕНИЯ</w:t>
      </w:r>
    </w:p>
    <w:p w:rsidR="00845D7E" w:rsidRDefault="00845D7E" w:rsidP="00845D7E">
      <w:pPr>
        <w:jc w:val="center"/>
        <w:rPr>
          <w:sz w:val="48"/>
          <w:szCs w:val="48"/>
        </w:rPr>
      </w:pPr>
    </w:p>
    <w:p w:rsidR="00845D7E" w:rsidRDefault="00845D7E" w:rsidP="00845D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45D7E" w:rsidRDefault="00845D7E" w:rsidP="00845D7E">
      <w:pPr>
        <w:rPr>
          <w:sz w:val="36"/>
          <w:szCs w:val="36"/>
        </w:rPr>
      </w:pPr>
    </w:p>
    <w:p w:rsidR="00845D7E" w:rsidRDefault="00465E14" w:rsidP="00845D7E">
      <w:r>
        <w:t>«</w:t>
      </w:r>
      <w:proofErr w:type="gramStart"/>
      <w:r w:rsidR="00776258">
        <w:t>20</w:t>
      </w:r>
      <w:r>
        <w:t xml:space="preserve"> »</w:t>
      </w:r>
      <w:proofErr w:type="gramEnd"/>
      <w:r>
        <w:t xml:space="preserve"> </w:t>
      </w:r>
      <w:r w:rsidR="00776258">
        <w:t>марта</w:t>
      </w:r>
      <w:r w:rsidR="00845D7E">
        <w:t xml:space="preserve">  2018 года                                 </w:t>
      </w:r>
      <w:r>
        <w:t xml:space="preserve">                         </w:t>
      </w:r>
      <w:r w:rsidR="00776258">
        <w:t xml:space="preserve">      </w:t>
      </w:r>
      <w:r>
        <w:t xml:space="preserve"> </w:t>
      </w:r>
      <w:r w:rsidR="00776258">
        <w:t xml:space="preserve">   </w:t>
      </w:r>
      <w:r>
        <w:t xml:space="preserve">  №  </w:t>
      </w:r>
      <w:r w:rsidR="00776258">
        <w:t>10</w:t>
      </w:r>
    </w:p>
    <w:p w:rsidR="00845D7E" w:rsidRDefault="00845D7E" w:rsidP="00845D7E"/>
    <w:p w:rsidR="003C03C2" w:rsidRDefault="003C03C2" w:rsidP="003C03C2">
      <w:pPr>
        <w:ind w:left="24"/>
      </w:pPr>
      <w:r>
        <w:t xml:space="preserve">Об утверждении Положения о премировании муниципальных служащих администрации </w:t>
      </w:r>
      <w:proofErr w:type="spellStart"/>
      <w:r>
        <w:t>Большеазясьского</w:t>
      </w:r>
      <w:proofErr w:type="spellEnd"/>
      <w:r>
        <w:t xml:space="preserve"> сельского поселения </w:t>
      </w:r>
      <w:proofErr w:type="spellStart"/>
      <w:r>
        <w:t>Ковылкинского</w:t>
      </w:r>
      <w:proofErr w:type="spellEnd"/>
      <w:r>
        <w:t xml:space="preserve"> муниципального района Республики Мордовия за выполнение особо важных и сложных заданий </w:t>
      </w:r>
    </w:p>
    <w:p w:rsidR="003C03C2" w:rsidRDefault="003C03C2" w:rsidP="003C03C2">
      <w:pPr>
        <w:spacing w:line="259" w:lineRule="auto"/>
      </w:pPr>
      <w:r>
        <w:t xml:space="preserve">  </w:t>
      </w:r>
    </w:p>
    <w:p w:rsidR="003C03C2" w:rsidRPr="0064120E" w:rsidRDefault="003C03C2" w:rsidP="003C03C2">
      <w:pPr>
        <w:jc w:val="both"/>
      </w:pPr>
      <w:proofErr w:type="gramStart"/>
      <w:r w:rsidRPr="0064120E">
        <w:t xml:space="preserve">Руководствуясь </w:t>
      </w:r>
      <w:r>
        <w:t xml:space="preserve"> Положением</w:t>
      </w:r>
      <w:proofErr w:type="gramEnd"/>
      <w:r w:rsidRPr="00FF4C9B">
        <w:t xml:space="preserve"> «О денежном содержании должностных лиц и муниципальных служащих администрации </w:t>
      </w:r>
      <w:proofErr w:type="spellStart"/>
      <w:r w:rsidRPr="00FF4C9B">
        <w:t>Большеазясьского</w:t>
      </w:r>
      <w:proofErr w:type="spellEnd"/>
      <w:r w:rsidRPr="00FF4C9B">
        <w:t xml:space="preserve"> сельского поселения </w:t>
      </w:r>
      <w:proofErr w:type="spellStart"/>
      <w:r w:rsidRPr="00FF4C9B">
        <w:t>Ковылкинского</w:t>
      </w:r>
      <w:proofErr w:type="spellEnd"/>
      <w:r w:rsidRPr="00FF4C9B">
        <w:t xml:space="preserve"> муниципального района»»</w:t>
      </w:r>
      <w:r w:rsidRPr="00FF4C9B">
        <w:rPr>
          <w:highlight w:val="yellow"/>
        </w:rPr>
        <w:t>,</w:t>
      </w:r>
      <w:r w:rsidRPr="0064120E">
        <w:t xml:space="preserve"> утвержденного решением Совета депутатов </w:t>
      </w:r>
      <w:proofErr w:type="spellStart"/>
      <w:r w:rsidRPr="00FF4C9B">
        <w:t>Большеазясьского</w:t>
      </w:r>
      <w:proofErr w:type="spellEnd"/>
      <w:r w:rsidRPr="00FF4C9B">
        <w:t xml:space="preserve"> сельского поселения</w:t>
      </w:r>
      <w:r w:rsidRPr="0064120E">
        <w:t xml:space="preserve"> </w:t>
      </w:r>
      <w:proofErr w:type="spellStart"/>
      <w:r w:rsidRPr="0064120E">
        <w:t>Ковылкинского</w:t>
      </w:r>
      <w:proofErr w:type="spellEnd"/>
      <w:r w:rsidRPr="0064120E">
        <w:t xml:space="preserve"> муниципального района </w:t>
      </w:r>
      <w:r w:rsidRPr="00FF4C9B">
        <w:t xml:space="preserve">от  </w:t>
      </w:r>
      <w:r>
        <w:t xml:space="preserve">26 декабря 2017 </w:t>
      </w:r>
      <w:r w:rsidRPr="00FF4C9B">
        <w:t xml:space="preserve">года №  </w:t>
      </w:r>
      <w:r>
        <w:t>8</w:t>
      </w:r>
      <w:r w:rsidRPr="00FF4C9B">
        <w:t xml:space="preserve"> :</w:t>
      </w:r>
      <w:r w:rsidRPr="0064120E">
        <w:t xml:space="preserve"> </w:t>
      </w:r>
    </w:p>
    <w:p w:rsidR="003C03C2" w:rsidRDefault="003C03C2" w:rsidP="003C03C2">
      <w:pPr>
        <w:ind w:left="14" w:firstLine="708"/>
      </w:pPr>
      <w:r>
        <w:t xml:space="preserve"> ПОСТАНОВЛЯЕТ:  </w:t>
      </w:r>
    </w:p>
    <w:p w:rsidR="003C03C2" w:rsidRDefault="003C03C2" w:rsidP="003C03C2">
      <w:pPr>
        <w:numPr>
          <w:ilvl w:val="0"/>
          <w:numId w:val="1"/>
        </w:numPr>
        <w:spacing w:after="36" w:line="248" w:lineRule="auto"/>
        <w:ind w:firstLine="708"/>
        <w:jc w:val="both"/>
      </w:pPr>
      <w:r>
        <w:t xml:space="preserve">Утвердить прилагаемые: </w:t>
      </w:r>
    </w:p>
    <w:p w:rsidR="003C03C2" w:rsidRDefault="003C03C2" w:rsidP="003C03C2">
      <w:pPr>
        <w:numPr>
          <w:ilvl w:val="1"/>
          <w:numId w:val="1"/>
        </w:numPr>
        <w:spacing w:after="36" w:line="248" w:lineRule="auto"/>
        <w:ind w:firstLine="708"/>
        <w:jc w:val="both"/>
      </w:pPr>
      <w:r>
        <w:t xml:space="preserve">Положение о премировании муниципальных служащих администрации </w:t>
      </w:r>
      <w:proofErr w:type="spellStart"/>
      <w:r>
        <w:t>Большеазясьского</w:t>
      </w:r>
      <w:proofErr w:type="spellEnd"/>
      <w:r>
        <w:t xml:space="preserve"> сельского поселения </w:t>
      </w:r>
      <w:proofErr w:type="spellStart"/>
      <w:proofErr w:type="gramStart"/>
      <w:r>
        <w:t>Ковылкинского</w:t>
      </w:r>
      <w:proofErr w:type="spellEnd"/>
      <w:r>
        <w:t xml:space="preserve">  муниципального</w:t>
      </w:r>
      <w:proofErr w:type="gramEnd"/>
      <w:r>
        <w:t xml:space="preserve"> района Республики Мордовия за выполнение особо важных и сложных заданий. </w:t>
      </w:r>
    </w:p>
    <w:p w:rsidR="003C03C2" w:rsidRDefault="003C03C2" w:rsidP="003C03C2">
      <w:pPr>
        <w:numPr>
          <w:ilvl w:val="1"/>
          <w:numId w:val="1"/>
        </w:numPr>
        <w:spacing w:after="36" w:line="248" w:lineRule="auto"/>
        <w:ind w:firstLine="708"/>
        <w:jc w:val="both"/>
      </w:pPr>
      <w:r>
        <w:t xml:space="preserve">Состав комиссии по выплате премии муниципальным служащим администрации </w:t>
      </w:r>
      <w:proofErr w:type="spellStart"/>
      <w:r>
        <w:t>Большеазясьского</w:t>
      </w:r>
      <w:proofErr w:type="spellEnd"/>
      <w:r>
        <w:t xml:space="preserve"> сельского поселения </w:t>
      </w:r>
      <w:proofErr w:type="spellStart"/>
      <w:proofErr w:type="gramStart"/>
      <w:r>
        <w:t>Ковылкинского</w:t>
      </w:r>
      <w:proofErr w:type="spellEnd"/>
      <w:r>
        <w:t xml:space="preserve">  муниципального</w:t>
      </w:r>
      <w:proofErr w:type="gramEnd"/>
      <w:r>
        <w:t xml:space="preserve"> района Республики Мордовия за выполнение особо важных и сложных заданий. </w:t>
      </w:r>
    </w:p>
    <w:p w:rsidR="003C03C2" w:rsidRDefault="003C03C2" w:rsidP="003C03C2">
      <w:pPr>
        <w:numPr>
          <w:ilvl w:val="0"/>
          <w:numId w:val="1"/>
        </w:numPr>
        <w:spacing w:after="4" w:line="248" w:lineRule="auto"/>
        <w:ind w:firstLine="708"/>
        <w:jc w:val="both"/>
      </w:pPr>
      <w:r>
        <w:t xml:space="preserve">Опубликовать настоящее постановление в Информационном бюллетене администрации </w:t>
      </w:r>
      <w:proofErr w:type="spellStart"/>
      <w:r>
        <w:t>Большеазясьского</w:t>
      </w:r>
      <w:proofErr w:type="spellEnd"/>
      <w:r>
        <w:t xml:space="preserve"> сельского поселения </w:t>
      </w:r>
      <w:proofErr w:type="spellStart"/>
      <w:proofErr w:type="gramStart"/>
      <w:r>
        <w:t>Ковылкинского</w:t>
      </w:r>
      <w:proofErr w:type="spellEnd"/>
      <w:r>
        <w:t xml:space="preserve">  муниципального</w:t>
      </w:r>
      <w:proofErr w:type="gramEnd"/>
      <w:r>
        <w:t xml:space="preserve"> района Республики Мордовия</w:t>
      </w:r>
    </w:p>
    <w:p w:rsidR="003C03C2" w:rsidRDefault="003C03C2" w:rsidP="003C03C2">
      <w:pPr>
        <w:spacing w:line="259" w:lineRule="auto"/>
      </w:pPr>
      <w:r>
        <w:t xml:space="preserve"> </w:t>
      </w:r>
    </w:p>
    <w:p w:rsidR="003C03C2" w:rsidRDefault="003C03C2" w:rsidP="003C03C2">
      <w:pPr>
        <w:spacing w:line="259" w:lineRule="auto"/>
      </w:pPr>
      <w:r>
        <w:t xml:space="preserve"> </w:t>
      </w:r>
    </w:p>
    <w:p w:rsidR="003C03C2" w:rsidRDefault="003C03C2" w:rsidP="003C03C2">
      <w:pPr>
        <w:spacing w:after="2" w:line="259" w:lineRule="auto"/>
      </w:pPr>
      <w:r>
        <w:t xml:space="preserve"> </w:t>
      </w:r>
    </w:p>
    <w:p w:rsidR="003C03C2" w:rsidRDefault="003C03C2" w:rsidP="003C03C2">
      <w:pPr>
        <w:rPr>
          <w:sz w:val="32"/>
          <w:szCs w:val="32"/>
        </w:rPr>
      </w:pPr>
      <w:r>
        <w:rPr>
          <w:sz w:val="32"/>
          <w:szCs w:val="32"/>
        </w:rPr>
        <w:t xml:space="preserve">Глава </w:t>
      </w:r>
      <w:proofErr w:type="spellStart"/>
      <w:r>
        <w:rPr>
          <w:sz w:val="32"/>
          <w:szCs w:val="32"/>
        </w:rPr>
        <w:t>Большеазясьского</w:t>
      </w:r>
      <w:proofErr w:type="spellEnd"/>
    </w:p>
    <w:p w:rsidR="003C03C2" w:rsidRPr="00845D7E" w:rsidRDefault="003C03C2" w:rsidP="003C03C2">
      <w:r>
        <w:rPr>
          <w:sz w:val="32"/>
          <w:szCs w:val="32"/>
        </w:rPr>
        <w:t xml:space="preserve">сельского </w:t>
      </w:r>
      <w:proofErr w:type="gramStart"/>
      <w:r>
        <w:rPr>
          <w:sz w:val="32"/>
          <w:szCs w:val="32"/>
        </w:rPr>
        <w:t xml:space="preserve">поселения:   </w:t>
      </w:r>
      <w:proofErr w:type="gramEnd"/>
      <w:r>
        <w:rPr>
          <w:sz w:val="32"/>
          <w:szCs w:val="32"/>
        </w:rPr>
        <w:t xml:space="preserve">                                                    </w:t>
      </w:r>
      <w:proofErr w:type="spellStart"/>
      <w:r>
        <w:rPr>
          <w:sz w:val="32"/>
          <w:szCs w:val="32"/>
        </w:rPr>
        <w:t>Е.И.Сяткина</w:t>
      </w:r>
      <w:proofErr w:type="spellEnd"/>
    </w:p>
    <w:p w:rsidR="003C03C2" w:rsidRDefault="003C03C2" w:rsidP="003C03C2">
      <w:pPr>
        <w:spacing w:after="13"/>
        <w:ind w:left="24"/>
      </w:pPr>
    </w:p>
    <w:p w:rsidR="003C03C2" w:rsidRDefault="003C03C2" w:rsidP="003C03C2">
      <w:pPr>
        <w:spacing w:after="13"/>
        <w:ind w:left="24"/>
      </w:pPr>
    </w:p>
    <w:p w:rsidR="003C03C2" w:rsidRDefault="003C03C2" w:rsidP="003C03C2">
      <w:pPr>
        <w:spacing w:after="13"/>
        <w:ind w:left="24"/>
      </w:pPr>
    </w:p>
    <w:p w:rsidR="003C03C2" w:rsidRDefault="003C03C2" w:rsidP="00C27051">
      <w:pPr>
        <w:spacing w:after="13"/>
        <w:ind w:left="24"/>
        <w:jc w:val="right"/>
      </w:pPr>
      <w:r>
        <w:lastRenderedPageBreak/>
        <w:t xml:space="preserve">УТВЕРЖДЕНО </w:t>
      </w:r>
    </w:p>
    <w:p w:rsidR="003C03C2" w:rsidRDefault="003C03C2" w:rsidP="003C03C2">
      <w:pPr>
        <w:ind w:left="5399"/>
      </w:pPr>
    </w:p>
    <w:p w:rsidR="003C03C2" w:rsidRDefault="003C03C2" w:rsidP="003C03C2">
      <w:pPr>
        <w:ind w:left="5399"/>
      </w:pPr>
      <w:r>
        <w:t xml:space="preserve">постановлением администрации </w:t>
      </w:r>
      <w:proofErr w:type="spellStart"/>
      <w:r>
        <w:t>Большеазясьского</w:t>
      </w:r>
      <w:proofErr w:type="spellEnd"/>
      <w:r>
        <w:t xml:space="preserve"> сельского поселения </w:t>
      </w:r>
    </w:p>
    <w:p w:rsidR="003C03C2" w:rsidRDefault="003C03C2" w:rsidP="003C03C2">
      <w:pPr>
        <w:ind w:left="5399" w:right="1553"/>
      </w:pPr>
      <w:r>
        <w:t xml:space="preserve">от 20.03.2018 № </w:t>
      </w:r>
      <w:r w:rsidR="00776258">
        <w:t>10</w:t>
      </w:r>
    </w:p>
    <w:p w:rsidR="003C03C2" w:rsidRDefault="003C03C2" w:rsidP="003C03C2">
      <w:pPr>
        <w:spacing w:after="26" w:line="259" w:lineRule="auto"/>
        <w:ind w:left="1558"/>
        <w:jc w:val="center"/>
      </w:pPr>
      <w:r>
        <w:t xml:space="preserve"> </w:t>
      </w:r>
    </w:p>
    <w:p w:rsidR="003C03C2" w:rsidRDefault="003C03C2" w:rsidP="003C03C2">
      <w:pPr>
        <w:pStyle w:val="1"/>
        <w:ind w:right="84"/>
      </w:pPr>
      <w:r>
        <w:t>ПОЛОЖЕНИЕ О ПРЕМИРОВАНИИ МУНИЦИПАЛЬНЫХ СЛУЖАЩИХ АДМИНИСТРАЦИИ БОЛЬШЕАЗЯСЬСКОГО СЕЛЬСКОГО ПОСЕЛЕНИЯ КОВЫЛКИНСКОГО МУНИЦИПАЛЬНОГО РАЙОНА РЕСПУБЛИКИ МОРДОВИЯ ЗА ВЫПОЛНЕНИЕ ОСОБО ВАЖНЫХ И СЛОЖНЫХ ЗАДАНИЙ</w:t>
      </w:r>
      <w:r>
        <w:rPr>
          <w:b/>
        </w:rPr>
        <w:t xml:space="preserve"> </w:t>
      </w:r>
    </w:p>
    <w:p w:rsidR="003C03C2" w:rsidRDefault="003C03C2" w:rsidP="003C03C2">
      <w:pPr>
        <w:spacing w:after="27" w:line="259" w:lineRule="auto"/>
        <w:ind w:left="7"/>
        <w:jc w:val="center"/>
      </w:pPr>
      <w:r>
        <w:t xml:space="preserve"> </w:t>
      </w:r>
    </w:p>
    <w:p w:rsidR="003C03C2" w:rsidRDefault="003C03C2" w:rsidP="003C03C2">
      <w:pPr>
        <w:ind w:left="24"/>
      </w:pPr>
      <w:r>
        <w:t xml:space="preserve">Статья 1. Общие положения </w:t>
      </w:r>
    </w:p>
    <w:p w:rsidR="003C03C2" w:rsidRDefault="003C03C2" w:rsidP="003C03C2">
      <w:pPr>
        <w:ind w:left="14" w:firstLine="749"/>
      </w:pPr>
      <w:r>
        <w:t>1.1. Настоящее Положение разработано на Положением</w:t>
      </w:r>
      <w:r w:rsidRPr="00FF4C9B">
        <w:t xml:space="preserve"> «О денежном содержании должностных лиц и муниципальных служащих администрации </w:t>
      </w:r>
      <w:proofErr w:type="spellStart"/>
      <w:r w:rsidRPr="00FF4C9B">
        <w:t>Большеазясьского</w:t>
      </w:r>
      <w:proofErr w:type="spellEnd"/>
      <w:r w:rsidRPr="00FF4C9B">
        <w:t xml:space="preserve"> сельского поселения </w:t>
      </w:r>
      <w:proofErr w:type="spellStart"/>
      <w:r w:rsidRPr="00FF4C9B">
        <w:t>Ковылкинского</w:t>
      </w:r>
      <w:proofErr w:type="spellEnd"/>
      <w:r w:rsidRPr="00FF4C9B">
        <w:t xml:space="preserve"> муниципального района»»</w:t>
      </w:r>
      <w:r w:rsidRPr="00FF4C9B">
        <w:rPr>
          <w:highlight w:val="yellow"/>
        </w:rPr>
        <w:t>,</w:t>
      </w:r>
      <w:r w:rsidRPr="0064120E">
        <w:t xml:space="preserve"> утвержденного решением Совета депутатов </w:t>
      </w:r>
      <w:proofErr w:type="spellStart"/>
      <w:r w:rsidRPr="00FF4C9B">
        <w:t>Большеазясьского</w:t>
      </w:r>
      <w:proofErr w:type="spellEnd"/>
      <w:r w:rsidRPr="00FF4C9B">
        <w:t xml:space="preserve"> сельского поселения</w:t>
      </w:r>
      <w:r w:rsidRPr="0064120E">
        <w:t xml:space="preserve"> </w:t>
      </w:r>
      <w:proofErr w:type="spellStart"/>
      <w:r w:rsidRPr="0064120E">
        <w:t>Ковылкинского</w:t>
      </w:r>
      <w:proofErr w:type="spellEnd"/>
      <w:r w:rsidRPr="0064120E">
        <w:t xml:space="preserve"> муниципального района </w:t>
      </w:r>
      <w:proofErr w:type="gramStart"/>
      <w:r w:rsidRPr="00FF4C9B">
        <w:t xml:space="preserve">от  </w:t>
      </w:r>
      <w:r>
        <w:t>26</w:t>
      </w:r>
      <w:proofErr w:type="gramEnd"/>
      <w:r>
        <w:t xml:space="preserve"> декабря 2017 </w:t>
      </w:r>
      <w:r w:rsidRPr="00FF4C9B">
        <w:t xml:space="preserve">года №  </w:t>
      </w:r>
      <w:r>
        <w:t>8</w:t>
      </w:r>
      <w:r w:rsidRPr="00FF4C9B">
        <w:t xml:space="preserve"> </w:t>
      </w:r>
    </w:p>
    <w:p w:rsidR="003C03C2" w:rsidRDefault="003C03C2" w:rsidP="003C03C2">
      <w:pPr>
        <w:ind w:left="14" w:firstLine="749"/>
      </w:pPr>
      <w:r>
        <w:t xml:space="preserve">1.2. Премия за выполнение особо важных и сложных заданий (далее - Премия) вводится в целях материального стимулирования и поощрения высокопрофессионального труда муниципального служащего за индивидуальные результаты работы согласно статье 2 настоящего Положения.  </w:t>
      </w:r>
    </w:p>
    <w:p w:rsidR="003C03C2" w:rsidRDefault="003C03C2" w:rsidP="003C03C2">
      <w:pPr>
        <w:ind w:left="14" w:firstLine="734"/>
      </w:pPr>
      <w:r>
        <w:t xml:space="preserve">1.3. Источником выплаты Премии является фонд оплаты труда сельского поселения, сформированный на очередной финансовый год, в соответствии с действующим законодательством. </w:t>
      </w:r>
    </w:p>
    <w:p w:rsidR="003C03C2" w:rsidRDefault="003C03C2" w:rsidP="003C03C2">
      <w:pPr>
        <w:spacing w:after="6"/>
        <w:ind w:left="14" w:firstLine="734"/>
      </w:pPr>
      <w:r>
        <w:t xml:space="preserve">1.4. Размер Премии по высшим, старшим и младшим должностям муниципальной службы устанавливается на основании распоряжения администрации сельского поселения по представлению Комиссии по премированию муниципальных служащих администрации </w:t>
      </w:r>
      <w:proofErr w:type="spellStart"/>
      <w:r>
        <w:t>Большеазясьского</w:t>
      </w:r>
      <w:proofErr w:type="spellEnd"/>
      <w:r>
        <w:t xml:space="preserve"> сельского поселения </w:t>
      </w:r>
      <w:proofErr w:type="spellStart"/>
      <w:proofErr w:type="gramStart"/>
      <w:r>
        <w:t>Ковылкинского</w:t>
      </w:r>
      <w:proofErr w:type="spellEnd"/>
      <w:r>
        <w:t xml:space="preserve">  муниципального</w:t>
      </w:r>
      <w:proofErr w:type="gramEnd"/>
      <w:r>
        <w:t xml:space="preserve"> района Республики Мордовия (далее - Комиссия). </w:t>
      </w:r>
    </w:p>
    <w:p w:rsidR="003C03C2" w:rsidRDefault="003C03C2" w:rsidP="003C03C2">
      <w:pPr>
        <w:ind w:left="14" w:firstLine="701"/>
      </w:pPr>
      <w:r>
        <w:t xml:space="preserve">Решение о выплате Премии оформляется распоряжением администрации сельского поселения. </w:t>
      </w:r>
    </w:p>
    <w:p w:rsidR="003C03C2" w:rsidRDefault="003C03C2" w:rsidP="003C03C2">
      <w:pPr>
        <w:ind w:left="14" w:firstLine="725"/>
      </w:pPr>
      <w:r>
        <w:t>1.6. Конкретный размер премии муниципальным служащим за выполнение особо важных и сложных заданий в пределах имеющихся средств предлагается главой сельского поселения индивидуально по каждому муниципальному служащему. При этом размер пре</w:t>
      </w:r>
      <w:r w:rsidR="008F505C">
        <w:t>мии не ограничивается</w:t>
      </w:r>
      <w:r>
        <w:t xml:space="preserve">. Выплата премии производится в пределах средств фонда оплаты труда. </w:t>
      </w:r>
    </w:p>
    <w:p w:rsidR="003C03C2" w:rsidRDefault="003C03C2" w:rsidP="003C03C2">
      <w:pPr>
        <w:spacing w:after="25" w:line="259" w:lineRule="auto"/>
        <w:ind w:left="38"/>
      </w:pPr>
      <w:r>
        <w:t xml:space="preserve"> </w:t>
      </w:r>
    </w:p>
    <w:p w:rsidR="003C03C2" w:rsidRDefault="003C03C2" w:rsidP="003C03C2">
      <w:pPr>
        <w:spacing w:after="13"/>
        <w:ind w:left="24"/>
      </w:pPr>
      <w:r>
        <w:t xml:space="preserve">Статья 2. Порядок выплаты, условия, размеры выплаты Премии </w:t>
      </w:r>
    </w:p>
    <w:p w:rsidR="003C03C2" w:rsidRDefault="003C03C2" w:rsidP="003C03C2">
      <w:pPr>
        <w:ind w:left="14" w:firstLine="720"/>
      </w:pPr>
      <w:r>
        <w:lastRenderedPageBreak/>
        <w:t xml:space="preserve">2.1. Премирование муниципальных служащих осуществляется за выполнение конкретного особо важного и сложного задания либо за выполнение особо важных и сложных заданий за квартал года. </w:t>
      </w:r>
    </w:p>
    <w:p w:rsidR="003C03C2" w:rsidRDefault="003C03C2" w:rsidP="003C03C2">
      <w:pPr>
        <w:ind w:left="730"/>
      </w:pPr>
      <w:r>
        <w:t xml:space="preserve">2.2. К категории особо важных и сложных заданий относятся: </w:t>
      </w:r>
    </w:p>
    <w:p w:rsidR="003C03C2" w:rsidRDefault="003C03C2" w:rsidP="003C03C2">
      <w:pPr>
        <w:ind w:left="14" w:firstLine="720"/>
      </w:pPr>
      <w:r>
        <w:t xml:space="preserve">а) образцовое и досрочное выполнение особо сложных или важных заданий и поручений Главы сельского поселения Администрации сельского поселения в интересах населения и бюджета сельского поселения; </w:t>
      </w:r>
    </w:p>
    <w:p w:rsidR="003C03C2" w:rsidRDefault="003C03C2" w:rsidP="003C03C2">
      <w:pPr>
        <w:ind w:left="730"/>
      </w:pPr>
      <w:r>
        <w:t xml:space="preserve">б) достижение высоких конечных результатов специалистом в </w:t>
      </w:r>
    </w:p>
    <w:p w:rsidR="003C03C2" w:rsidRDefault="003C03C2" w:rsidP="003C03C2">
      <w:pPr>
        <w:spacing w:after="13"/>
        <w:ind w:left="24"/>
      </w:pPr>
      <w:r>
        <w:t xml:space="preserve">результате внедрения новых форм и методов работы; </w:t>
      </w:r>
    </w:p>
    <w:p w:rsidR="003C03C2" w:rsidRDefault="003C03C2" w:rsidP="003C03C2">
      <w:pPr>
        <w:ind w:left="14" w:firstLine="720"/>
      </w:pPr>
      <w:r>
        <w:t xml:space="preserve">в) существенное снижение затрат бюджета сельского поселения или увеличение доходной части бюджета сельского поселения, давшие значительный экономический эффект; </w:t>
      </w:r>
    </w:p>
    <w:p w:rsidR="003C03C2" w:rsidRDefault="003C03C2" w:rsidP="003C03C2">
      <w:pPr>
        <w:spacing w:after="10"/>
        <w:ind w:left="14" w:firstLine="720"/>
      </w:pPr>
      <w:r>
        <w:t xml:space="preserve">г) участие в судебных делах, повлекших судебно-исковое привлечение денежных средств или экономию денежных средств бюджета сельского поселения; </w:t>
      </w:r>
    </w:p>
    <w:p w:rsidR="003C03C2" w:rsidRDefault="003C03C2" w:rsidP="003C03C2">
      <w:pPr>
        <w:ind w:left="730"/>
      </w:pPr>
      <w:r>
        <w:t xml:space="preserve">д) организация мероприятий по реализации движимого и недвижимого </w:t>
      </w:r>
    </w:p>
    <w:p w:rsidR="003C03C2" w:rsidRDefault="003C03C2" w:rsidP="003C03C2">
      <w:pPr>
        <w:spacing w:after="13"/>
        <w:ind w:left="24"/>
      </w:pPr>
      <w:r>
        <w:t xml:space="preserve">имущества, давшие высокий экономический эффект; </w:t>
      </w:r>
    </w:p>
    <w:p w:rsidR="003C03C2" w:rsidRDefault="003C03C2" w:rsidP="003C03C2">
      <w:pPr>
        <w:ind w:left="730"/>
      </w:pPr>
      <w:r>
        <w:t xml:space="preserve">е) осуществление мероприятий, содействующих реальному приросту </w:t>
      </w:r>
    </w:p>
    <w:p w:rsidR="003C03C2" w:rsidRDefault="003C03C2" w:rsidP="003C03C2">
      <w:pPr>
        <w:spacing w:after="13"/>
        <w:ind w:left="24"/>
      </w:pPr>
      <w:r>
        <w:t xml:space="preserve">инвестиций; </w:t>
      </w:r>
    </w:p>
    <w:p w:rsidR="003C03C2" w:rsidRDefault="003C03C2" w:rsidP="003C03C2">
      <w:pPr>
        <w:ind w:left="730"/>
      </w:pPr>
      <w:r>
        <w:t xml:space="preserve">ж) большая организаторская работа по подготовке и проведению </w:t>
      </w:r>
    </w:p>
    <w:p w:rsidR="003C03C2" w:rsidRDefault="003C03C2" w:rsidP="003C03C2">
      <w:pPr>
        <w:spacing w:after="13"/>
        <w:ind w:left="24"/>
      </w:pPr>
      <w:r>
        <w:t xml:space="preserve">мероприятий муниципального значения и масштаба; </w:t>
      </w:r>
    </w:p>
    <w:p w:rsidR="003C03C2" w:rsidRDefault="003C03C2" w:rsidP="003C03C2">
      <w:pPr>
        <w:ind w:left="718"/>
      </w:pPr>
      <w:r>
        <w:t xml:space="preserve">з) добросовестное выполнение поручений главы сельского поселения, </w:t>
      </w:r>
    </w:p>
    <w:p w:rsidR="003C03C2" w:rsidRDefault="003C03C2" w:rsidP="003C03C2">
      <w:pPr>
        <w:spacing w:after="13"/>
        <w:ind w:left="24"/>
      </w:pPr>
      <w:r>
        <w:t xml:space="preserve">получивших его положительную оценку; </w:t>
      </w:r>
    </w:p>
    <w:p w:rsidR="003C03C2" w:rsidRDefault="003C03C2" w:rsidP="003C03C2">
      <w:pPr>
        <w:spacing w:after="3"/>
        <w:ind w:left="14" w:firstLine="720"/>
      </w:pPr>
      <w:r>
        <w:t xml:space="preserve">и) подготовку проектов нормативных правовых актов, положений, утверждаемых Главой сельского поселения, Советом депутатов сельского поселения, не предусмотренных должностной инструкцией муниципального служащего; </w:t>
      </w:r>
    </w:p>
    <w:p w:rsidR="003C03C2" w:rsidRDefault="003C03C2" w:rsidP="003C03C2">
      <w:pPr>
        <w:ind w:left="730"/>
      </w:pPr>
      <w:r>
        <w:t xml:space="preserve">к) достижение значимых результатов в ходе выполнения должностных </w:t>
      </w:r>
    </w:p>
    <w:p w:rsidR="003C03C2" w:rsidRDefault="003C03C2" w:rsidP="003C03C2">
      <w:pPr>
        <w:ind w:left="24"/>
      </w:pPr>
      <w:r>
        <w:t xml:space="preserve">обязанностей; </w:t>
      </w:r>
    </w:p>
    <w:p w:rsidR="003C03C2" w:rsidRDefault="003C03C2" w:rsidP="003C03C2">
      <w:pPr>
        <w:spacing w:after="13"/>
        <w:ind w:left="730"/>
      </w:pPr>
      <w:r>
        <w:t xml:space="preserve">л) разработку и внедрение рационализаторских предложений; </w:t>
      </w:r>
    </w:p>
    <w:p w:rsidR="003C03C2" w:rsidRDefault="003C03C2" w:rsidP="003C03C2">
      <w:pPr>
        <w:ind w:left="14" w:firstLine="720"/>
      </w:pPr>
      <w:r>
        <w:t xml:space="preserve">м) внесение муниципальным служащим предложений, улучшающих работу, Администрации сельского поселения и муниципальной службы Администрации сельского поселения в целом и позитивно отразившихся на ее результатах (кроме предложений, неоправданно увеличивающих документооборот и расход бюджетных средств); </w:t>
      </w:r>
    </w:p>
    <w:p w:rsidR="003C03C2" w:rsidRDefault="003C03C2" w:rsidP="003C03C2">
      <w:pPr>
        <w:ind w:left="730"/>
      </w:pPr>
      <w:r>
        <w:t xml:space="preserve">н) организацию и проведение мероприятий, не входящих в план работы </w:t>
      </w:r>
    </w:p>
    <w:p w:rsidR="003C03C2" w:rsidRDefault="003C03C2" w:rsidP="003C03C2">
      <w:pPr>
        <w:spacing w:after="13"/>
        <w:ind w:left="24"/>
      </w:pPr>
      <w:r>
        <w:t xml:space="preserve">муниципального служащего Администрации сельского поселения; </w:t>
      </w:r>
    </w:p>
    <w:p w:rsidR="003C03C2" w:rsidRDefault="003C03C2" w:rsidP="003C03C2">
      <w:pPr>
        <w:ind w:left="14" w:firstLine="720"/>
      </w:pPr>
      <w:r>
        <w:t xml:space="preserve">о) добросовестное выполнение поручений вышестоящего руководителя, получивших положительную оценку руководителя. </w:t>
      </w:r>
    </w:p>
    <w:p w:rsidR="003C03C2" w:rsidRDefault="003C03C2" w:rsidP="003C03C2">
      <w:pPr>
        <w:ind w:left="14" w:firstLine="720"/>
      </w:pPr>
      <w:r>
        <w:t xml:space="preserve">2.3. Назначение Премии может производиться по одному или нескольким основаниям. </w:t>
      </w:r>
    </w:p>
    <w:p w:rsidR="003C03C2" w:rsidRDefault="003C03C2" w:rsidP="003C03C2">
      <w:pPr>
        <w:ind w:left="14" w:firstLine="682"/>
      </w:pPr>
      <w:r>
        <w:t xml:space="preserve">2.4. Премия за выполнение особо важных и сложных заданий выплачивается муниципальным служащим в денежном выражении за счет средств фонда оплаты труда, формируемого в размере двух должностных </w:t>
      </w:r>
      <w:r>
        <w:lastRenderedPageBreak/>
        <w:t xml:space="preserve">окладов в год на каждую штатную единицу должности муниципальной службы сельского поселения. </w:t>
      </w:r>
    </w:p>
    <w:p w:rsidR="003C03C2" w:rsidRDefault="003C03C2" w:rsidP="003C03C2">
      <w:pPr>
        <w:ind w:left="14" w:firstLine="720"/>
      </w:pPr>
      <w:r>
        <w:t xml:space="preserve">2.5. На Премию за выполнение особо важных и сложных заданий муниципальных служащих начисляются районный коэффициент и процентные надбавки за стаж работы в организациях, в местностях, приравненных к районам Крайнего Севера. </w:t>
      </w:r>
    </w:p>
    <w:p w:rsidR="003C03C2" w:rsidRDefault="003C03C2" w:rsidP="003C03C2">
      <w:pPr>
        <w:ind w:left="14" w:firstLine="720"/>
      </w:pPr>
      <w:r>
        <w:t xml:space="preserve">2.6. Предложения о назначении Премии за выполнение особо важных и сложных заданий муниципальным служащим оформляются членами комиссии в форме представления с изложением заслуг претендента, оценкой его деятельности и личного вклада в решение вопросов, перечисленных для выделения премии, размера предлагаемой к выплате премии и утверждается главой сельского поселения. </w:t>
      </w:r>
    </w:p>
    <w:p w:rsidR="003C03C2" w:rsidRDefault="003C03C2" w:rsidP="003C03C2">
      <w:pPr>
        <w:ind w:left="14" w:firstLine="720"/>
      </w:pPr>
      <w:r>
        <w:t xml:space="preserve">2.7. Муниципальным </w:t>
      </w:r>
      <w:proofErr w:type="gramStart"/>
      <w:r>
        <w:t>служащим ,</w:t>
      </w:r>
      <w:proofErr w:type="gramEnd"/>
      <w:r>
        <w:t xml:space="preserve"> проработавшим неполный отчетный период в связи с переводом на иную должность, увольнением в связи с поступлением в учебное заведение, уходом на пенсию, реорганизацией учреждения и по другим уважительным причинам, выплата премии производится пропорционально отработанному времени.  </w:t>
      </w:r>
    </w:p>
    <w:p w:rsidR="003C03C2" w:rsidRDefault="003C03C2" w:rsidP="003C03C2">
      <w:pPr>
        <w:spacing w:after="19" w:line="259" w:lineRule="auto"/>
      </w:pPr>
      <w:r>
        <w:t xml:space="preserve"> </w:t>
      </w:r>
    </w:p>
    <w:p w:rsidR="003C03C2" w:rsidRDefault="003C03C2" w:rsidP="003C03C2">
      <w:pPr>
        <w:spacing w:after="18" w:line="259" w:lineRule="auto"/>
      </w:pPr>
      <w:r>
        <w:t xml:space="preserve"> </w:t>
      </w:r>
    </w:p>
    <w:p w:rsidR="003C03C2" w:rsidRDefault="003C03C2" w:rsidP="003C03C2">
      <w:pPr>
        <w:spacing w:after="18" w:line="259" w:lineRule="auto"/>
      </w:pPr>
      <w:r>
        <w:t xml:space="preserve"> </w:t>
      </w:r>
    </w:p>
    <w:p w:rsidR="003C03C2" w:rsidRDefault="003C03C2" w:rsidP="003C03C2">
      <w:pPr>
        <w:spacing w:after="21" w:line="259" w:lineRule="auto"/>
      </w:pPr>
      <w:r>
        <w:t xml:space="preserve"> </w:t>
      </w:r>
    </w:p>
    <w:p w:rsidR="003C03C2" w:rsidRDefault="003C03C2" w:rsidP="003C03C2">
      <w:pPr>
        <w:spacing w:after="18" w:line="259" w:lineRule="auto"/>
      </w:pPr>
      <w:r>
        <w:t xml:space="preserve"> </w:t>
      </w:r>
    </w:p>
    <w:p w:rsidR="003C03C2" w:rsidRDefault="003C03C2" w:rsidP="003C03C2">
      <w:pPr>
        <w:spacing w:after="18" w:line="259" w:lineRule="auto"/>
      </w:pPr>
      <w:r>
        <w:t xml:space="preserve"> </w:t>
      </w:r>
    </w:p>
    <w:p w:rsidR="003C03C2" w:rsidRDefault="003C03C2" w:rsidP="003C03C2">
      <w:pPr>
        <w:spacing w:after="18" w:line="259" w:lineRule="auto"/>
      </w:pPr>
      <w:r>
        <w:t xml:space="preserve"> </w:t>
      </w:r>
    </w:p>
    <w:p w:rsidR="003C03C2" w:rsidRDefault="003C03C2" w:rsidP="003C03C2">
      <w:pPr>
        <w:spacing w:after="21" w:line="259" w:lineRule="auto"/>
      </w:pPr>
      <w:r>
        <w:t xml:space="preserve"> </w:t>
      </w:r>
    </w:p>
    <w:p w:rsidR="003C03C2" w:rsidRDefault="003C03C2" w:rsidP="003C03C2">
      <w:pPr>
        <w:spacing w:after="18" w:line="259" w:lineRule="auto"/>
      </w:pPr>
      <w:r>
        <w:t xml:space="preserve"> </w:t>
      </w:r>
    </w:p>
    <w:p w:rsidR="003C03C2" w:rsidRDefault="003C03C2" w:rsidP="003C03C2">
      <w:pPr>
        <w:spacing w:after="18" w:line="259" w:lineRule="auto"/>
      </w:pPr>
      <w:r>
        <w:t xml:space="preserve"> </w:t>
      </w:r>
    </w:p>
    <w:p w:rsidR="003C03C2" w:rsidRDefault="003C03C2" w:rsidP="003C03C2">
      <w:pPr>
        <w:spacing w:after="21" w:line="259" w:lineRule="auto"/>
      </w:pPr>
      <w:r>
        <w:t xml:space="preserve"> </w:t>
      </w:r>
    </w:p>
    <w:p w:rsidR="003C03C2" w:rsidRDefault="003C03C2" w:rsidP="003C03C2">
      <w:pPr>
        <w:spacing w:after="18" w:line="259" w:lineRule="auto"/>
      </w:pPr>
      <w:r>
        <w:t xml:space="preserve"> </w:t>
      </w:r>
    </w:p>
    <w:p w:rsidR="003C03C2" w:rsidRDefault="003C03C2" w:rsidP="003C03C2">
      <w:pPr>
        <w:spacing w:after="18" w:line="259" w:lineRule="auto"/>
      </w:pPr>
      <w:r>
        <w:t xml:space="preserve"> </w:t>
      </w:r>
    </w:p>
    <w:p w:rsidR="003C03C2" w:rsidRDefault="003C03C2" w:rsidP="003C03C2">
      <w:pPr>
        <w:spacing w:after="18" w:line="259" w:lineRule="auto"/>
      </w:pPr>
      <w:r>
        <w:t xml:space="preserve"> </w:t>
      </w:r>
    </w:p>
    <w:p w:rsidR="003C03C2" w:rsidRDefault="003C03C2" w:rsidP="003C03C2">
      <w:pPr>
        <w:spacing w:after="21" w:line="259" w:lineRule="auto"/>
      </w:pPr>
      <w:r>
        <w:t xml:space="preserve"> </w:t>
      </w:r>
    </w:p>
    <w:p w:rsidR="003C03C2" w:rsidRDefault="003C03C2" w:rsidP="003C03C2">
      <w:pPr>
        <w:spacing w:after="18" w:line="259" w:lineRule="auto"/>
      </w:pPr>
      <w:r>
        <w:t xml:space="preserve"> </w:t>
      </w:r>
    </w:p>
    <w:p w:rsidR="003C03C2" w:rsidRDefault="003C03C2" w:rsidP="003C03C2">
      <w:pPr>
        <w:spacing w:after="18" w:line="259" w:lineRule="auto"/>
      </w:pPr>
      <w:r>
        <w:t xml:space="preserve"> </w:t>
      </w:r>
    </w:p>
    <w:p w:rsidR="003C03C2" w:rsidRDefault="003C03C2" w:rsidP="003C03C2">
      <w:pPr>
        <w:spacing w:after="21" w:line="259" w:lineRule="auto"/>
      </w:pPr>
      <w:r>
        <w:t xml:space="preserve"> </w:t>
      </w:r>
    </w:p>
    <w:p w:rsidR="003C03C2" w:rsidRDefault="003C03C2" w:rsidP="003C03C2">
      <w:pPr>
        <w:spacing w:after="18" w:line="259" w:lineRule="auto"/>
      </w:pPr>
      <w:r>
        <w:t xml:space="preserve"> </w:t>
      </w:r>
    </w:p>
    <w:p w:rsidR="003C03C2" w:rsidRDefault="003C03C2" w:rsidP="003C03C2">
      <w:pPr>
        <w:spacing w:after="18" w:line="259" w:lineRule="auto"/>
      </w:pPr>
      <w:r>
        <w:t xml:space="preserve"> </w:t>
      </w:r>
    </w:p>
    <w:p w:rsidR="003C03C2" w:rsidRDefault="003C03C2" w:rsidP="003C03C2">
      <w:pPr>
        <w:spacing w:after="19" w:line="259" w:lineRule="auto"/>
      </w:pPr>
      <w:r>
        <w:t xml:space="preserve"> </w:t>
      </w:r>
    </w:p>
    <w:p w:rsidR="003C03C2" w:rsidRDefault="003C03C2" w:rsidP="003C03C2">
      <w:pPr>
        <w:spacing w:after="21" w:line="259" w:lineRule="auto"/>
      </w:pPr>
      <w:r>
        <w:t xml:space="preserve"> </w:t>
      </w:r>
    </w:p>
    <w:p w:rsidR="00465E14" w:rsidRDefault="003C03C2" w:rsidP="00465E14">
      <w:pPr>
        <w:pStyle w:val="1"/>
        <w:ind w:left="3329" w:right="0"/>
      </w:pPr>
      <w:r>
        <w:lastRenderedPageBreak/>
        <w:t xml:space="preserve"> </w:t>
      </w:r>
      <w:r w:rsidR="00465E14">
        <w:t xml:space="preserve">УТВЕРЖДЕНО </w:t>
      </w:r>
    </w:p>
    <w:p w:rsidR="00465E14" w:rsidRDefault="00465E14" w:rsidP="00465E14">
      <w:pPr>
        <w:ind w:left="5397"/>
      </w:pPr>
      <w:r>
        <w:t xml:space="preserve">постановлением администрации </w:t>
      </w:r>
      <w:proofErr w:type="spellStart"/>
      <w:r>
        <w:t>Большеазясьского</w:t>
      </w:r>
      <w:proofErr w:type="spellEnd"/>
      <w:r>
        <w:t xml:space="preserve"> сельского </w:t>
      </w:r>
      <w:proofErr w:type="gramStart"/>
      <w:r>
        <w:t>поселения  от</w:t>
      </w:r>
      <w:proofErr w:type="gramEnd"/>
      <w:r>
        <w:t xml:space="preserve"> </w:t>
      </w:r>
      <w:r w:rsidR="00776258">
        <w:t>20</w:t>
      </w:r>
      <w:r>
        <w:t>.</w:t>
      </w:r>
      <w:r w:rsidR="00776258">
        <w:t>03</w:t>
      </w:r>
      <w:r>
        <w:t xml:space="preserve">.2018 № </w:t>
      </w:r>
      <w:r w:rsidR="00776258">
        <w:t>10</w:t>
      </w:r>
      <w:bookmarkStart w:id="0" w:name="_GoBack"/>
      <w:bookmarkEnd w:id="0"/>
      <w:r>
        <w:t xml:space="preserve"> </w:t>
      </w:r>
    </w:p>
    <w:p w:rsidR="00465E14" w:rsidRDefault="00465E14" w:rsidP="00465E14">
      <w:pPr>
        <w:spacing w:line="256" w:lineRule="auto"/>
      </w:pPr>
      <w:r>
        <w:t xml:space="preserve"> </w:t>
      </w:r>
    </w:p>
    <w:p w:rsidR="00465E14" w:rsidRDefault="00465E14" w:rsidP="00465E14">
      <w:pPr>
        <w:spacing w:after="22" w:line="256" w:lineRule="auto"/>
      </w:pPr>
      <w:r>
        <w:t xml:space="preserve"> </w:t>
      </w:r>
    </w:p>
    <w:p w:rsidR="00465E14" w:rsidRDefault="00465E14" w:rsidP="00465E14">
      <w:pPr>
        <w:pStyle w:val="1"/>
      </w:pPr>
      <w:r>
        <w:t xml:space="preserve">СОСТАВ комиссии по выплате премии муниципальным служащим администрации </w:t>
      </w:r>
      <w:proofErr w:type="spellStart"/>
      <w:r>
        <w:t>Большеазясьского</w:t>
      </w:r>
      <w:proofErr w:type="spellEnd"/>
      <w:r>
        <w:t xml:space="preserve"> сельского поселения </w:t>
      </w:r>
      <w:proofErr w:type="spellStart"/>
      <w:proofErr w:type="gramStart"/>
      <w:r>
        <w:t>Ковылкинского</w:t>
      </w:r>
      <w:proofErr w:type="spellEnd"/>
      <w:r>
        <w:t xml:space="preserve">  муниципального</w:t>
      </w:r>
      <w:proofErr w:type="gramEnd"/>
      <w:r>
        <w:t xml:space="preserve"> района Республики Мордовия за выполнение особо важных и сложных заданий </w:t>
      </w:r>
    </w:p>
    <w:p w:rsidR="00465E14" w:rsidRDefault="00465E14" w:rsidP="00465E14">
      <w:pPr>
        <w:spacing w:line="256" w:lineRule="auto"/>
        <w:ind w:left="64"/>
        <w:jc w:val="center"/>
      </w:pPr>
      <w:r>
        <w:t xml:space="preserve"> </w:t>
      </w:r>
    </w:p>
    <w:tbl>
      <w:tblPr>
        <w:tblStyle w:val="TableGrid"/>
        <w:tblW w:w="9374" w:type="dxa"/>
        <w:tblInd w:w="0" w:type="dxa"/>
        <w:tblCellMar>
          <w:top w:w="54" w:type="dxa"/>
        </w:tblCellMar>
        <w:tblLook w:val="04A0" w:firstRow="1" w:lastRow="0" w:firstColumn="1" w:lastColumn="0" w:noHBand="0" w:noVBand="1"/>
      </w:tblPr>
      <w:tblGrid>
        <w:gridCol w:w="4220"/>
        <w:gridCol w:w="5154"/>
      </w:tblGrid>
      <w:tr w:rsidR="00465E14" w:rsidTr="00465E14">
        <w:trPr>
          <w:trHeight w:val="960"/>
        </w:trPr>
        <w:tc>
          <w:tcPr>
            <w:tcW w:w="4220" w:type="dxa"/>
            <w:hideMark/>
          </w:tcPr>
          <w:p w:rsidR="00465E14" w:rsidRDefault="00465E14">
            <w:pPr>
              <w:spacing w:line="256" w:lineRule="auto"/>
            </w:pPr>
            <w:r>
              <w:t xml:space="preserve">Борискина Ирина Михайловна </w:t>
            </w:r>
          </w:p>
        </w:tc>
        <w:tc>
          <w:tcPr>
            <w:tcW w:w="5154" w:type="dxa"/>
            <w:hideMark/>
          </w:tcPr>
          <w:p w:rsidR="00465E14" w:rsidRDefault="00465E14" w:rsidP="00465E14">
            <w:pPr>
              <w:spacing w:line="256" w:lineRule="auto"/>
            </w:pPr>
            <w:r>
              <w:t xml:space="preserve">- заместитель главы </w:t>
            </w:r>
            <w:proofErr w:type="spellStart"/>
            <w:r>
              <w:t>Большеазясьского</w:t>
            </w:r>
            <w:proofErr w:type="spellEnd"/>
            <w:r>
              <w:t xml:space="preserve"> сельского поселения председатель комиссии </w:t>
            </w:r>
          </w:p>
        </w:tc>
      </w:tr>
      <w:tr w:rsidR="00465E14" w:rsidTr="00465E14">
        <w:trPr>
          <w:trHeight w:val="966"/>
        </w:trPr>
        <w:tc>
          <w:tcPr>
            <w:tcW w:w="4220" w:type="dxa"/>
            <w:hideMark/>
          </w:tcPr>
          <w:p w:rsidR="00465E14" w:rsidRDefault="00465E14">
            <w:pPr>
              <w:spacing w:line="256" w:lineRule="auto"/>
            </w:pPr>
            <w:r>
              <w:t xml:space="preserve">Хрусталева Галина Ивановна </w:t>
            </w:r>
          </w:p>
        </w:tc>
        <w:tc>
          <w:tcPr>
            <w:tcW w:w="5154" w:type="dxa"/>
            <w:hideMark/>
          </w:tcPr>
          <w:p w:rsidR="00465E14" w:rsidRDefault="00465E14" w:rsidP="00465E14">
            <w:pPr>
              <w:spacing w:line="256" w:lineRule="auto"/>
            </w:pPr>
            <w:r>
              <w:t xml:space="preserve">-  специалист администрации </w:t>
            </w:r>
            <w:proofErr w:type="spellStart"/>
            <w:r>
              <w:t>Большеазясьского</w:t>
            </w:r>
            <w:proofErr w:type="spellEnd"/>
            <w:r>
              <w:t xml:space="preserve"> сельского поселения секретарь комиссии </w:t>
            </w:r>
          </w:p>
        </w:tc>
      </w:tr>
      <w:tr w:rsidR="00465E14" w:rsidTr="00465E14">
        <w:trPr>
          <w:trHeight w:val="966"/>
        </w:trPr>
        <w:tc>
          <w:tcPr>
            <w:tcW w:w="4220" w:type="dxa"/>
            <w:hideMark/>
          </w:tcPr>
          <w:p w:rsidR="00465E14" w:rsidRDefault="00465E14">
            <w:pPr>
              <w:spacing w:line="256" w:lineRule="auto"/>
            </w:pPr>
            <w:proofErr w:type="spellStart"/>
            <w:r>
              <w:t>Ибраева</w:t>
            </w:r>
            <w:proofErr w:type="spellEnd"/>
            <w:r>
              <w:t xml:space="preserve"> Наталья Викторовна </w:t>
            </w:r>
          </w:p>
        </w:tc>
        <w:tc>
          <w:tcPr>
            <w:tcW w:w="5154" w:type="dxa"/>
            <w:hideMark/>
          </w:tcPr>
          <w:p w:rsidR="00465E14" w:rsidRDefault="00465E14" w:rsidP="00465E14">
            <w:pPr>
              <w:spacing w:line="256" w:lineRule="auto"/>
            </w:pPr>
            <w:r>
              <w:t xml:space="preserve">- специалист 1 категории администрации </w:t>
            </w:r>
            <w:proofErr w:type="spellStart"/>
            <w:r>
              <w:t>Большеазясьского</w:t>
            </w:r>
            <w:proofErr w:type="spellEnd"/>
            <w:r>
              <w:t xml:space="preserve"> сельского поселения, член комиссии </w:t>
            </w:r>
          </w:p>
        </w:tc>
      </w:tr>
      <w:tr w:rsidR="00465E14" w:rsidTr="00465E14">
        <w:trPr>
          <w:trHeight w:val="638"/>
        </w:trPr>
        <w:tc>
          <w:tcPr>
            <w:tcW w:w="4220" w:type="dxa"/>
            <w:hideMark/>
          </w:tcPr>
          <w:p w:rsidR="00465E14" w:rsidRDefault="00465E14">
            <w:pPr>
              <w:spacing w:line="256" w:lineRule="auto"/>
            </w:pPr>
            <w:proofErr w:type="spellStart"/>
            <w:r>
              <w:t>Кочемиров</w:t>
            </w:r>
            <w:proofErr w:type="spellEnd"/>
            <w:r>
              <w:t xml:space="preserve"> Сергей Михайлович</w:t>
            </w:r>
          </w:p>
        </w:tc>
        <w:tc>
          <w:tcPr>
            <w:tcW w:w="5154" w:type="dxa"/>
            <w:hideMark/>
          </w:tcPr>
          <w:p w:rsidR="00465E14" w:rsidRDefault="00465E14">
            <w:pPr>
              <w:spacing w:line="256" w:lineRule="auto"/>
            </w:pPr>
            <w:r>
              <w:t xml:space="preserve">- депутат Совета депутатов </w:t>
            </w:r>
            <w:proofErr w:type="spellStart"/>
            <w:r>
              <w:t>Большеазясьского</w:t>
            </w:r>
            <w:proofErr w:type="spellEnd"/>
            <w:r>
              <w:t xml:space="preserve"> сельского поселения, член комиссии </w:t>
            </w:r>
          </w:p>
        </w:tc>
      </w:tr>
    </w:tbl>
    <w:p w:rsidR="003C03C2" w:rsidRDefault="003C03C2" w:rsidP="003C03C2">
      <w:pPr>
        <w:spacing w:after="18" w:line="259" w:lineRule="auto"/>
      </w:pPr>
    </w:p>
    <w:p w:rsidR="003C03C2" w:rsidRDefault="003C03C2" w:rsidP="003C03C2">
      <w:pPr>
        <w:spacing w:after="18" w:line="259" w:lineRule="auto"/>
      </w:pPr>
      <w:r>
        <w:t xml:space="preserve"> </w:t>
      </w:r>
    </w:p>
    <w:p w:rsidR="003C03C2" w:rsidRDefault="003C03C2" w:rsidP="003C03C2">
      <w:pPr>
        <w:spacing w:after="18" w:line="259" w:lineRule="auto"/>
      </w:pPr>
      <w:r>
        <w:t xml:space="preserve"> </w:t>
      </w:r>
    </w:p>
    <w:p w:rsidR="003C03C2" w:rsidRDefault="003C03C2" w:rsidP="003C03C2">
      <w:pPr>
        <w:spacing w:after="21" w:line="259" w:lineRule="auto"/>
      </w:pPr>
      <w:r>
        <w:t xml:space="preserve"> </w:t>
      </w:r>
    </w:p>
    <w:p w:rsidR="003C03C2" w:rsidRDefault="003C03C2" w:rsidP="003C03C2">
      <w:pPr>
        <w:spacing w:line="259" w:lineRule="auto"/>
      </w:pPr>
      <w:r>
        <w:t xml:space="preserve"> </w:t>
      </w:r>
    </w:p>
    <w:p w:rsidR="00845D7E" w:rsidRDefault="00845D7E" w:rsidP="00845D7E">
      <w:pPr>
        <w:rPr>
          <w:sz w:val="32"/>
          <w:szCs w:val="32"/>
        </w:rPr>
      </w:pPr>
    </w:p>
    <w:p w:rsidR="00845D7E" w:rsidRDefault="00845D7E" w:rsidP="00845D7E">
      <w:pPr>
        <w:rPr>
          <w:sz w:val="32"/>
          <w:szCs w:val="32"/>
        </w:rPr>
      </w:pPr>
    </w:p>
    <w:p w:rsidR="00845D7E" w:rsidRDefault="00845D7E" w:rsidP="00845D7E">
      <w:pPr>
        <w:rPr>
          <w:sz w:val="32"/>
          <w:szCs w:val="32"/>
        </w:rPr>
      </w:pPr>
    </w:p>
    <w:p w:rsidR="00C118C2" w:rsidRPr="00845D7E" w:rsidRDefault="00C118C2" w:rsidP="00845D7E"/>
    <w:sectPr w:rsidR="00C118C2" w:rsidRPr="00845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660D9"/>
    <w:multiLevelType w:val="multilevel"/>
    <w:tmpl w:val="6590D736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7E"/>
    <w:rsid w:val="003C03C2"/>
    <w:rsid w:val="00465E14"/>
    <w:rsid w:val="00630BB2"/>
    <w:rsid w:val="00776258"/>
    <w:rsid w:val="00845D7E"/>
    <w:rsid w:val="008F505C"/>
    <w:rsid w:val="00C118C2"/>
    <w:rsid w:val="00C2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93D14-FC60-4500-96A3-BA55B9C3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D7E"/>
    <w:rPr>
      <w:rFonts w:ascii="Times New Roman" w:eastAsia="Times New Roman" w:hAnsi="Times New Roman"/>
      <w:sz w:val="28"/>
      <w:szCs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3C03C2"/>
    <w:pPr>
      <w:keepNext/>
      <w:keepLines/>
      <w:spacing w:line="258" w:lineRule="auto"/>
      <w:ind w:left="10" w:right="8" w:hanging="10"/>
      <w:jc w:val="center"/>
      <w:outlineLvl w:val="0"/>
    </w:pPr>
    <w:rPr>
      <w:rFonts w:ascii="Times New Roman" w:eastAsia="Times New Roman" w:hAnsi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30BB2"/>
    <w:rPr>
      <w:i/>
      <w:iCs/>
    </w:rPr>
  </w:style>
  <w:style w:type="paragraph" w:styleId="a4">
    <w:name w:val="List Paragraph"/>
    <w:basedOn w:val="a"/>
    <w:uiPriority w:val="34"/>
    <w:qFormat/>
    <w:rsid w:val="00630B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Intense Reference"/>
    <w:basedOn w:val="a0"/>
    <w:uiPriority w:val="32"/>
    <w:qFormat/>
    <w:rsid w:val="00630BB2"/>
    <w:rPr>
      <w:b/>
      <w:bCs/>
      <w:smallCaps/>
      <w:color w:val="5B9BD5" w:themeColor="accent1"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845D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5D7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03C2"/>
    <w:rPr>
      <w:rFonts w:ascii="Times New Roman" w:eastAsia="Times New Roman" w:hAnsi="Times New Roman"/>
      <w:color w:val="000000"/>
      <w:sz w:val="28"/>
      <w:szCs w:val="22"/>
      <w:lang w:eastAsia="ru-RU"/>
    </w:rPr>
  </w:style>
  <w:style w:type="table" w:customStyle="1" w:styleId="TableGrid">
    <w:name w:val="TableGrid"/>
    <w:rsid w:val="00465E14"/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cp:lastPrinted>2018-03-22T13:33:00Z</cp:lastPrinted>
  <dcterms:created xsi:type="dcterms:W3CDTF">2018-01-17T07:54:00Z</dcterms:created>
  <dcterms:modified xsi:type="dcterms:W3CDTF">2018-03-22T13:35:00Z</dcterms:modified>
</cp:coreProperties>
</file>