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B2" w:rsidRDefault="00AD5DB2" w:rsidP="00AD5DB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РЕСПУБЛИКА МОРДОВИЯ                         </w:t>
      </w:r>
    </w:p>
    <w:p w:rsidR="00AD5DB2" w:rsidRDefault="00AD5DB2" w:rsidP="00AD5D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ШИНГАРИНСКОГО СЕЛЬСКОГО ПОСЕЛЕНИЯ КОВЫЛКИНСКОГО МУНИЦИПАЛЬНОГО РАЙОНА</w:t>
      </w:r>
    </w:p>
    <w:p w:rsidR="00AD5DB2" w:rsidRDefault="00AD5DB2" w:rsidP="00AD5DB2">
      <w:pPr>
        <w:pStyle w:val="a3"/>
        <w:rPr>
          <w:rFonts w:ascii="Times New Roman" w:hAnsi="Times New Roman"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2.7pt;margin-top:15.35pt;width:470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" strokeweight="3pt"/>
        </w:pict>
      </w:r>
      <w:r>
        <w:pict>
          <v:shape id="Прямая со стрелкой 1" o:spid="_x0000_s1027" type="#_x0000_t32" style="position:absolute;margin-left:2.7pt;margin-top:18.75pt;width:470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"/>
        </w:pict>
      </w:r>
    </w:p>
    <w:p w:rsidR="00AD5DB2" w:rsidRDefault="00AD5DB2" w:rsidP="00AD5DB2">
      <w:pPr>
        <w:pStyle w:val="a3"/>
        <w:rPr>
          <w:rFonts w:ascii="Times New Roman" w:hAnsi="Times New Roman"/>
          <w:sz w:val="28"/>
          <w:szCs w:val="28"/>
        </w:rPr>
      </w:pPr>
    </w:p>
    <w:p w:rsidR="00AD5DB2" w:rsidRDefault="00AD5DB2" w:rsidP="00AD5D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D5DB2" w:rsidRDefault="00AD5DB2" w:rsidP="00AD5DB2">
      <w:pPr>
        <w:pStyle w:val="a3"/>
        <w:rPr>
          <w:rFonts w:ascii="Times New Roman" w:hAnsi="Times New Roman"/>
          <w:b/>
          <w:sz w:val="28"/>
          <w:szCs w:val="28"/>
        </w:rPr>
      </w:pPr>
    </w:p>
    <w:p w:rsidR="00AD5DB2" w:rsidRDefault="00DA0F1A" w:rsidP="00AD5DB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 апреля</w:t>
      </w:r>
      <w:r w:rsidR="00AD5DB2">
        <w:rPr>
          <w:rFonts w:ascii="Times New Roman" w:hAnsi="Times New Roman"/>
          <w:b/>
          <w:sz w:val="28"/>
          <w:szCs w:val="28"/>
        </w:rPr>
        <w:t xml:space="preserve">  2018 г.</w:t>
      </w:r>
      <w:r w:rsidR="00AD5DB2">
        <w:rPr>
          <w:rFonts w:ascii="Times New Roman" w:hAnsi="Times New Roman"/>
          <w:b/>
          <w:sz w:val="28"/>
          <w:szCs w:val="28"/>
        </w:rPr>
        <w:tab/>
      </w:r>
      <w:r w:rsidR="00AD5DB2">
        <w:rPr>
          <w:rFonts w:ascii="Times New Roman" w:hAnsi="Times New Roman"/>
          <w:b/>
          <w:sz w:val="28"/>
          <w:szCs w:val="28"/>
        </w:rPr>
        <w:tab/>
      </w:r>
      <w:r w:rsidR="00AD5DB2">
        <w:rPr>
          <w:rFonts w:ascii="Times New Roman" w:hAnsi="Times New Roman"/>
          <w:b/>
          <w:sz w:val="28"/>
          <w:szCs w:val="28"/>
        </w:rPr>
        <w:tab/>
      </w:r>
      <w:r w:rsidR="00AD5DB2">
        <w:rPr>
          <w:rFonts w:ascii="Times New Roman" w:hAnsi="Times New Roman"/>
          <w:b/>
          <w:sz w:val="28"/>
          <w:szCs w:val="28"/>
        </w:rPr>
        <w:tab/>
      </w:r>
      <w:r w:rsidR="00AD5DB2">
        <w:rPr>
          <w:rFonts w:ascii="Times New Roman" w:hAnsi="Times New Roman"/>
          <w:b/>
          <w:sz w:val="28"/>
          <w:szCs w:val="28"/>
        </w:rPr>
        <w:tab/>
      </w:r>
      <w:r w:rsidR="00AD5DB2">
        <w:rPr>
          <w:rFonts w:ascii="Times New Roman" w:hAnsi="Times New Roman"/>
          <w:b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AD5DB2">
        <w:rPr>
          <w:rFonts w:ascii="Times New Roman" w:hAnsi="Times New Roman"/>
          <w:b/>
          <w:sz w:val="28"/>
          <w:szCs w:val="28"/>
        </w:rPr>
        <w:t xml:space="preserve">      № </w:t>
      </w:r>
      <w:r>
        <w:rPr>
          <w:rFonts w:ascii="Times New Roman" w:hAnsi="Times New Roman"/>
          <w:b/>
          <w:sz w:val="28"/>
          <w:szCs w:val="28"/>
        </w:rPr>
        <w:t>30-а</w:t>
      </w:r>
    </w:p>
    <w:p w:rsidR="00AD5DB2" w:rsidRDefault="00AD5DB2" w:rsidP="00AD5D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DB2" w:rsidRDefault="00AD5DB2" w:rsidP="00AD5DB2">
      <w:pPr>
        <w:autoSpaceDE w:val="0"/>
        <w:autoSpaceDN w:val="0"/>
        <w:adjustRightInd w:val="0"/>
        <w:ind w:firstLine="720"/>
        <w:jc w:val="center"/>
      </w:pPr>
      <w:r>
        <w:t>п</w:t>
      </w:r>
      <w:proofErr w:type="gramStart"/>
      <w:r>
        <w:t>.С</w:t>
      </w:r>
      <w:proofErr w:type="gramEnd"/>
      <w:r>
        <w:t>иликатный</w:t>
      </w:r>
    </w:p>
    <w:p w:rsidR="00AD5DB2" w:rsidRDefault="00AD5DB2" w:rsidP="00AD5DB2">
      <w:pPr>
        <w:autoSpaceDE w:val="0"/>
        <w:autoSpaceDN w:val="0"/>
        <w:adjustRightInd w:val="0"/>
        <w:ind w:firstLine="720"/>
        <w:jc w:val="center"/>
      </w:pPr>
    </w:p>
    <w:p w:rsidR="00AD5DB2" w:rsidRDefault="00AD5DB2" w:rsidP="00AD5DB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D5DB2">
        <w:rPr>
          <w:b/>
          <w:sz w:val="28"/>
          <w:szCs w:val="28"/>
        </w:rPr>
        <w:t xml:space="preserve">О проведении акции </w:t>
      </w:r>
      <w:r w:rsidR="00DA0F1A">
        <w:rPr>
          <w:b/>
          <w:sz w:val="28"/>
          <w:szCs w:val="28"/>
        </w:rPr>
        <w:t>«Чистый район»</w:t>
      </w:r>
      <w:r w:rsidR="006B3B8B">
        <w:rPr>
          <w:b/>
          <w:sz w:val="28"/>
          <w:szCs w:val="28"/>
        </w:rPr>
        <w:t xml:space="preserve"> на территории Шингаринского сельского поселения</w:t>
      </w:r>
    </w:p>
    <w:p w:rsidR="00AD5DB2" w:rsidRPr="00AD5DB2" w:rsidRDefault="00AD5DB2" w:rsidP="00AD5DB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AD5DB2" w:rsidRDefault="00AD5DB2" w:rsidP="00AD5DB2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proofErr w:type="gramStart"/>
      <w:r w:rsidRPr="00AD5DB2">
        <w:rPr>
          <w:sz w:val="28"/>
          <w:szCs w:val="28"/>
        </w:rPr>
        <w:t>Руководствуясь Постановление</w:t>
      </w:r>
      <w:r>
        <w:rPr>
          <w:sz w:val="28"/>
          <w:szCs w:val="28"/>
        </w:rPr>
        <w:t xml:space="preserve">м </w:t>
      </w:r>
      <w:r w:rsidRPr="00AD5DB2">
        <w:rPr>
          <w:sz w:val="28"/>
          <w:szCs w:val="28"/>
        </w:rPr>
        <w:t xml:space="preserve"> Главы Ковылкинского муниципального района от 18.04.2018г №111-ро «О проведении акции «Чистый район» на территории Ковылкинского муниципального района»</w:t>
      </w:r>
      <w:r>
        <w:rPr>
          <w:sz w:val="28"/>
          <w:szCs w:val="28"/>
        </w:rPr>
        <w:t xml:space="preserve">, в целях поддержания  частоты на территории Шингаринского сельского поселения, улучшения экологического и эстетического облика населенных пунктов расположенных на территории  Шингаринского сельского поселения, а также в рамках Всероссийского экологического субботника «Зеленая Весна-2018», </w:t>
      </w:r>
      <w:r w:rsidR="00DA0F1A">
        <w:rPr>
          <w:sz w:val="28"/>
          <w:szCs w:val="28"/>
        </w:rPr>
        <w:t xml:space="preserve"> посвященный 73-й годовщине Победы в Великой Отечественной войне, </w:t>
      </w:r>
      <w:r>
        <w:rPr>
          <w:sz w:val="28"/>
          <w:szCs w:val="28"/>
        </w:rPr>
        <w:t>руководствуясь</w:t>
      </w:r>
      <w:proofErr w:type="gramEnd"/>
      <w:r>
        <w:rPr>
          <w:sz w:val="28"/>
          <w:szCs w:val="28"/>
        </w:rPr>
        <w:t xml:space="preserve"> Уставом Шингаринского сельского поселения</w:t>
      </w:r>
      <w:r w:rsidR="00DA0F1A">
        <w:rPr>
          <w:sz w:val="28"/>
          <w:szCs w:val="28"/>
        </w:rPr>
        <w:t xml:space="preserve"> администрация Шингаринского сельского поселения </w:t>
      </w:r>
      <w:r w:rsidR="00DA0F1A" w:rsidRPr="00DA0F1A">
        <w:rPr>
          <w:b/>
          <w:sz w:val="28"/>
          <w:szCs w:val="28"/>
        </w:rPr>
        <w:t>постановляет:</w:t>
      </w:r>
    </w:p>
    <w:p w:rsidR="00DA0F1A" w:rsidRDefault="00DA0F1A" w:rsidP="00AD5D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0F1A">
        <w:rPr>
          <w:sz w:val="28"/>
          <w:szCs w:val="28"/>
        </w:rPr>
        <w:t>1</w:t>
      </w:r>
      <w:r>
        <w:rPr>
          <w:sz w:val="28"/>
          <w:szCs w:val="28"/>
        </w:rPr>
        <w:t>. Принять активное участие в акции «Чистый район» проводимый на территории Ковылкинского муниципального района с 18 апреля 2018года по 08 июня 2018г</w:t>
      </w:r>
      <w:r w:rsidR="0082652E">
        <w:rPr>
          <w:sz w:val="28"/>
          <w:szCs w:val="28"/>
        </w:rPr>
        <w:t xml:space="preserve">. </w:t>
      </w:r>
    </w:p>
    <w:p w:rsidR="0082652E" w:rsidRDefault="0082652E" w:rsidP="00AD5D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перечень мероприятий с закреплением территорий за учреждениями, предприятиями, организациями различных сфер деятельности и форм собственности  по проведению массовой акции «Чистый район»  с определением перечня территорий по благоустройству и санитарной очистке прилегающих территорий. </w:t>
      </w:r>
    </w:p>
    <w:p w:rsidR="0082652E" w:rsidRDefault="0082652E" w:rsidP="00AD5D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организаций всех форм деятельности и форм собственности, расположенных на территории Шингаринского сельского поселения:</w:t>
      </w:r>
    </w:p>
    <w:p w:rsidR="0082652E" w:rsidRDefault="0082652E" w:rsidP="00AD5D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-привлечь к работам </w:t>
      </w:r>
      <w:r w:rsidR="006B3B8B">
        <w:rPr>
          <w:sz w:val="28"/>
          <w:szCs w:val="28"/>
        </w:rPr>
        <w:t>на субботниках трудовые коллективы, а также учащихся Шингаринской СОШ;</w:t>
      </w:r>
    </w:p>
    <w:p w:rsidR="006B3B8B" w:rsidRDefault="006B3B8B" w:rsidP="00AD5D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проведение инструктажа по технике безопасности и пожарной безопасности лиц, принимающих участие в проведении акции.</w:t>
      </w:r>
    </w:p>
    <w:p w:rsidR="006B3B8B" w:rsidRDefault="006B3B8B" w:rsidP="00AD5D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подлежит официальному опубликованию в Информационном бюллетене Шингаринского сельского поселения.</w:t>
      </w:r>
    </w:p>
    <w:p w:rsidR="006B3B8B" w:rsidRDefault="006B3B8B" w:rsidP="00AD5D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B3B8B" w:rsidRDefault="006B3B8B" w:rsidP="00AD5D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B3B8B" w:rsidRPr="00DA0F1A" w:rsidRDefault="006B3B8B" w:rsidP="00AD5D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Шингаринского сельского поселения                Е.В.Гуськова</w:t>
      </w:r>
    </w:p>
    <w:p w:rsidR="00A275DE" w:rsidRDefault="00A275DE"/>
    <w:sectPr w:rsidR="00A275DE" w:rsidSect="00A2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DB2"/>
    <w:rsid w:val="006B3B8B"/>
    <w:rsid w:val="0082652E"/>
    <w:rsid w:val="00A275DE"/>
    <w:rsid w:val="00AD5DB2"/>
    <w:rsid w:val="00DA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D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2018-05-24T09:27:00Z</cp:lastPrinted>
  <dcterms:created xsi:type="dcterms:W3CDTF">2018-05-24T08:50:00Z</dcterms:created>
  <dcterms:modified xsi:type="dcterms:W3CDTF">2018-05-24T09:31:00Z</dcterms:modified>
</cp:coreProperties>
</file>