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7" w:rsidRPr="007B3397" w:rsidRDefault="007B3397" w:rsidP="007B3397">
      <w:pPr>
        <w:pStyle w:val="1"/>
        <w:jc w:val="center"/>
        <w:rPr>
          <w:b/>
          <w:sz w:val="24"/>
        </w:rPr>
      </w:pPr>
      <w:r w:rsidRPr="007B3397">
        <w:rPr>
          <w:b/>
          <w:sz w:val="24"/>
        </w:rPr>
        <w:t>РЕСПУБЛИКА МОРДОВИЯ</w:t>
      </w:r>
    </w:p>
    <w:p w:rsidR="007B3397" w:rsidRPr="007B3397" w:rsidRDefault="007B3397" w:rsidP="007B3397">
      <w:pPr>
        <w:pStyle w:val="1"/>
        <w:jc w:val="center"/>
        <w:rPr>
          <w:b/>
          <w:sz w:val="24"/>
        </w:rPr>
      </w:pPr>
      <w:r w:rsidRPr="007B3397">
        <w:rPr>
          <w:b/>
          <w:sz w:val="24"/>
        </w:rPr>
        <w:t>АДМИНИ</w:t>
      </w:r>
      <w:proofErr w:type="gramStart"/>
      <w:r w:rsidRPr="007B3397">
        <w:rPr>
          <w:b/>
          <w:sz w:val="24"/>
          <w:lang w:val="en-US"/>
        </w:rPr>
        <w:t>C</w:t>
      </w:r>
      <w:proofErr w:type="gramEnd"/>
      <w:r w:rsidRPr="007B3397">
        <w:rPr>
          <w:b/>
          <w:sz w:val="24"/>
        </w:rPr>
        <w:t>ТРАЦИЯ ШИНГАРИНСКОГО СЕЛЬСКОГО ПОСЕЛЕНИЯ КОВЫЛКИНСКОГО МУНИЦИПАЛЬНОГО РАЙОНА</w:t>
      </w:r>
    </w:p>
    <w:p w:rsidR="007B3397" w:rsidRDefault="007B3397" w:rsidP="007B3397"/>
    <w:tbl>
      <w:tblPr>
        <w:tblW w:w="0" w:type="auto"/>
        <w:tblBorders>
          <w:top w:val="thinThickSmallGap" w:sz="24" w:space="0" w:color="auto"/>
        </w:tblBorders>
        <w:tblLook w:val="04A0" w:firstRow="1" w:lastRow="0" w:firstColumn="1" w:lastColumn="0" w:noHBand="0" w:noVBand="1"/>
      </w:tblPr>
      <w:tblGrid>
        <w:gridCol w:w="9570"/>
      </w:tblGrid>
      <w:tr w:rsidR="007B3397" w:rsidTr="007B3397">
        <w:tc>
          <w:tcPr>
            <w:tcW w:w="9708" w:type="dxa"/>
            <w:tcBorders>
              <w:top w:val="thinThickSmallGap" w:sz="24" w:space="0" w:color="auto"/>
              <w:left w:val="nil"/>
              <w:bottom w:val="nil"/>
              <w:right w:val="nil"/>
            </w:tcBorders>
          </w:tcPr>
          <w:p w:rsidR="007B3397" w:rsidRDefault="007B3397">
            <w:pPr>
              <w:rPr>
                <w:rFonts w:ascii="Arial" w:hAnsi="Arial" w:cs="Arial"/>
              </w:rPr>
            </w:pPr>
          </w:p>
        </w:tc>
      </w:tr>
    </w:tbl>
    <w:p w:rsidR="007B3397" w:rsidRDefault="007B3397" w:rsidP="007B3397">
      <w:pPr>
        <w:pStyle w:val="a3"/>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  ПОСТАНОВЛЕНИЕ</w:t>
      </w:r>
    </w:p>
    <w:tbl>
      <w:tblPr>
        <w:tblW w:w="0" w:type="auto"/>
        <w:tblLook w:val="04A0" w:firstRow="1" w:lastRow="0" w:firstColumn="1" w:lastColumn="0" w:noHBand="0" w:noVBand="1"/>
      </w:tblPr>
      <w:tblGrid>
        <w:gridCol w:w="7924"/>
        <w:gridCol w:w="1646"/>
      </w:tblGrid>
      <w:tr w:rsidR="007B3397" w:rsidTr="007B3397">
        <w:trPr>
          <w:trHeight w:val="303"/>
        </w:trPr>
        <w:tc>
          <w:tcPr>
            <w:tcW w:w="8169" w:type="dxa"/>
          </w:tcPr>
          <w:p w:rsidR="007B3397" w:rsidRDefault="007B3397">
            <w:pPr>
              <w:rPr>
                <w:b/>
                <w:bCs/>
                <w:sz w:val="22"/>
              </w:rPr>
            </w:pPr>
          </w:p>
          <w:p w:rsidR="007B3397" w:rsidRDefault="007B3397">
            <w:pPr>
              <w:rPr>
                <w:b/>
                <w:bCs/>
                <w:sz w:val="22"/>
                <w:u w:val="single"/>
              </w:rPr>
            </w:pPr>
            <w:r>
              <w:rPr>
                <w:b/>
                <w:bCs/>
                <w:sz w:val="22"/>
              </w:rPr>
              <w:t>от  25   декабря   2017  г.</w:t>
            </w:r>
          </w:p>
        </w:tc>
        <w:tc>
          <w:tcPr>
            <w:tcW w:w="1685" w:type="dxa"/>
            <w:hideMark/>
          </w:tcPr>
          <w:p w:rsidR="007B3397" w:rsidRDefault="007B3397">
            <w:pPr>
              <w:jc w:val="center"/>
              <w:rPr>
                <w:b/>
                <w:bCs/>
                <w:sz w:val="22"/>
              </w:rPr>
            </w:pPr>
            <w:r>
              <w:rPr>
                <w:b/>
                <w:bCs/>
                <w:sz w:val="22"/>
              </w:rPr>
              <w:t xml:space="preserve">                                                                                № 156</w:t>
            </w:r>
          </w:p>
        </w:tc>
      </w:tr>
    </w:tbl>
    <w:p w:rsidR="00540D77" w:rsidRDefault="00540D77" w:rsidP="00540D77">
      <w:pPr>
        <w:pStyle w:val="1"/>
        <w:rPr>
          <w:b/>
          <w:szCs w:val="28"/>
        </w:rPr>
      </w:pPr>
      <w:r>
        <w:rPr>
          <w:rFonts w:ascii="Arial" w:hAnsi="Arial" w:cs="Arial"/>
          <w:b/>
        </w:rPr>
        <w:t xml:space="preserve">                                 </w:t>
      </w:r>
    </w:p>
    <w:p w:rsidR="007B3397" w:rsidRDefault="007B3397" w:rsidP="007B3397">
      <w:pPr>
        <w:jc w:val="center"/>
        <w:rPr>
          <w:b/>
          <w:sz w:val="28"/>
          <w:szCs w:val="28"/>
        </w:rPr>
      </w:pPr>
      <w:r w:rsidRPr="007B3397">
        <w:rPr>
          <w:b/>
          <w:sz w:val="28"/>
          <w:szCs w:val="28"/>
        </w:rPr>
        <w:t xml:space="preserve">Об утверждении Программы комплексного развития системы коммунальной инфраструктуры Шингаринского сельского поселения Ковылкинского муниципального района Республики Мордовия </w:t>
      </w:r>
    </w:p>
    <w:p w:rsidR="00984F6D" w:rsidRDefault="007B3397" w:rsidP="007B3397">
      <w:pPr>
        <w:jc w:val="center"/>
        <w:rPr>
          <w:b/>
          <w:sz w:val="28"/>
          <w:szCs w:val="28"/>
        </w:rPr>
      </w:pPr>
      <w:r w:rsidRPr="007B3397">
        <w:rPr>
          <w:b/>
          <w:sz w:val="28"/>
          <w:szCs w:val="28"/>
        </w:rPr>
        <w:t>на 2018-2028 гг.</w:t>
      </w:r>
    </w:p>
    <w:p w:rsidR="007B3397" w:rsidRDefault="007B3397" w:rsidP="007B3397">
      <w:pPr>
        <w:jc w:val="center"/>
        <w:rPr>
          <w:b/>
          <w:sz w:val="28"/>
          <w:szCs w:val="28"/>
        </w:rPr>
      </w:pPr>
    </w:p>
    <w:p w:rsidR="007B3397" w:rsidRDefault="007B3397" w:rsidP="007B3397">
      <w:pPr>
        <w:pStyle w:val="Standard"/>
        <w:ind w:firstLine="709"/>
        <w:jc w:val="both"/>
        <w:rPr>
          <w:bCs/>
          <w:sz w:val="28"/>
          <w:szCs w:val="28"/>
        </w:rPr>
      </w:pPr>
      <w:proofErr w:type="gramStart"/>
      <w:r>
        <w:rPr>
          <w:bCs/>
          <w:sz w:val="28"/>
          <w:szCs w:val="28"/>
        </w:rPr>
        <w:t>Руководствуясь Федеральным законом от 06.10.2003 года № 131 –ФЗ «Об общих принципах организации местного самоуправления в России» Федеральный закон от 23.11.2004 г. № 261-ФЗ « Об энергосбережении и о повышении энергетической эффективности и о внесении изменений в отдельные законодатель</w:t>
      </w:r>
      <w:r w:rsidR="0002512C">
        <w:rPr>
          <w:bCs/>
          <w:sz w:val="28"/>
          <w:szCs w:val="28"/>
        </w:rPr>
        <w:t>ные акты Российской Федерации»</w:t>
      </w:r>
      <w:r>
        <w:rPr>
          <w:bCs/>
          <w:sz w:val="28"/>
          <w:szCs w:val="28"/>
        </w:rPr>
        <w:t>, в соответствии с пунктом 4/1 статьи 6 Градостроительного кодекса РФ, руководствуясь Уставом Шингаринского сельского поселения Ковылкинского муниципального района ПОСТАНОВЛЯЕТ:</w:t>
      </w:r>
      <w:proofErr w:type="gramEnd"/>
    </w:p>
    <w:p w:rsidR="00F778CC" w:rsidRDefault="00F778CC" w:rsidP="007B3397">
      <w:pPr>
        <w:jc w:val="both"/>
        <w:rPr>
          <w:bCs/>
          <w:sz w:val="28"/>
          <w:szCs w:val="28"/>
        </w:rPr>
      </w:pPr>
    </w:p>
    <w:p w:rsidR="00F778CC" w:rsidRDefault="007B3397" w:rsidP="00F778CC">
      <w:pPr>
        <w:ind w:firstLine="624"/>
        <w:jc w:val="both"/>
        <w:rPr>
          <w:sz w:val="28"/>
          <w:szCs w:val="28"/>
        </w:rPr>
      </w:pPr>
      <w:r>
        <w:rPr>
          <w:bCs/>
          <w:sz w:val="28"/>
          <w:szCs w:val="28"/>
        </w:rPr>
        <w:t xml:space="preserve">1. Утвердить </w:t>
      </w:r>
      <w:r>
        <w:rPr>
          <w:sz w:val="28"/>
          <w:szCs w:val="28"/>
        </w:rPr>
        <w:t>Программу</w:t>
      </w:r>
      <w:r w:rsidRPr="007B3397">
        <w:rPr>
          <w:sz w:val="28"/>
          <w:szCs w:val="28"/>
        </w:rPr>
        <w:t xml:space="preserve"> комплексного развития системы коммунальной инфраструктуры Шингаринского сельского поселения Ковылкинского муниципального района Республики Мордовия </w:t>
      </w:r>
      <w:r w:rsidR="00F778CC">
        <w:rPr>
          <w:sz w:val="28"/>
          <w:szCs w:val="28"/>
        </w:rPr>
        <w:t xml:space="preserve"> </w:t>
      </w:r>
      <w:r w:rsidRPr="007B3397">
        <w:rPr>
          <w:sz w:val="28"/>
          <w:szCs w:val="28"/>
        </w:rPr>
        <w:t>на 2018-</w:t>
      </w:r>
    </w:p>
    <w:p w:rsidR="00F778CC" w:rsidRDefault="007B3397" w:rsidP="00F778CC">
      <w:pPr>
        <w:jc w:val="both"/>
        <w:rPr>
          <w:sz w:val="28"/>
          <w:szCs w:val="28"/>
        </w:rPr>
      </w:pPr>
      <w:r w:rsidRPr="007B3397">
        <w:rPr>
          <w:sz w:val="28"/>
          <w:szCs w:val="28"/>
        </w:rPr>
        <w:t>2028 гг.</w:t>
      </w:r>
    </w:p>
    <w:p w:rsidR="007B3397" w:rsidRPr="007B3397" w:rsidRDefault="00F778CC" w:rsidP="00F778CC">
      <w:pPr>
        <w:ind w:firstLine="624"/>
        <w:jc w:val="both"/>
        <w:rPr>
          <w:sz w:val="28"/>
          <w:szCs w:val="28"/>
        </w:rPr>
      </w:pPr>
      <w:r>
        <w:rPr>
          <w:sz w:val="28"/>
          <w:szCs w:val="28"/>
        </w:rPr>
        <w:t xml:space="preserve"> 2. Н</w:t>
      </w:r>
      <w:r w:rsidR="007B3397">
        <w:rPr>
          <w:sz w:val="28"/>
          <w:szCs w:val="28"/>
        </w:rPr>
        <w:t xml:space="preserve">астоящее постановление </w:t>
      </w:r>
      <w:r>
        <w:rPr>
          <w:sz w:val="28"/>
          <w:szCs w:val="28"/>
        </w:rPr>
        <w:t>вступает в силу со дня его подписания и подлежит официальному опубликованию.</w:t>
      </w:r>
      <w:r w:rsidR="007B3397">
        <w:rPr>
          <w:sz w:val="28"/>
          <w:szCs w:val="28"/>
        </w:rPr>
        <w:t xml:space="preserve"> </w:t>
      </w:r>
    </w:p>
    <w:p w:rsidR="007B3397" w:rsidRDefault="007B3397" w:rsidP="007B3397">
      <w:pPr>
        <w:pStyle w:val="Standard"/>
        <w:ind w:firstLine="709"/>
        <w:jc w:val="both"/>
        <w:rPr>
          <w:bCs/>
          <w:sz w:val="28"/>
          <w:szCs w:val="28"/>
        </w:rPr>
      </w:pPr>
    </w:p>
    <w:p w:rsidR="007B3397" w:rsidRDefault="007B3397" w:rsidP="007B3397">
      <w:pPr>
        <w:jc w:val="center"/>
        <w:rPr>
          <w:b/>
          <w:sz w:val="28"/>
          <w:szCs w:val="28"/>
        </w:rPr>
      </w:pPr>
    </w:p>
    <w:p w:rsidR="00F778CC" w:rsidRDefault="00F778CC" w:rsidP="00F778CC">
      <w:pPr>
        <w:tabs>
          <w:tab w:val="left" w:pos="240"/>
        </w:tabs>
        <w:rPr>
          <w:b/>
          <w:sz w:val="28"/>
          <w:szCs w:val="28"/>
        </w:rPr>
      </w:pPr>
    </w:p>
    <w:p w:rsidR="00F778CC" w:rsidRDefault="00F778CC" w:rsidP="00F778CC">
      <w:pPr>
        <w:tabs>
          <w:tab w:val="left" w:pos="240"/>
        </w:tabs>
        <w:rPr>
          <w:b/>
          <w:sz w:val="28"/>
          <w:szCs w:val="28"/>
        </w:rPr>
      </w:pPr>
    </w:p>
    <w:p w:rsidR="00F778CC" w:rsidRPr="00F778CC" w:rsidRDefault="00F778CC" w:rsidP="00F778CC">
      <w:pPr>
        <w:tabs>
          <w:tab w:val="left" w:pos="240"/>
        </w:tabs>
        <w:rPr>
          <w:sz w:val="28"/>
          <w:szCs w:val="28"/>
        </w:rPr>
      </w:pPr>
      <w:r w:rsidRPr="00F778CC">
        <w:rPr>
          <w:sz w:val="28"/>
          <w:szCs w:val="28"/>
        </w:rPr>
        <w:t>Глава Шингаринского сельского поселения</w:t>
      </w:r>
      <w:r>
        <w:rPr>
          <w:sz w:val="28"/>
          <w:szCs w:val="28"/>
        </w:rPr>
        <w:t xml:space="preserve">                      Е.В.Гуськова</w:t>
      </w:r>
    </w:p>
    <w:p w:rsidR="00F778CC" w:rsidRDefault="00F778CC" w:rsidP="007B3397">
      <w:pPr>
        <w:jc w:val="center"/>
        <w:rPr>
          <w:b/>
          <w:sz w:val="28"/>
          <w:szCs w:val="28"/>
        </w:rPr>
      </w:pPr>
    </w:p>
    <w:p w:rsidR="00F778CC" w:rsidRPr="0002512C" w:rsidRDefault="00F778CC" w:rsidP="007B3397">
      <w:pPr>
        <w:jc w:val="center"/>
        <w:rPr>
          <w:b/>
          <w:sz w:val="28"/>
          <w:szCs w:val="28"/>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p w:rsidR="0002512C" w:rsidRDefault="0002512C" w:rsidP="007B3397">
      <w:pPr>
        <w:jc w:val="center"/>
        <w:rPr>
          <w:b/>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2512C" w:rsidTr="001B0175">
        <w:tc>
          <w:tcPr>
            <w:tcW w:w="9570" w:type="dxa"/>
          </w:tcPr>
          <w:tbl>
            <w:tblPr>
              <w:tblStyle w:val="19"/>
              <w:tblW w:w="5000" w:type="pct"/>
              <w:jc w:val="center"/>
              <w:tblLook w:val="04A0" w:firstRow="1" w:lastRow="0" w:firstColumn="1" w:lastColumn="0" w:noHBand="0" w:noVBand="1"/>
            </w:tblPr>
            <w:tblGrid>
              <w:gridCol w:w="611"/>
              <w:gridCol w:w="8249"/>
              <w:gridCol w:w="484"/>
            </w:tblGrid>
            <w:tr w:rsidR="0002512C" w:rsidRPr="001B3161" w:rsidTr="001B0175">
              <w:trPr>
                <w:trHeight w:val="567"/>
                <w:jc w:val="center"/>
              </w:trPr>
              <w:tc>
                <w:tcPr>
                  <w:tcW w:w="5000" w:type="pct"/>
                  <w:gridSpan w:val="3"/>
                  <w:vAlign w:val="center"/>
                </w:tcPr>
                <w:p w:rsidR="0002512C" w:rsidRPr="001B3161" w:rsidRDefault="0002512C" w:rsidP="001B0175">
                  <w:pPr>
                    <w:jc w:val="center"/>
                    <w:rPr>
                      <w:rFonts w:ascii="Times New Roman" w:hAnsi="Times New Roman" w:cs="Times New Roman"/>
                      <w:b/>
                      <w:sz w:val="24"/>
                      <w:szCs w:val="24"/>
                    </w:rPr>
                  </w:pPr>
                  <w:r w:rsidRPr="001B3161">
                    <w:rPr>
                      <w:rFonts w:ascii="Times New Roman" w:hAnsi="Times New Roman" w:cs="Times New Roman"/>
                      <w:b/>
                      <w:sz w:val="24"/>
                      <w:szCs w:val="24"/>
                    </w:rPr>
                    <w:t>Оглавление</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Перспективные показатели развития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поселения для разработки программы</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1.1. Характеристика сельского поселения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   1.1.1. Социальное обслуживание населения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5</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   1.1.2. Экономика и производство</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9</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   1.1.3. Природные условия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11</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   1.1.4. Социально-экономическое развитие</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12</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1.2. Прогноз численности и состава населения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16</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1.3. Прогноз развития промышленности</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19</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1.4. Прогноз развития застройки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20</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1.5. Прогноз изменения доходов населения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w:t>
                  </w:r>
                  <w:r w:rsidRPr="001B3161">
                    <w:rPr>
                      <w:rFonts w:ascii="Times New Roman" w:hAnsi="Times New Roman" w:cs="Times New Roman"/>
                      <w:sz w:val="24"/>
                      <w:szCs w:val="24"/>
                    </w:rPr>
                    <w:t>е</w:t>
                  </w:r>
                  <w:r w:rsidRPr="001B3161">
                    <w:rPr>
                      <w:rFonts w:ascii="Times New Roman" w:hAnsi="Times New Roman" w:cs="Times New Roman"/>
                      <w:sz w:val="24"/>
                      <w:szCs w:val="24"/>
                    </w:rPr>
                    <w:t>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22</w:t>
                  </w:r>
                </w:p>
                <w:p w:rsidR="0002512C" w:rsidRPr="001B3161" w:rsidRDefault="0002512C" w:rsidP="001B0175">
                  <w:pPr>
                    <w:jc w:val="right"/>
                    <w:rPr>
                      <w:rFonts w:ascii="Times New Roman" w:hAnsi="Times New Roman" w:cs="Times New Roman"/>
                      <w:sz w:val="24"/>
                      <w:szCs w:val="24"/>
                    </w:rPr>
                  </w:pP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Перспективные показатели спроса на коммунальные ресурсы</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25</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3.</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Характеристика состояния и проблем коммунальной инфраструктуры</w:t>
                  </w:r>
                </w:p>
              </w:tc>
              <w:tc>
                <w:tcPr>
                  <w:tcW w:w="259" w:type="pc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26</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vMerge w:val="restar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3.1. Система электроснабжения</w:t>
                  </w:r>
                </w:p>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3.2. Система водоснабжения</w:t>
                  </w:r>
                </w:p>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3.3. Система газоснабжения</w:t>
                  </w:r>
                </w:p>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3.4. Система сбора и утилизации ТБО</w:t>
                  </w:r>
                </w:p>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3.5. Система водоотведения</w:t>
                  </w:r>
                </w:p>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3.6. Система теплоснабжения</w:t>
                  </w:r>
                </w:p>
              </w:tc>
              <w:tc>
                <w:tcPr>
                  <w:tcW w:w="259" w:type="pct"/>
                  <w:vMerge w:val="restart"/>
                  <w:vAlign w:val="bottom"/>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26</w:t>
                  </w:r>
                </w:p>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26</w:t>
                  </w:r>
                </w:p>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28</w:t>
                  </w:r>
                </w:p>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28</w:t>
                  </w:r>
                </w:p>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30</w:t>
                  </w:r>
                </w:p>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30</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vMerge/>
                </w:tcPr>
                <w:p w:rsidR="0002512C" w:rsidRPr="001B3161" w:rsidRDefault="0002512C" w:rsidP="001B0175">
                  <w:pPr>
                    <w:rPr>
                      <w:rFonts w:ascii="Times New Roman" w:hAnsi="Times New Roman" w:cs="Times New Roman"/>
                      <w:sz w:val="24"/>
                      <w:szCs w:val="24"/>
                    </w:rPr>
                  </w:pPr>
                </w:p>
              </w:tc>
              <w:tc>
                <w:tcPr>
                  <w:tcW w:w="259" w:type="pct"/>
                  <w:vMerge/>
                  <w:vAlign w:val="bottom"/>
                </w:tcPr>
                <w:p w:rsidR="0002512C" w:rsidRPr="001B3161" w:rsidRDefault="0002512C" w:rsidP="001B0175">
                  <w:pPr>
                    <w:jc w:val="right"/>
                    <w:rPr>
                      <w:rFonts w:ascii="Times New Roman" w:hAnsi="Times New Roman" w:cs="Times New Roman"/>
                      <w:sz w:val="24"/>
                      <w:szCs w:val="24"/>
                    </w:rPr>
                  </w:pP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vMerge/>
                </w:tcPr>
                <w:p w:rsidR="0002512C" w:rsidRPr="001B3161" w:rsidRDefault="0002512C" w:rsidP="001B0175">
                  <w:pPr>
                    <w:rPr>
                      <w:rFonts w:ascii="Times New Roman" w:hAnsi="Times New Roman" w:cs="Times New Roman"/>
                      <w:sz w:val="24"/>
                      <w:szCs w:val="24"/>
                    </w:rPr>
                  </w:pPr>
                </w:p>
              </w:tc>
              <w:tc>
                <w:tcPr>
                  <w:tcW w:w="259" w:type="pct"/>
                  <w:vMerge/>
                  <w:vAlign w:val="bottom"/>
                </w:tcPr>
                <w:p w:rsidR="0002512C" w:rsidRPr="001B3161" w:rsidRDefault="0002512C" w:rsidP="001B0175">
                  <w:pPr>
                    <w:jc w:val="right"/>
                    <w:rPr>
                      <w:rFonts w:ascii="Times New Roman" w:hAnsi="Times New Roman" w:cs="Times New Roman"/>
                      <w:sz w:val="24"/>
                      <w:szCs w:val="24"/>
                    </w:rPr>
                  </w:pPr>
                </w:p>
              </w:tc>
            </w:tr>
            <w:tr w:rsidR="0002512C" w:rsidRPr="001B3161" w:rsidTr="001B0175">
              <w:trPr>
                <w:trHeight w:val="439"/>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vMerge/>
                </w:tcPr>
                <w:p w:rsidR="0002512C" w:rsidRPr="001B3161" w:rsidRDefault="0002512C" w:rsidP="001B0175">
                  <w:pPr>
                    <w:rPr>
                      <w:rFonts w:ascii="Times New Roman" w:hAnsi="Times New Roman" w:cs="Times New Roman"/>
                      <w:sz w:val="24"/>
                      <w:szCs w:val="24"/>
                    </w:rPr>
                  </w:pPr>
                </w:p>
              </w:tc>
              <w:tc>
                <w:tcPr>
                  <w:tcW w:w="259" w:type="pct"/>
                  <w:vMerge/>
                  <w:vAlign w:val="bottom"/>
                </w:tcPr>
                <w:p w:rsidR="0002512C" w:rsidRPr="001B3161" w:rsidRDefault="0002512C" w:rsidP="001B0175">
                  <w:pPr>
                    <w:jc w:val="right"/>
                    <w:rPr>
                      <w:rFonts w:ascii="Times New Roman" w:hAnsi="Times New Roman" w:cs="Times New Roman"/>
                      <w:sz w:val="24"/>
                      <w:szCs w:val="24"/>
                    </w:rPr>
                  </w:pPr>
                </w:p>
              </w:tc>
            </w:tr>
            <w:tr w:rsidR="0002512C" w:rsidRPr="001B3161" w:rsidTr="001B0175">
              <w:trPr>
                <w:trHeight w:val="487"/>
                <w:jc w:val="center"/>
              </w:trPr>
              <w:tc>
                <w:tcPr>
                  <w:tcW w:w="327" w:type="pct"/>
                  <w:tcBorders>
                    <w:bottom w:val="single" w:sz="4" w:space="0" w:color="auto"/>
                  </w:tcBorders>
                </w:tcPr>
                <w:p w:rsidR="0002512C" w:rsidRPr="001B3161" w:rsidRDefault="0002512C" w:rsidP="001B0175">
                  <w:pPr>
                    <w:jc w:val="right"/>
                    <w:rPr>
                      <w:rFonts w:ascii="Times New Roman" w:hAnsi="Times New Roman" w:cs="Times New Roman"/>
                      <w:sz w:val="24"/>
                      <w:szCs w:val="24"/>
                    </w:rPr>
                  </w:pPr>
                </w:p>
              </w:tc>
              <w:tc>
                <w:tcPr>
                  <w:tcW w:w="4414" w:type="pct"/>
                  <w:vMerge/>
                  <w:tcBorders>
                    <w:bottom w:val="single" w:sz="4" w:space="0" w:color="auto"/>
                  </w:tcBorders>
                </w:tcPr>
                <w:p w:rsidR="0002512C" w:rsidRPr="001B3161" w:rsidRDefault="0002512C" w:rsidP="001B0175">
                  <w:pPr>
                    <w:rPr>
                      <w:rFonts w:ascii="Times New Roman" w:hAnsi="Times New Roman" w:cs="Times New Roman"/>
                      <w:sz w:val="24"/>
                      <w:szCs w:val="24"/>
                    </w:rPr>
                  </w:pPr>
                </w:p>
              </w:tc>
              <w:tc>
                <w:tcPr>
                  <w:tcW w:w="259" w:type="pct"/>
                  <w:vMerge/>
                  <w:tcBorders>
                    <w:bottom w:val="single" w:sz="4" w:space="0" w:color="auto"/>
                  </w:tcBorders>
                  <w:vAlign w:val="bottom"/>
                </w:tcPr>
                <w:p w:rsidR="0002512C" w:rsidRPr="001B3161" w:rsidRDefault="0002512C" w:rsidP="001B0175">
                  <w:pPr>
                    <w:jc w:val="right"/>
                    <w:rPr>
                      <w:rFonts w:ascii="Times New Roman" w:hAnsi="Times New Roman" w:cs="Times New Roman"/>
                      <w:sz w:val="24"/>
                      <w:szCs w:val="24"/>
                    </w:rPr>
                  </w:pPr>
                </w:p>
              </w:tc>
            </w:tr>
            <w:tr w:rsidR="0002512C" w:rsidRPr="001B3161" w:rsidTr="001B0175">
              <w:trPr>
                <w:trHeight w:val="70"/>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4.</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Характеристика состояния и проблем в реализации энергосбережения, ресу</w:t>
                  </w:r>
                  <w:r w:rsidRPr="001B3161">
                    <w:rPr>
                      <w:rFonts w:ascii="Times New Roman" w:hAnsi="Times New Roman" w:cs="Times New Roman"/>
                      <w:sz w:val="24"/>
                      <w:szCs w:val="24"/>
                    </w:rPr>
                    <w:t>р</w:t>
                  </w:r>
                  <w:r w:rsidRPr="001B3161">
                    <w:rPr>
                      <w:rFonts w:ascii="Times New Roman" w:hAnsi="Times New Roman" w:cs="Times New Roman"/>
                      <w:sz w:val="24"/>
                      <w:szCs w:val="24"/>
                    </w:rPr>
                    <w:t>сосбережения и учета сбора информации</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31</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5.</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Целевые показатели развития коммунальной инфраструктуры</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32</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5.1. Показатели качества поставляемого коммунального ресурса</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32</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5.2. Показатели надежности систем </w:t>
                  </w:r>
                  <w:proofErr w:type="spellStart"/>
                  <w:r w:rsidRPr="001B3161">
                    <w:rPr>
                      <w:rFonts w:ascii="Times New Roman" w:hAnsi="Times New Roman" w:cs="Times New Roman"/>
                      <w:sz w:val="24"/>
                      <w:szCs w:val="24"/>
                    </w:rPr>
                    <w:t>ресурсообеспечения</w:t>
                  </w:r>
                  <w:proofErr w:type="spellEnd"/>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33</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6.</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Перспективная схема электроснабжения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w:t>
                  </w:r>
                  <w:r w:rsidRPr="001B3161">
                    <w:rPr>
                      <w:rFonts w:ascii="Times New Roman" w:hAnsi="Times New Roman" w:cs="Times New Roman"/>
                      <w:sz w:val="24"/>
                      <w:szCs w:val="24"/>
                    </w:rPr>
                    <w:t>е</w:t>
                  </w:r>
                  <w:r w:rsidRPr="001B3161">
                    <w:rPr>
                      <w:rFonts w:ascii="Times New Roman" w:hAnsi="Times New Roman" w:cs="Times New Roman"/>
                      <w:sz w:val="24"/>
                      <w:szCs w:val="24"/>
                    </w:rPr>
                    <w:t>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34</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7.</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Перспективная схема водоснабжения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35</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8.</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Перспективная схема обращения с ТБО</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36</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9.</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Перспективная схема газоснабжения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38</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10.</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 xml:space="preserve">Перспективная схема водоотведения </w:t>
                  </w:r>
                  <w:proofErr w:type="spellStart"/>
                  <w:r w:rsidRPr="001B3161">
                    <w:rPr>
                      <w:rFonts w:ascii="Times New Roman" w:hAnsi="Times New Roman" w:cs="Times New Roman"/>
                      <w:sz w:val="24"/>
                      <w:szCs w:val="24"/>
                    </w:rPr>
                    <w:t>Шингаринского</w:t>
                  </w:r>
                  <w:proofErr w:type="spellEnd"/>
                  <w:r w:rsidRPr="001B3161">
                    <w:rPr>
                      <w:rFonts w:ascii="Times New Roman" w:hAnsi="Times New Roman" w:cs="Times New Roman"/>
                      <w:sz w:val="24"/>
                      <w:szCs w:val="24"/>
                    </w:rPr>
                    <w:t xml:space="preserve"> сельского поселения</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38</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11.</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Общая программа проектов</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39</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12.</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Финансовые потребности для реализации программы</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4</w:t>
                  </w:r>
                  <w:r w:rsidRPr="001B3161">
                    <w:rPr>
                      <w:rFonts w:ascii="Times New Roman" w:hAnsi="Times New Roman" w:cs="Times New Roman"/>
                      <w:sz w:val="24"/>
                      <w:szCs w:val="24"/>
                    </w:rPr>
                    <w:t>0</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13.</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Организация реализации проектов</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40</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14.</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Программы инвестиционных проектов, тариф и плата за подключение (пр</w:t>
                  </w:r>
                  <w:r w:rsidRPr="001B3161">
                    <w:rPr>
                      <w:rFonts w:ascii="Times New Roman" w:hAnsi="Times New Roman" w:cs="Times New Roman"/>
                      <w:sz w:val="24"/>
                      <w:szCs w:val="24"/>
                    </w:rPr>
                    <w:t>и</w:t>
                  </w:r>
                  <w:r w:rsidRPr="001B3161">
                    <w:rPr>
                      <w:rFonts w:ascii="Times New Roman" w:hAnsi="Times New Roman" w:cs="Times New Roman"/>
                      <w:sz w:val="24"/>
                      <w:szCs w:val="24"/>
                    </w:rPr>
                    <w:t>соединение)</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41</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15.</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Прогноз расходов населения на коммунальные ресурсы, расходов бюджета на социальную поддержку и субсидии, проверка доступности тарифов на ко</w:t>
                  </w:r>
                  <w:r w:rsidRPr="001B3161">
                    <w:rPr>
                      <w:rFonts w:ascii="Times New Roman" w:hAnsi="Times New Roman" w:cs="Times New Roman"/>
                      <w:sz w:val="24"/>
                      <w:szCs w:val="24"/>
                    </w:rPr>
                    <w:t>м</w:t>
                  </w:r>
                  <w:r w:rsidRPr="001B3161">
                    <w:rPr>
                      <w:rFonts w:ascii="Times New Roman" w:hAnsi="Times New Roman" w:cs="Times New Roman"/>
                      <w:sz w:val="24"/>
                      <w:szCs w:val="24"/>
                    </w:rPr>
                    <w:t>мунальные услуги</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41</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r w:rsidRPr="001B3161">
                    <w:rPr>
                      <w:rFonts w:ascii="Times New Roman" w:hAnsi="Times New Roman" w:cs="Times New Roman"/>
                      <w:sz w:val="24"/>
                      <w:szCs w:val="24"/>
                    </w:rPr>
                    <w:t>16.</w:t>
                  </w: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Модель для расчета программы</w:t>
                  </w:r>
                </w:p>
              </w:tc>
              <w:tc>
                <w:tcPr>
                  <w:tcW w:w="259" w:type="pct"/>
                  <w:vAlign w:val="bottom"/>
                </w:tcPr>
                <w:p w:rsidR="0002512C" w:rsidRPr="001B3161" w:rsidRDefault="0002512C" w:rsidP="001B0175">
                  <w:pPr>
                    <w:jc w:val="right"/>
                    <w:rPr>
                      <w:rFonts w:ascii="Times New Roman" w:hAnsi="Times New Roman" w:cs="Times New Roman"/>
                      <w:sz w:val="24"/>
                      <w:szCs w:val="24"/>
                    </w:rPr>
                  </w:pPr>
                  <w:r>
                    <w:rPr>
                      <w:rFonts w:ascii="Times New Roman" w:hAnsi="Times New Roman" w:cs="Times New Roman"/>
                      <w:sz w:val="24"/>
                      <w:szCs w:val="24"/>
                    </w:rPr>
                    <w:t>43</w:t>
                  </w:r>
                </w:p>
              </w:tc>
            </w:tr>
            <w:tr w:rsidR="0002512C" w:rsidRPr="001B3161" w:rsidTr="001B0175">
              <w:trPr>
                <w:jc w:val="center"/>
              </w:trPr>
              <w:tc>
                <w:tcPr>
                  <w:tcW w:w="327" w:type="pct"/>
                </w:tcPr>
                <w:p w:rsidR="0002512C" w:rsidRPr="001B3161" w:rsidRDefault="0002512C" w:rsidP="001B0175">
                  <w:pPr>
                    <w:jc w:val="right"/>
                    <w:rPr>
                      <w:rFonts w:ascii="Times New Roman" w:hAnsi="Times New Roman" w:cs="Times New Roman"/>
                      <w:sz w:val="24"/>
                      <w:szCs w:val="24"/>
                    </w:rPr>
                  </w:pPr>
                </w:p>
              </w:tc>
              <w:tc>
                <w:tcPr>
                  <w:tcW w:w="4414" w:type="pct"/>
                </w:tcPr>
                <w:p w:rsidR="0002512C" w:rsidRPr="001B3161" w:rsidRDefault="0002512C" w:rsidP="001B0175">
                  <w:pPr>
                    <w:rPr>
                      <w:rFonts w:ascii="Times New Roman" w:hAnsi="Times New Roman" w:cs="Times New Roman"/>
                      <w:sz w:val="24"/>
                      <w:szCs w:val="24"/>
                    </w:rPr>
                  </w:pPr>
                  <w:r w:rsidRPr="001B3161">
                    <w:rPr>
                      <w:rFonts w:ascii="Times New Roman" w:hAnsi="Times New Roman" w:cs="Times New Roman"/>
                      <w:sz w:val="24"/>
                      <w:szCs w:val="24"/>
                    </w:rPr>
                    <w:t>Приложение</w:t>
                  </w:r>
                </w:p>
              </w:tc>
              <w:tc>
                <w:tcPr>
                  <w:tcW w:w="259" w:type="pct"/>
                  <w:vAlign w:val="bottom"/>
                </w:tcPr>
                <w:p w:rsidR="0002512C" w:rsidRPr="0002512C" w:rsidRDefault="0002512C" w:rsidP="0002512C">
                  <w:pPr>
                    <w:jc w:val="right"/>
                    <w:rPr>
                      <w:rFonts w:ascii="Times New Roman" w:hAnsi="Times New Roman" w:cs="Times New Roman"/>
                      <w:sz w:val="24"/>
                      <w:szCs w:val="24"/>
                      <w:lang w:val="en-US"/>
                    </w:rPr>
                  </w:pPr>
                  <w:r w:rsidRPr="001B3161">
                    <w:rPr>
                      <w:rFonts w:ascii="Times New Roman" w:hAnsi="Times New Roman" w:cs="Times New Roman"/>
                      <w:sz w:val="24"/>
                      <w:szCs w:val="24"/>
                    </w:rPr>
                    <w:t>4</w:t>
                  </w:r>
                  <w:r>
                    <w:rPr>
                      <w:rFonts w:ascii="Times New Roman" w:hAnsi="Times New Roman" w:cs="Times New Roman"/>
                      <w:sz w:val="24"/>
                      <w:szCs w:val="24"/>
                      <w:lang w:val="en-US"/>
                    </w:rPr>
                    <w:t>4</w:t>
                  </w:r>
                </w:p>
              </w:tc>
            </w:tr>
          </w:tbl>
          <w:p w:rsidR="0002512C" w:rsidRDefault="0002512C" w:rsidP="001B0175"/>
        </w:tc>
      </w:tr>
    </w:tbl>
    <w:p w:rsidR="0002512C" w:rsidRPr="00D85E00" w:rsidRDefault="0002512C" w:rsidP="0002512C">
      <w:pPr>
        <w:jc w:val="both"/>
      </w:pPr>
      <w:r w:rsidRPr="00D85E00">
        <w:br w:type="page"/>
      </w:r>
    </w:p>
    <w:p w:rsidR="0002512C" w:rsidRPr="00D85E00" w:rsidRDefault="0002512C" w:rsidP="0002512C">
      <w:pPr>
        <w:spacing w:line="360" w:lineRule="auto"/>
        <w:ind w:firstLine="709"/>
        <w:jc w:val="both"/>
        <w:rPr>
          <w:b/>
        </w:rPr>
      </w:pPr>
      <w:r w:rsidRPr="00D85E00">
        <w:rPr>
          <w:b/>
        </w:rPr>
        <w:lastRenderedPageBreak/>
        <w:t xml:space="preserve">1. Перспективные показатели развития </w:t>
      </w:r>
      <w:proofErr w:type="spellStart"/>
      <w:r w:rsidRPr="00D85E00">
        <w:rPr>
          <w:b/>
        </w:rPr>
        <w:t>Шингаринского</w:t>
      </w:r>
      <w:proofErr w:type="spellEnd"/>
      <w:r w:rsidRPr="00D85E00">
        <w:rPr>
          <w:b/>
        </w:rPr>
        <w:t xml:space="preserve"> сельского поселения для разработки программы</w:t>
      </w:r>
    </w:p>
    <w:p w:rsidR="0002512C" w:rsidRPr="00D85E00" w:rsidRDefault="0002512C" w:rsidP="0002512C">
      <w:pPr>
        <w:spacing w:line="360" w:lineRule="auto"/>
        <w:ind w:firstLine="680"/>
        <w:jc w:val="both"/>
        <w:rPr>
          <w:b/>
        </w:rPr>
      </w:pPr>
      <w:r w:rsidRPr="00D85E00">
        <w:rPr>
          <w:b/>
        </w:rPr>
        <w:t>1.1. Характеристика сельского поселения</w:t>
      </w:r>
    </w:p>
    <w:p w:rsidR="0002512C" w:rsidRPr="00D85E00" w:rsidRDefault="0002512C" w:rsidP="0002512C">
      <w:pPr>
        <w:pStyle w:val="a5"/>
        <w:ind w:firstLine="709"/>
        <w:rPr>
          <w:rFonts w:cs="Times New Roman"/>
          <w:sz w:val="24"/>
          <w:szCs w:val="24"/>
        </w:rPr>
      </w:pPr>
      <w:proofErr w:type="spellStart"/>
      <w:r w:rsidRPr="00D85E00">
        <w:rPr>
          <w:rFonts w:cs="Times New Roman"/>
          <w:sz w:val="24"/>
          <w:szCs w:val="24"/>
        </w:rPr>
        <w:t>Ковылкинский</w:t>
      </w:r>
      <w:proofErr w:type="spellEnd"/>
      <w:r w:rsidRPr="00D85E00">
        <w:rPr>
          <w:rFonts w:cs="Times New Roman"/>
          <w:sz w:val="24"/>
          <w:szCs w:val="24"/>
        </w:rPr>
        <w:t xml:space="preserve"> муниципальный район расположен на юго-западе Республики Мо</w:t>
      </w:r>
      <w:r w:rsidRPr="00D85E00">
        <w:rPr>
          <w:rFonts w:cs="Times New Roman"/>
          <w:sz w:val="24"/>
          <w:szCs w:val="24"/>
        </w:rPr>
        <w:t>р</w:t>
      </w:r>
      <w:r w:rsidRPr="00D85E00">
        <w:rPr>
          <w:rFonts w:cs="Times New Roman"/>
          <w:sz w:val="24"/>
          <w:szCs w:val="24"/>
        </w:rPr>
        <w:t>довия в лесостепных ландшафтах Приволжской возвышенности, которые на востоке пер</w:t>
      </w:r>
      <w:r w:rsidRPr="00D85E00">
        <w:rPr>
          <w:rFonts w:cs="Times New Roman"/>
          <w:sz w:val="24"/>
          <w:szCs w:val="24"/>
        </w:rPr>
        <w:t>е</w:t>
      </w:r>
      <w:r w:rsidRPr="00D85E00">
        <w:rPr>
          <w:rFonts w:cs="Times New Roman"/>
          <w:sz w:val="24"/>
          <w:szCs w:val="24"/>
        </w:rPr>
        <w:t>ходят в лесные ландшафты надпойменных террас и водно-ледниковых равнин.</w:t>
      </w:r>
    </w:p>
    <w:p w:rsidR="0002512C" w:rsidRPr="00D85E00" w:rsidRDefault="0002512C" w:rsidP="0002512C">
      <w:pPr>
        <w:pStyle w:val="a5"/>
        <w:rPr>
          <w:rFonts w:eastAsia="Times New Roman"/>
          <w:sz w:val="24"/>
          <w:szCs w:val="24"/>
        </w:rPr>
      </w:pPr>
      <w:proofErr w:type="spellStart"/>
      <w:r w:rsidRPr="00D85E00">
        <w:rPr>
          <w:rFonts w:eastAsia="Times New Roman"/>
          <w:sz w:val="24"/>
          <w:szCs w:val="24"/>
        </w:rPr>
        <w:t>Шингаринское</w:t>
      </w:r>
      <w:proofErr w:type="spellEnd"/>
      <w:r w:rsidRPr="00D85E00">
        <w:rPr>
          <w:rFonts w:eastAsia="Times New Roman"/>
          <w:sz w:val="24"/>
          <w:szCs w:val="24"/>
        </w:rPr>
        <w:t xml:space="preserve"> сельское поселение (СП) является административно-хозяйственной единицей </w:t>
      </w:r>
      <w:proofErr w:type="spellStart"/>
      <w:r w:rsidRPr="00D85E00">
        <w:rPr>
          <w:rFonts w:eastAsia="Times New Roman"/>
          <w:sz w:val="24"/>
          <w:szCs w:val="24"/>
        </w:rPr>
        <w:t>Ковылкинского</w:t>
      </w:r>
      <w:proofErr w:type="spellEnd"/>
      <w:r w:rsidRPr="00D85E00">
        <w:rPr>
          <w:rFonts w:eastAsia="Times New Roman"/>
          <w:sz w:val="24"/>
          <w:szCs w:val="24"/>
        </w:rPr>
        <w:t xml:space="preserve"> муниципального района Республики Мордовия.</w:t>
      </w:r>
    </w:p>
    <w:p w:rsidR="0002512C" w:rsidRPr="00D85E00" w:rsidRDefault="0002512C" w:rsidP="0002512C">
      <w:pPr>
        <w:pStyle w:val="a5"/>
        <w:ind w:firstLine="709"/>
        <w:rPr>
          <w:rFonts w:eastAsia="Times New Roman"/>
          <w:sz w:val="24"/>
          <w:szCs w:val="24"/>
        </w:rPr>
      </w:pPr>
      <w:proofErr w:type="spellStart"/>
      <w:r w:rsidRPr="00D85E00">
        <w:rPr>
          <w:rFonts w:eastAsia="Times New Roman"/>
          <w:sz w:val="24"/>
          <w:szCs w:val="24"/>
        </w:rPr>
        <w:t>Шингаринское</w:t>
      </w:r>
      <w:proofErr w:type="spellEnd"/>
      <w:r w:rsidRPr="00D85E00">
        <w:rPr>
          <w:rFonts w:eastAsia="Times New Roman"/>
          <w:sz w:val="24"/>
          <w:szCs w:val="24"/>
        </w:rPr>
        <w:t xml:space="preserve"> сельское поселение расположено в северо-западной части на правом берегу реки Мокша</w:t>
      </w:r>
      <w:r w:rsidRPr="00D85E00">
        <w:rPr>
          <w:sz w:val="24"/>
          <w:szCs w:val="24"/>
        </w:rPr>
        <w:t>, в 8</w:t>
      </w:r>
      <w:r w:rsidRPr="00D85E00">
        <w:rPr>
          <w:color w:val="FF0000"/>
          <w:sz w:val="24"/>
          <w:szCs w:val="24"/>
        </w:rPr>
        <w:t xml:space="preserve"> </w:t>
      </w:r>
      <w:r w:rsidRPr="00D85E00">
        <w:rPr>
          <w:sz w:val="24"/>
          <w:szCs w:val="24"/>
        </w:rPr>
        <w:t xml:space="preserve">км от районного центра и железнодорожной станции </w:t>
      </w:r>
      <w:proofErr w:type="spellStart"/>
      <w:r w:rsidRPr="00D85E00">
        <w:rPr>
          <w:sz w:val="24"/>
          <w:szCs w:val="24"/>
        </w:rPr>
        <w:t>Ковылкино</w:t>
      </w:r>
      <w:proofErr w:type="spellEnd"/>
      <w:r w:rsidRPr="00D85E00">
        <w:rPr>
          <w:rFonts w:eastAsia="Times New Roman"/>
          <w:sz w:val="24"/>
          <w:szCs w:val="24"/>
        </w:rPr>
        <w:t>.</w:t>
      </w:r>
    </w:p>
    <w:p w:rsidR="0002512C" w:rsidRPr="00D85E00" w:rsidRDefault="0002512C" w:rsidP="0002512C">
      <w:pPr>
        <w:pStyle w:val="a5"/>
        <w:ind w:firstLine="709"/>
        <w:rPr>
          <w:rFonts w:eastAsia="Times New Roman"/>
          <w:sz w:val="24"/>
          <w:szCs w:val="24"/>
        </w:rPr>
      </w:pPr>
      <w:r w:rsidRPr="00D85E00">
        <w:rPr>
          <w:rFonts w:eastAsia="Times New Roman"/>
          <w:sz w:val="24"/>
          <w:szCs w:val="24"/>
        </w:rPr>
        <w:t xml:space="preserve">В состав </w:t>
      </w:r>
      <w:proofErr w:type="spellStart"/>
      <w:r w:rsidRPr="00D85E00">
        <w:rPr>
          <w:rFonts w:eastAsia="Times New Roman"/>
          <w:sz w:val="24"/>
          <w:szCs w:val="24"/>
        </w:rPr>
        <w:t>Шингаринского</w:t>
      </w:r>
      <w:proofErr w:type="spellEnd"/>
      <w:r w:rsidRPr="00D85E00">
        <w:rPr>
          <w:rFonts w:eastAsia="Times New Roman"/>
          <w:sz w:val="24"/>
          <w:szCs w:val="24"/>
        </w:rPr>
        <w:t xml:space="preserve"> сельского поселения входят 2 </w:t>
      </w:r>
      <w:proofErr w:type="gramStart"/>
      <w:r w:rsidRPr="00D85E00">
        <w:rPr>
          <w:rFonts w:eastAsia="Times New Roman"/>
          <w:sz w:val="24"/>
          <w:szCs w:val="24"/>
        </w:rPr>
        <w:t>населенных</w:t>
      </w:r>
      <w:proofErr w:type="gramEnd"/>
      <w:r w:rsidRPr="00D85E00">
        <w:rPr>
          <w:rFonts w:eastAsia="Times New Roman"/>
          <w:sz w:val="24"/>
          <w:szCs w:val="24"/>
        </w:rPr>
        <w:t xml:space="preserve"> пункта:</w:t>
      </w:r>
    </w:p>
    <w:p w:rsidR="0002512C" w:rsidRPr="00D85E00" w:rsidRDefault="0002512C" w:rsidP="0002512C">
      <w:pPr>
        <w:pStyle w:val="a5"/>
        <w:ind w:firstLine="709"/>
        <w:rPr>
          <w:rFonts w:eastAsia="Times New Roman"/>
          <w:sz w:val="24"/>
          <w:szCs w:val="24"/>
        </w:rPr>
      </w:pPr>
      <w:r w:rsidRPr="00D85E00">
        <w:rPr>
          <w:rFonts w:eastAsia="Times New Roman"/>
          <w:sz w:val="24"/>
          <w:szCs w:val="24"/>
        </w:rPr>
        <w:t>- п. Силикатный;</w:t>
      </w:r>
    </w:p>
    <w:p w:rsidR="0002512C" w:rsidRPr="00D85E00" w:rsidRDefault="0002512C" w:rsidP="0002512C">
      <w:pPr>
        <w:pStyle w:val="a5"/>
        <w:ind w:firstLine="709"/>
        <w:rPr>
          <w:rFonts w:eastAsia="Times New Roman"/>
          <w:sz w:val="24"/>
          <w:szCs w:val="24"/>
        </w:rPr>
      </w:pPr>
      <w:r w:rsidRPr="00D85E00">
        <w:rPr>
          <w:rFonts w:eastAsia="Times New Roman"/>
          <w:sz w:val="24"/>
          <w:szCs w:val="24"/>
        </w:rPr>
        <w:t xml:space="preserve">- с. </w:t>
      </w:r>
      <w:proofErr w:type="spellStart"/>
      <w:r w:rsidRPr="00D85E00">
        <w:rPr>
          <w:rFonts w:eastAsia="Times New Roman"/>
          <w:sz w:val="24"/>
          <w:szCs w:val="24"/>
        </w:rPr>
        <w:t>Шингарино</w:t>
      </w:r>
      <w:proofErr w:type="spellEnd"/>
      <w:r w:rsidRPr="00D85E00">
        <w:rPr>
          <w:rFonts w:eastAsia="Times New Roman"/>
          <w:sz w:val="24"/>
          <w:szCs w:val="24"/>
        </w:rPr>
        <w:t>.</w:t>
      </w:r>
    </w:p>
    <w:p w:rsidR="0002512C" w:rsidRPr="00D85E00" w:rsidRDefault="0002512C" w:rsidP="0002512C">
      <w:pPr>
        <w:pStyle w:val="a5"/>
        <w:ind w:firstLine="709"/>
        <w:rPr>
          <w:rFonts w:eastAsia="Times New Roman"/>
          <w:sz w:val="24"/>
          <w:szCs w:val="24"/>
        </w:rPr>
      </w:pPr>
      <w:r w:rsidRPr="00D85E00">
        <w:rPr>
          <w:rFonts w:eastAsia="Times New Roman"/>
          <w:sz w:val="24"/>
          <w:szCs w:val="24"/>
        </w:rPr>
        <w:t>В целом населенные пункты поселения развивались в соответствии схемой райо</w:t>
      </w:r>
      <w:r w:rsidRPr="00D85E00">
        <w:rPr>
          <w:rFonts w:eastAsia="Times New Roman"/>
          <w:sz w:val="24"/>
          <w:szCs w:val="24"/>
        </w:rPr>
        <w:t>н</w:t>
      </w:r>
      <w:r w:rsidRPr="00D85E00">
        <w:rPr>
          <w:rFonts w:eastAsia="Times New Roman"/>
          <w:sz w:val="24"/>
          <w:szCs w:val="24"/>
        </w:rPr>
        <w:t>ной планировки и генеральных планов застройки населенных пунктов. (Рисунок 1)</w:t>
      </w:r>
    </w:p>
    <w:p w:rsidR="0002512C" w:rsidRPr="00D85E00" w:rsidRDefault="0002512C" w:rsidP="0002512C">
      <w:pPr>
        <w:pStyle w:val="a5"/>
        <w:ind w:firstLine="709"/>
        <w:rPr>
          <w:rFonts w:eastAsia="Times New Roman"/>
          <w:sz w:val="24"/>
          <w:szCs w:val="24"/>
        </w:rPr>
      </w:pPr>
      <w:r w:rsidRPr="00D85E00">
        <w:rPr>
          <w:rFonts w:eastAsia="Times New Roman"/>
          <w:sz w:val="24"/>
          <w:szCs w:val="24"/>
        </w:rPr>
        <w:t xml:space="preserve">Общая площадь </w:t>
      </w:r>
      <w:proofErr w:type="spellStart"/>
      <w:r w:rsidRPr="00D85E00">
        <w:rPr>
          <w:rFonts w:eastAsia="Times New Roman"/>
          <w:sz w:val="24"/>
          <w:szCs w:val="24"/>
        </w:rPr>
        <w:t>Шингаринского</w:t>
      </w:r>
      <w:proofErr w:type="spellEnd"/>
      <w:r w:rsidRPr="00D85E00">
        <w:rPr>
          <w:rFonts w:eastAsia="Times New Roman"/>
          <w:sz w:val="24"/>
          <w:szCs w:val="24"/>
        </w:rPr>
        <w:t xml:space="preserve"> сельского поселения составляет </w:t>
      </w:r>
      <w:r w:rsidRPr="00D85E00">
        <w:rPr>
          <w:rFonts w:eastAsia="Calibri" w:cs="Times New Roman"/>
          <w:sz w:val="24"/>
          <w:szCs w:val="24"/>
          <w:lang w:eastAsia="en-US"/>
        </w:rPr>
        <w:t>11475 га</w:t>
      </w:r>
      <w:r w:rsidRPr="00D85E00">
        <w:rPr>
          <w:rFonts w:eastAsia="Times New Roman"/>
          <w:sz w:val="24"/>
          <w:szCs w:val="24"/>
        </w:rPr>
        <w:t>.</w:t>
      </w:r>
    </w:p>
    <w:p w:rsidR="0002512C" w:rsidRPr="00D85E00" w:rsidRDefault="0002512C" w:rsidP="0002512C">
      <w:pPr>
        <w:pStyle w:val="a5"/>
        <w:ind w:firstLine="709"/>
        <w:rPr>
          <w:rFonts w:cs="Times New Roman"/>
          <w:sz w:val="24"/>
          <w:szCs w:val="24"/>
        </w:rPr>
      </w:pPr>
      <w:r w:rsidRPr="00D85E00">
        <w:rPr>
          <w:rFonts w:cs="Times New Roman"/>
          <w:sz w:val="24"/>
          <w:szCs w:val="24"/>
        </w:rPr>
        <w:t>Административный центр - п. Силикатный.</w:t>
      </w:r>
    </w:p>
    <w:p w:rsidR="0002512C" w:rsidRPr="00D85E00" w:rsidRDefault="0002512C" w:rsidP="0002512C">
      <w:pPr>
        <w:pStyle w:val="a5"/>
        <w:ind w:firstLine="709"/>
        <w:rPr>
          <w:rFonts w:cs="Times New Roman"/>
          <w:sz w:val="24"/>
          <w:szCs w:val="24"/>
        </w:rPr>
      </w:pPr>
      <w:r w:rsidRPr="00D85E00">
        <w:rPr>
          <w:rFonts w:cs="Times New Roman"/>
          <w:sz w:val="24"/>
          <w:szCs w:val="24"/>
        </w:rPr>
        <w:t>Численность населения на 01.01.2017 г. составляет 1193 человека. Население пр</w:t>
      </w:r>
      <w:r w:rsidRPr="00D85E00">
        <w:rPr>
          <w:rFonts w:cs="Times New Roman"/>
          <w:sz w:val="24"/>
          <w:szCs w:val="24"/>
        </w:rPr>
        <w:t>е</w:t>
      </w:r>
      <w:r w:rsidRPr="00D85E00">
        <w:rPr>
          <w:rFonts w:cs="Times New Roman"/>
          <w:sz w:val="24"/>
          <w:szCs w:val="24"/>
        </w:rPr>
        <w:t>имущественно русские.</w:t>
      </w:r>
    </w:p>
    <w:p w:rsidR="0002512C" w:rsidRPr="00D85E00" w:rsidRDefault="0002512C" w:rsidP="0002512C">
      <w:pPr>
        <w:pStyle w:val="a5"/>
        <w:ind w:firstLine="709"/>
        <w:rPr>
          <w:rFonts w:cs="Times New Roman"/>
          <w:sz w:val="24"/>
          <w:szCs w:val="24"/>
        </w:rPr>
      </w:pPr>
      <w:r w:rsidRPr="00D85E00">
        <w:rPr>
          <w:rFonts w:cs="Times New Roman"/>
          <w:sz w:val="24"/>
          <w:szCs w:val="24"/>
        </w:rPr>
        <w:t>Основная отрасль экономики поселения до 2015года основывалась  на произво</w:t>
      </w:r>
      <w:r w:rsidRPr="00D85E00">
        <w:rPr>
          <w:rFonts w:cs="Times New Roman"/>
          <w:sz w:val="24"/>
          <w:szCs w:val="24"/>
        </w:rPr>
        <w:t>д</w:t>
      </w:r>
      <w:r w:rsidRPr="00D85E00">
        <w:rPr>
          <w:rFonts w:cs="Times New Roman"/>
          <w:sz w:val="24"/>
          <w:szCs w:val="24"/>
        </w:rPr>
        <w:t>стве газо-</w:t>
      </w:r>
      <w:proofErr w:type="spellStart"/>
      <w:r w:rsidRPr="00D85E00">
        <w:rPr>
          <w:rFonts w:cs="Times New Roman"/>
          <w:sz w:val="24"/>
          <w:szCs w:val="24"/>
        </w:rPr>
        <w:t>пеноблоков</w:t>
      </w:r>
      <w:proofErr w:type="spellEnd"/>
      <w:r w:rsidRPr="00D85E00">
        <w:rPr>
          <w:rFonts w:cs="Times New Roman"/>
          <w:sz w:val="24"/>
          <w:szCs w:val="24"/>
        </w:rPr>
        <w:t xml:space="preserve"> и  кирпича. </w:t>
      </w:r>
    </w:p>
    <w:p w:rsidR="0002512C" w:rsidRPr="00D85E00" w:rsidRDefault="0002512C" w:rsidP="0002512C">
      <w:pPr>
        <w:pStyle w:val="a5"/>
        <w:ind w:firstLine="709"/>
        <w:rPr>
          <w:rFonts w:cs="Times New Roman"/>
          <w:sz w:val="24"/>
          <w:szCs w:val="24"/>
        </w:rPr>
      </w:pPr>
      <w:proofErr w:type="spellStart"/>
      <w:r w:rsidRPr="00D85E00">
        <w:rPr>
          <w:rFonts w:cs="Times New Roman"/>
          <w:sz w:val="24"/>
          <w:szCs w:val="24"/>
        </w:rPr>
        <w:t>Селькое</w:t>
      </w:r>
      <w:proofErr w:type="spellEnd"/>
      <w:r w:rsidRPr="00D85E00">
        <w:rPr>
          <w:rFonts w:cs="Times New Roman"/>
          <w:sz w:val="24"/>
          <w:szCs w:val="24"/>
        </w:rPr>
        <w:t xml:space="preserve"> хозяйство представлено личными подсобными хозяйствами. Крупных сельскохозяйственных предприятий на территории поселения нет.</w:t>
      </w:r>
    </w:p>
    <w:p w:rsidR="0002512C" w:rsidRPr="00D85E00" w:rsidRDefault="0002512C" w:rsidP="0002512C">
      <w:pPr>
        <w:pStyle w:val="a5"/>
        <w:rPr>
          <w:rFonts w:eastAsia="Calibri" w:cs="Times New Roman"/>
          <w:color w:val="252525"/>
          <w:sz w:val="24"/>
          <w:szCs w:val="24"/>
          <w:shd w:val="clear" w:color="auto" w:fill="FFFFFF"/>
          <w:lang w:eastAsia="en-US"/>
        </w:rPr>
      </w:pPr>
      <w:r w:rsidRPr="00D85E00">
        <w:rPr>
          <w:b/>
          <w:sz w:val="24"/>
          <w:szCs w:val="24"/>
        </w:rPr>
        <w:t xml:space="preserve">Границы </w:t>
      </w:r>
      <w:proofErr w:type="spellStart"/>
      <w:r w:rsidRPr="00D85E00">
        <w:rPr>
          <w:b/>
          <w:sz w:val="24"/>
          <w:szCs w:val="24"/>
        </w:rPr>
        <w:t>Шингаринского</w:t>
      </w:r>
      <w:proofErr w:type="spellEnd"/>
      <w:r w:rsidRPr="00D85E00">
        <w:rPr>
          <w:b/>
          <w:sz w:val="24"/>
          <w:szCs w:val="24"/>
        </w:rPr>
        <w:t xml:space="preserve"> сельского поселения</w:t>
      </w:r>
      <w:r w:rsidRPr="00D85E00">
        <w:rPr>
          <w:sz w:val="24"/>
          <w:szCs w:val="24"/>
        </w:rPr>
        <w:t xml:space="preserve"> установлены в соответствии с </w:t>
      </w:r>
      <w:r w:rsidRPr="00D85E00">
        <w:rPr>
          <w:rFonts w:eastAsia="Calibri" w:cs="Times New Roman"/>
          <w:color w:val="252525"/>
          <w:sz w:val="24"/>
          <w:szCs w:val="24"/>
          <w:shd w:val="clear" w:color="auto" w:fill="FFFFFF"/>
          <w:lang w:eastAsia="en-US"/>
        </w:rPr>
        <w:t xml:space="preserve">Законом Республики Мордовия от 7 февраля 2005 года № 13-З «Об установлении границ муниципальных образований </w:t>
      </w:r>
      <w:proofErr w:type="spellStart"/>
      <w:r w:rsidRPr="00D85E00">
        <w:rPr>
          <w:rFonts w:eastAsia="Calibri" w:cs="Times New Roman"/>
          <w:color w:val="252525"/>
          <w:sz w:val="24"/>
          <w:szCs w:val="24"/>
          <w:shd w:val="clear" w:color="auto" w:fill="FFFFFF"/>
          <w:lang w:eastAsia="en-US"/>
        </w:rPr>
        <w:t>Ковылкинского</w:t>
      </w:r>
      <w:proofErr w:type="spellEnd"/>
      <w:r w:rsidRPr="00D85E00">
        <w:rPr>
          <w:rFonts w:eastAsia="Calibri" w:cs="Times New Roman"/>
          <w:color w:val="252525"/>
          <w:sz w:val="24"/>
          <w:szCs w:val="24"/>
          <w:shd w:val="clear" w:color="auto" w:fill="FFFFFF"/>
          <w:lang w:eastAsia="en-US"/>
        </w:rPr>
        <w:t xml:space="preserve"> муниципального района, </w:t>
      </w:r>
      <w:proofErr w:type="spellStart"/>
      <w:r w:rsidRPr="00D85E00">
        <w:rPr>
          <w:rFonts w:eastAsia="Calibri" w:cs="Times New Roman"/>
          <w:color w:val="252525"/>
          <w:sz w:val="24"/>
          <w:szCs w:val="24"/>
          <w:shd w:val="clear" w:color="auto" w:fill="FFFFFF"/>
          <w:lang w:eastAsia="en-US"/>
        </w:rPr>
        <w:t>Ковылкинского</w:t>
      </w:r>
      <w:proofErr w:type="spellEnd"/>
      <w:r w:rsidRPr="00D85E00">
        <w:rPr>
          <w:rFonts w:eastAsia="Calibri" w:cs="Times New Roman"/>
          <w:color w:val="252525"/>
          <w:sz w:val="24"/>
          <w:szCs w:val="24"/>
          <w:shd w:val="clear" w:color="auto" w:fill="FFFFFF"/>
          <w:lang w:eastAsia="en-US"/>
        </w:rPr>
        <w:t xml:space="preserve"> муниципального района и наделении их статусом сельского поселения, городского пос</w:t>
      </w:r>
      <w:r w:rsidRPr="00D85E00">
        <w:rPr>
          <w:rFonts w:eastAsia="Calibri" w:cs="Times New Roman"/>
          <w:color w:val="252525"/>
          <w:sz w:val="24"/>
          <w:szCs w:val="24"/>
          <w:shd w:val="clear" w:color="auto" w:fill="FFFFFF"/>
          <w:lang w:eastAsia="en-US"/>
        </w:rPr>
        <w:t>е</w:t>
      </w:r>
      <w:r w:rsidRPr="00D85E00">
        <w:rPr>
          <w:rFonts w:eastAsia="Calibri" w:cs="Times New Roman"/>
          <w:color w:val="252525"/>
          <w:sz w:val="24"/>
          <w:szCs w:val="24"/>
          <w:shd w:val="clear" w:color="auto" w:fill="FFFFFF"/>
          <w:lang w:eastAsia="en-US"/>
        </w:rPr>
        <w:t>ления и муниципального района».</w:t>
      </w:r>
    </w:p>
    <w:p w:rsidR="0002512C" w:rsidRDefault="0002512C" w:rsidP="0002512C">
      <w:pPr>
        <w:pStyle w:val="a5"/>
        <w:jc w:val="center"/>
        <w:rPr>
          <w:rFonts w:eastAsia="Calibri" w:cs="Times New Roman"/>
          <w:color w:val="252525"/>
          <w:szCs w:val="28"/>
          <w:shd w:val="clear" w:color="auto" w:fill="FFFFFF"/>
          <w:lang w:eastAsia="en-US"/>
        </w:rPr>
      </w:pPr>
      <w:r>
        <w:rPr>
          <w:rFonts w:eastAsia="Calibri" w:cs="Times New Roman"/>
          <w:noProof/>
          <w:color w:val="252525"/>
          <w:szCs w:val="28"/>
          <w:shd w:val="clear" w:color="auto" w:fill="FFFFFF"/>
        </w:rPr>
        <w:lastRenderedPageBreak/>
        <w:drawing>
          <wp:inline distT="0" distB="0" distL="0" distR="0" wp14:anchorId="0BA8F01D" wp14:editId="6B104DD7">
            <wp:extent cx="4762832" cy="35691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0851" cy="3567693"/>
                    </a:xfrm>
                    <a:prstGeom prst="rect">
                      <a:avLst/>
                    </a:prstGeom>
                    <a:noFill/>
                  </pic:spPr>
                </pic:pic>
              </a:graphicData>
            </a:graphic>
          </wp:inline>
        </w:drawing>
      </w:r>
    </w:p>
    <w:p w:rsidR="0002512C" w:rsidRPr="00D85E00" w:rsidRDefault="0002512C" w:rsidP="0002512C">
      <w:pPr>
        <w:pStyle w:val="a5"/>
        <w:spacing w:line="240" w:lineRule="auto"/>
        <w:rPr>
          <w:i/>
          <w:sz w:val="24"/>
          <w:szCs w:val="24"/>
        </w:rPr>
      </w:pPr>
      <w:r w:rsidRPr="005F5821">
        <w:rPr>
          <w:b/>
          <w:sz w:val="20"/>
          <w:szCs w:val="20"/>
        </w:rPr>
        <w:t>Рисунок 1</w:t>
      </w:r>
      <w:r>
        <w:t xml:space="preserve"> - </w:t>
      </w:r>
      <w:r w:rsidRPr="00D85E00">
        <w:rPr>
          <w:i/>
          <w:sz w:val="24"/>
          <w:szCs w:val="24"/>
        </w:rPr>
        <w:t xml:space="preserve">Схема границ </w:t>
      </w:r>
      <w:proofErr w:type="spellStart"/>
      <w:r w:rsidRPr="00D85E00">
        <w:rPr>
          <w:i/>
          <w:sz w:val="24"/>
          <w:szCs w:val="24"/>
        </w:rPr>
        <w:t>Шингаринского</w:t>
      </w:r>
      <w:proofErr w:type="spellEnd"/>
      <w:r w:rsidRPr="00D85E00">
        <w:rPr>
          <w:i/>
          <w:sz w:val="24"/>
          <w:szCs w:val="24"/>
        </w:rPr>
        <w:t xml:space="preserve"> сельского поселения</w:t>
      </w:r>
    </w:p>
    <w:p w:rsidR="0002512C" w:rsidRPr="00DB740D" w:rsidRDefault="0002512C" w:rsidP="0002512C">
      <w:pPr>
        <w:pStyle w:val="a5"/>
        <w:spacing w:line="240" w:lineRule="auto"/>
      </w:pPr>
    </w:p>
    <w:p w:rsidR="0002512C" w:rsidRPr="00D85E00" w:rsidRDefault="0002512C" w:rsidP="0002512C">
      <w:pPr>
        <w:ind w:firstLine="720"/>
        <w:jc w:val="both"/>
      </w:pPr>
      <w:r w:rsidRPr="00D85E00">
        <w:t xml:space="preserve">Транспортная инфраструктура </w:t>
      </w:r>
      <w:proofErr w:type="spellStart"/>
      <w:r w:rsidRPr="00D85E00">
        <w:t>Шингаринского</w:t>
      </w:r>
      <w:proofErr w:type="spellEnd"/>
      <w:r w:rsidRPr="00D85E00">
        <w:t xml:space="preserve"> СП представлена автомобильными дорогами регионального и местного значения.</w:t>
      </w:r>
    </w:p>
    <w:p w:rsidR="0002512C" w:rsidRPr="00D85E00" w:rsidRDefault="0002512C" w:rsidP="0002512C">
      <w:pPr>
        <w:widowControl w:val="0"/>
        <w:autoSpaceDE w:val="0"/>
        <w:autoSpaceDN w:val="0"/>
        <w:adjustRightInd w:val="0"/>
        <w:ind w:firstLine="709"/>
        <w:jc w:val="both"/>
        <w:rPr>
          <w:rFonts w:cs="Arial"/>
        </w:rPr>
      </w:pPr>
      <w:r w:rsidRPr="00D85E00">
        <w:rPr>
          <w:rFonts w:cs="Arial"/>
        </w:rPr>
        <w:t>Основные транспортные связи (с райцентром и столицей) осуществляются по а</w:t>
      </w:r>
      <w:r w:rsidRPr="00D85E00">
        <w:rPr>
          <w:rFonts w:cs="Arial"/>
        </w:rPr>
        <w:t>в</w:t>
      </w:r>
      <w:r w:rsidRPr="00D85E00">
        <w:rPr>
          <w:rFonts w:cs="Arial"/>
        </w:rPr>
        <w:t xml:space="preserve">томобильным дорогам личным и общественным автотранспортом. </w:t>
      </w:r>
      <w:proofErr w:type="gramStart"/>
      <w:r w:rsidRPr="00D85E00">
        <w:rPr>
          <w:rFonts w:cs="Arial"/>
        </w:rPr>
        <w:t>Исходя из прогнозов по увеличению личного транспорта предлагается</w:t>
      </w:r>
      <w:proofErr w:type="gramEnd"/>
      <w:r w:rsidRPr="00D85E00">
        <w:rPr>
          <w:rFonts w:cs="Arial"/>
        </w:rPr>
        <w:t>, что количество занятых в отрасли, о</w:t>
      </w:r>
      <w:r w:rsidRPr="00D85E00">
        <w:rPr>
          <w:rFonts w:cs="Arial"/>
        </w:rPr>
        <w:t>б</w:t>
      </w:r>
      <w:r w:rsidRPr="00D85E00">
        <w:rPr>
          <w:rFonts w:cs="Arial"/>
        </w:rPr>
        <w:t>служивающей автотранспорт.</w:t>
      </w:r>
    </w:p>
    <w:p w:rsidR="0002512C" w:rsidRPr="00D85E00" w:rsidRDefault="0002512C" w:rsidP="0002512C">
      <w:pPr>
        <w:ind w:firstLine="720"/>
        <w:jc w:val="both"/>
      </w:pPr>
      <w:r w:rsidRPr="00D85E00">
        <w:t>Несмотря на то, что в настоящее время территория муниципального образования находится в депрессивном состоянии, можно констатировать, что условия расположения проектируемой территории в структуре Республики Мордовия имеет большой потенциал развития.</w:t>
      </w:r>
    </w:p>
    <w:p w:rsidR="0002512C" w:rsidRDefault="0002512C" w:rsidP="0002512C">
      <w:pPr>
        <w:ind w:firstLine="720"/>
        <w:jc w:val="both"/>
        <w:rPr>
          <w:rFonts w:eastAsiaTheme="minorEastAsia"/>
        </w:rPr>
      </w:pPr>
      <w:r w:rsidRPr="00D85E00">
        <w:rPr>
          <w:rFonts w:eastAsiaTheme="minorEastAsia"/>
        </w:rPr>
        <w:t>Вместе с тем существуют проблемы, которые требуют особого внимания и по</w:t>
      </w:r>
      <w:r w:rsidRPr="00D85E00">
        <w:rPr>
          <w:rFonts w:eastAsiaTheme="minorEastAsia"/>
        </w:rPr>
        <w:t>д</w:t>
      </w:r>
      <w:r w:rsidRPr="00D85E00">
        <w:rPr>
          <w:rFonts w:eastAsiaTheme="minorEastAsia"/>
        </w:rPr>
        <w:t xml:space="preserve">держки со стороны администрации </w:t>
      </w:r>
      <w:proofErr w:type="spellStart"/>
      <w:r w:rsidRPr="00D85E00">
        <w:rPr>
          <w:rFonts w:eastAsiaTheme="minorEastAsia"/>
        </w:rPr>
        <w:t>Ковылкинского</w:t>
      </w:r>
      <w:proofErr w:type="spellEnd"/>
      <w:r w:rsidRPr="00D85E00">
        <w:rPr>
          <w:rFonts w:eastAsiaTheme="minorEastAsia"/>
        </w:rPr>
        <w:t xml:space="preserve"> района, содействия Министерств и Ведомств Республики Мордовия.</w:t>
      </w:r>
    </w:p>
    <w:p w:rsidR="0002512C" w:rsidRPr="005F5821" w:rsidRDefault="0002512C" w:rsidP="0002512C">
      <w:pPr>
        <w:ind w:firstLine="720"/>
        <w:jc w:val="both"/>
        <w:rPr>
          <w:rFonts w:eastAsiaTheme="minorEastAsia"/>
        </w:rPr>
      </w:pPr>
    </w:p>
    <w:p w:rsidR="0002512C" w:rsidRPr="005F5821" w:rsidRDefault="0002512C" w:rsidP="0002512C">
      <w:pPr>
        <w:pStyle w:val="a5"/>
        <w:spacing w:line="240" w:lineRule="auto"/>
        <w:ind w:firstLine="0"/>
        <w:rPr>
          <w:b/>
          <w:sz w:val="24"/>
          <w:szCs w:val="24"/>
        </w:rPr>
      </w:pPr>
      <w:r w:rsidRPr="005F5821">
        <w:rPr>
          <w:b/>
          <w:sz w:val="24"/>
          <w:szCs w:val="24"/>
        </w:rPr>
        <w:t>Транспортная инфраструктура</w:t>
      </w:r>
    </w:p>
    <w:p w:rsidR="0002512C" w:rsidRPr="005F5821" w:rsidRDefault="0002512C" w:rsidP="0002512C">
      <w:pPr>
        <w:pStyle w:val="a5"/>
        <w:spacing w:line="240" w:lineRule="auto"/>
        <w:ind w:firstLine="0"/>
        <w:rPr>
          <w:b/>
          <w:sz w:val="24"/>
          <w:szCs w:val="24"/>
        </w:rPr>
      </w:pPr>
    </w:p>
    <w:p w:rsidR="0002512C" w:rsidRPr="005F5821" w:rsidRDefault="0002512C" w:rsidP="0002512C">
      <w:pPr>
        <w:pStyle w:val="a5"/>
        <w:spacing w:line="240" w:lineRule="auto"/>
        <w:ind w:firstLine="0"/>
        <w:rPr>
          <w:b/>
          <w:sz w:val="20"/>
          <w:szCs w:val="20"/>
        </w:rPr>
      </w:pPr>
      <w:r w:rsidRPr="005F5821">
        <w:rPr>
          <w:b/>
          <w:sz w:val="20"/>
          <w:szCs w:val="20"/>
        </w:rPr>
        <w:t>Таблица 1</w:t>
      </w:r>
    </w:p>
    <w:tbl>
      <w:tblPr>
        <w:tblW w:w="5000" w:type="pct"/>
        <w:tblLook w:val="04A0" w:firstRow="1" w:lastRow="0" w:firstColumn="1" w:lastColumn="0" w:noHBand="0" w:noVBand="1"/>
      </w:tblPr>
      <w:tblGrid>
        <w:gridCol w:w="6525"/>
        <w:gridCol w:w="1481"/>
        <w:gridCol w:w="1564"/>
      </w:tblGrid>
      <w:tr w:rsidR="0002512C" w:rsidRPr="005800B2" w:rsidTr="001B0175">
        <w:trPr>
          <w:trHeight w:val="525"/>
        </w:trPr>
        <w:tc>
          <w:tcPr>
            <w:tcW w:w="3409" w:type="pct"/>
            <w:tcBorders>
              <w:top w:val="single" w:sz="4" w:space="0" w:color="auto"/>
              <w:left w:val="single" w:sz="4" w:space="0" w:color="auto"/>
              <w:bottom w:val="single" w:sz="4" w:space="0" w:color="auto"/>
              <w:right w:val="nil"/>
            </w:tcBorders>
            <w:shd w:val="clear" w:color="auto" w:fill="auto"/>
            <w:vAlign w:val="bottom"/>
            <w:hideMark/>
          </w:tcPr>
          <w:p w:rsidR="0002512C" w:rsidRPr="005F5821" w:rsidRDefault="0002512C" w:rsidP="001B0175">
            <w:r w:rsidRPr="005F5821">
              <w:t>Протяженность автомобильных дорог общего пользования мес</w:t>
            </w:r>
            <w:r w:rsidRPr="005F5821">
              <w:t>т</w:t>
            </w:r>
            <w:r w:rsidRPr="005F5821">
              <w:t>ного значения</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км</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9.26</w:t>
            </w:r>
          </w:p>
        </w:tc>
      </w:tr>
      <w:tr w:rsidR="0002512C" w:rsidRPr="005800B2" w:rsidTr="001B0175">
        <w:trPr>
          <w:trHeight w:val="300"/>
        </w:trPr>
        <w:tc>
          <w:tcPr>
            <w:tcW w:w="340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12C" w:rsidRPr="005F5821" w:rsidRDefault="0002512C" w:rsidP="001B0175">
            <w:r w:rsidRPr="005F5821">
              <w:t>в том числе с твердым покрытием</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0</w:t>
            </w:r>
          </w:p>
        </w:tc>
      </w:tr>
      <w:tr w:rsidR="0002512C" w:rsidRPr="005800B2" w:rsidTr="001B0175">
        <w:trPr>
          <w:trHeight w:val="600"/>
        </w:trPr>
        <w:tc>
          <w:tcPr>
            <w:tcW w:w="3409" w:type="pct"/>
            <w:tcBorders>
              <w:top w:val="single" w:sz="4" w:space="0" w:color="auto"/>
              <w:left w:val="single" w:sz="4" w:space="0" w:color="auto"/>
              <w:bottom w:val="single" w:sz="4" w:space="0" w:color="auto"/>
              <w:right w:val="single" w:sz="4" w:space="0" w:color="000000"/>
            </w:tcBorders>
            <w:shd w:val="clear" w:color="auto" w:fill="auto"/>
            <w:hideMark/>
          </w:tcPr>
          <w:p w:rsidR="0002512C" w:rsidRPr="005F5821" w:rsidRDefault="0002512C" w:rsidP="001B0175">
            <w:r w:rsidRPr="005F5821">
              <w:t>Протяженность автомобильных дорог общего пользования мес</w:t>
            </w:r>
            <w:r w:rsidRPr="005F5821">
              <w:t>т</w:t>
            </w:r>
            <w:r w:rsidRPr="005F5821">
              <w:t>ного значения, не отвечающих нормативным требованиям</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9.26</w:t>
            </w:r>
          </w:p>
        </w:tc>
      </w:tr>
      <w:tr w:rsidR="0002512C" w:rsidRPr="005800B2" w:rsidTr="001B0175">
        <w:trPr>
          <w:trHeight w:val="990"/>
        </w:trPr>
        <w:tc>
          <w:tcPr>
            <w:tcW w:w="3409" w:type="pct"/>
            <w:tcBorders>
              <w:top w:val="single" w:sz="4" w:space="0" w:color="auto"/>
              <w:left w:val="single" w:sz="4" w:space="0" w:color="auto"/>
              <w:bottom w:val="single" w:sz="4" w:space="0" w:color="auto"/>
              <w:right w:val="nil"/>
            </w:tcBorders>
            <w:shd w:val="clear" w:color="auto" w:fill="auto"/>
            <w:vAlign w:val="bottom"/>
            <w:hideMark/>
          </w:tcPr>
          <w:p w:rsidR="0002512C" w:rsidRPr="005F5821" w:rsidRDefault="0002512C" w:rsidP="001B0175">
            <w:r w:rsidRPr="005F5821">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100%</w:t>
            </w:r>
          </w:p>
        </w:tc>
      </w:tr>
      <w:tr w:rsidR="0002512C" w:rsidRPr="005800B2" w:rsidTr="001B0175">
        <w:trPr>
          <w:trHeight w:val="795"/>
        </w:trPr>
        <w:tc>
          <w:tcPr>
            <w:tcW w:w="3409" w:type="pct"/>
            <w:tcBorders>
              <w:top w:val="single" w:sz="4" w:space="0" w:color="auto"/>
              <w:left w:val="single" w:sz="4" w:space="0" w:color="auto"/>
              <w:bottom w:val="single" w:sz="4" w:space="0" w:color="auto"/>
              <w:right w:val="nil"/>
            </w:tcBorders>
            <w:shd w:val="clear" w:color="auto" w:fill="auto"/>
            <w:vAlign w:val="bottom"/>
            <w:hideMark/>
          </w:tcPr>
          <w:p w:rsidR="0002512C" w:rsidRPr="005F5821" w:rsidRDefault="0002512C" w:rsidP="001B0175">
            <w:r w:rsidRPr="005F5821">
              <w:lastRenderedPageBreak/>
              <w:t>Маршруты автомобильного транспорта общего пользования, обеспечивающие транспортное обслуживание населения и прох</w:t>
            </w:r>
            <w:r w:rsidRPr="005F5821">
              <w:t>о</w:t>
            </w:r>
            <w:r w:rsidRPr="005F5821">
              <w:t>дящие по территории поселения</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единиц</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5</w:t>
            </w:r>
          </w:p>
        </w:tc>
      </w:tr>
      <w:tr w:rsidR="0002512C" w:rsidRPr="005800B2" w:rsidTr="001B0175">
        <w:trPr>
          <w:trHeight w:val="570"/>
        </w:trPr>
        <w:tc>
          <w:tcPr>
            <w:tcW w:w="3409" w:type="pct"/>
            <w:tcBorders>
              <w:top w:val="single" w:sz="4" w:space="0" w:color="auto"/>
              <w:left w:val="single" w:sz="4" w:space="0" w:color="auto"/>
              <w:bottom w:val="single" w:sz="4" w:space="0" w:color="auto"/>
              <w:right w:val="single" w:sz="4" w:space="0" w:color="000000"/>
            </w:tcBorders>
            <w:shd w:val="clear" w:color="auto" w:fill="auto"/>
            <w:hideMark/>
          </w:tcPr>
          <w:p w:rsidR="0002512C" w:rsidRPr="005F5821" w:rsidRDefault="0002512C" w:rsidP="001B0175">
            <w:r w:rsidRPr="005F5821">
              <w:t>Наличие регулярного автобусного и (или) железнодорожного с</w:t>
            </w:r>
            <w:r w:rsidRPr="005F5821">
              <w:t>о</w:t>
            </w:r>
            <w:r w:rsidRPr="005F5821">
              <w:t>общения с административным центром муниципального района</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да/нет</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w:t>
            </w:r>
          </w:p>
        </w:tc>
      </w:tr>
      <w:tr w:rsidR="0002512C" w:rsidRPr="005800B2" w:rsidTr="001B0175">
        <w:trPr>
          <w:trHeight w:val="330"/>
        </w:trPr>
        <w:tc>
          <w:tcPr>
            <w:tcW w:w="34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512C" w:rsidRPr="005F5821" w:rsidRDefault="0002512C" w:rsidP="001B0175">
            <w:r w:rsidRPr="005F5821">
              <w:t>Объекты транспортной инфраструктуры</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 </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0</w:t>
            </w:r>
          </w:p>
        </w:tc>
      </w:tr>
      <w:tr w:rsidR="0002512C" w:rsidRPr="005800B2" w:rsidTr="001B0175">
        <w:trPr>
          <w:trHeight w:val="345"/>
        </w:trPr>
        <w:tc>
          <w:tcPr>
            <w:tcW w:w="34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512C" w:rsidRPr="005F5821" w:rsidRDefault="0002512C" w:rsidP="001B0175">
            <w:r w:rsidRPr="005F5821">
              <w:t>автовокзалы, автостанции</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единиц</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0</w:t>
            </w:r>
          </w:p>
        </w:tc>
      </w:tr>
      <w:tr w:rsidR="0002512C" w:rsidRPr="005800B2" w:rsidTr="001B0175">
        <w:trPr>
          <w:trHeight w:val="525"/>
        </w:trPr>
        <w:tc>
          <w:tcPr>
            <w:tcW w:w="3409" w:type="pct"/>
            <w:tcBorders>
              <w:top w:val="single" w:sz="4" w:space="0" w:color="auto"/>
              <w:left w:val="single" w:sz="4" w:space="0" w:color="auto"/>
              <w:bottom w:val="single" w:sz="4" w:space="0" w:color="auto"/>
              <w:right w:val="nil"/>
            </w:tcBorders>
            <w:shd w:val="clear" w:color="auto" w:fill="auto"/>
            <w:vAlign w:val="bottom"/>
            <w:hideMark/>
          </w:tcPr>
          <w:p w:rsidR="0002512C" w:rsidRPr="005F5821" w:rsidRDefault="0002512C" w:rsidP="001B0175">
            <w:r w:rsidRPr="005F5821">
              <w:t>остановочные пункты автомобильного транспорта общего польз</w:t>
            </w:r>
            <w:r w:rsidRPr="005F5821">
              <w:t>о</w:t>
            </w:r>
            <w:r w:rsidRPr="005F5821">
              <w:t>вания</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1</w:t>
            </w:r>
          </w:p>
        </w:tc>
      </w:tr>
      <w:tr w:rsidR="0002512C" w:rsidRPr="005800B2" w:rsidTr="001B0175">
        <w:trPr>
          <w:trHeight w:val="330"/>
        </w:trPr>
        <w:tc>
          <w:tcPr>
            <w:tcW w:w="3409" w:type="pct"/>
            <w:tcBorders>
              <w:top w:val="single" w:sz="4" w:space="0" w:color="auto"/>
              <w:left w:val="single" w:sz="4" w:space="0" w:color="auto"/>
              <w:bottom w:val="single" w:sz="4" w:space="0" w:color="auto"/>
              <w:right w:val="single" w:sz="4" w:space="0" w:color="000000"/>
            </w:tcBorders>
            <w:shd w:val="clear" w:color="auto" w:fill="auto"/>
            <w:hideMark/>
          </w:tcPr>
          <w:p w:rsidR="0002512C" w:rsidRPr="005F5821" w:rsidRDefault="0002512C" w:rsidP="001B0175">
            <w:r w:rsidRPr="005F5821">
              <w:t>Обеспеченность населения домашними телефонными аппаратами</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45%</w:t>
            </w:r>
          </w:p>
        </w:tc>
      </w:tr>
      <w:tr w:rsidR="0002512C" w:rsidRPr="005800B2" w:rsidTr="001B0175">
        <w:trPr>
          <w:trHeight w:val="300"/>
        </w:trPr>
        <w:tc>
          <w:tcPr>
            <w:tcW w:w="3409" w:type="pct"/>
            <w:tcBorders>
              <w:top w:val="single" w:sz="4" w:space="0" w:color="auto"/>
              <w:left w:val="single" w:sz="4" w:space="0" w:color="auto"/>
              <w:bottom w:val="single" w:sz="4" w:space="0" w:color="auto"/>
              <w:right w:val="single" w:sz="4" w:space="0" w:color="000000"/>
            </w:tcBorders>
            <w:shd w:val="clear" w:color="auto" w:fill="auto"/>
            <w:noWrap/>
            <w:hideMark/>
          </w:tcPr>
          <w:p w:rsidR="0002512C" w:rsidRPr="005F5821" w:rsidRDefault="0002512C" w:rsidP="001B0175">
            <w:r w:rsidRPr="005F5821">
              <w:t>Наличие доступа к сети "Интернет"</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да/нет</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w:t>
            </w:r>
          </w:p>
        </w:tc>
      </w:tr>
      <w:tr w:rsidR="0002512C" w:rsidRPr="005800B2" w:rsidTr="001B0175">
        <w:trPr>
          <w:trHeight w:val="345"/>
        </w:trPr>
        <w:tc>
          <w:tcPr>
            <w:tcW w:w="3409" w:type="pct"/>
            <w:tcBorders>
              <w:top w:val="single" w:sz="4" w:space="0" w:color="auto"/>
              <w:left w:val="single" w:sz="4" w:space="0" w:color="auto"/>
              <w:bottom w:val="single" w:sz="4" w:space="0" w:color="auto"/>
              <w:right w:val="single" w:sz="4" w:space="0" w:color="000000"/>
            </w:tcBorders>
            <w:shd w:val="clear" w:color="auto" w:fill="auto"/>
            <w:noWrap/>
            <w:hideMark/>
          </w:tcPr>
          <w:p w:rsidR="0002512C" w:rsidRPr="005F5821" w:rsidRDefault="0002512C" w:rsidP="001B0175">
            <w:r w:rsidRPr="005F5821">
              <w:t>Наличие пожарной техники в поселении</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да/нет</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w:t>
            </w:r>
          </w:p>
        </w:tc>
      </w:tr>
      <w:tr w:rsidR="0002512C" w:rsidRPr="005800B2" w:rsidTr="001B0175">
        <w:trPr>
          <w:trHeight w:val="315"/>
        </w:trPr>
        <w:tc>
          <w:tcPr>
            <w:tcW w:w="3409" w:type="pct"/>
            <w:tcBorders>
              <w:top w:val="single" w:sz="4" w:space="0" w:color="auto"/>
              <w:left w:val="single" w:sz="4" w:space="0" w:color="auto"/>
              <w:bottom w:val="single" w:sz="4" w:space="0" w:color="auto"/>
              <w:right w:val="single" w:sz="4" w:space="0" w:color="000000"/>
            </w:tcBorders>
            <w:shd w:val="clear" w:color="auto" w:fill="auto"/>
            <w:noWrap/>
            <w:hideMark/>
          </w:tcPr>
          <w:p w:rsidR="0002512C" w:rsidRPr="005F5821" w:rsidRDefault="0002512C" w:rsidP="001B0175">
            <w:r w:rsidRPr="005F5821">
              <w:t>Наличие почтового отделения связи</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да/нет</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да</w:t>
            </w:r>
          </w:p>
        </w:tc>
      </w:tr>
    </w:tbl>
    <w:p w:rsidR="0002512C" w:rsidRPr="002408A3" w:rsidRDefault="0002512C" w:rsidP="0002512C">
      <w:pPr>
        <w:pStyle w:val="a5"/>
      </w:pPr>
    </w:p>
    <w:p w:rsidR="0002512C" w:rsidRPr="00D85E00" w:rsidRDefault="0002512C" w:rsidP="0002512C">
      <w:pPr>
        <w:ind w:firstLine="709"/>
        <w:jc w:val="both"/>
        <w:rPr>
          <w:rFonts w:eastAsiaTheme="minorEastAsia"/>
        </w:rPr>
      </w:pPr>
      <w:r w:rsidRPr="00D85E00">
        <w:rPr>
          <w:rFonts w:eastAsiaTheme="minorEastAsia"/>
        </w:rPr>
        <w:t xml:space="preserve">Существующие автомобильные дороги </w:t>
      </w:r>
      <w:proofErr w:type="spellStart"/>
      <w:r w:rsidRPr="00D85E00">
        <w:rPr>
          <w:rFonts w:eastAsiaTheme="minorEastAsia"/>
        </w:rPr>
        <w:t>Ковылкинского</w:t>
      </w:r>
      <w:proofErr w:type="spellEnd"/>
      <w:r w:rsidRPr="00D85E00">
        <w:rPr>
          <w:rFonts w:eastAsiaTheme="minorEastAsia"/>
        </w:rPr>
        <w:t xml:space="preserve"> района РМ сформиров</w:t>
      </w:r>
      <w:r w:rsidRPr="00D85E00">
        <w:rPr>
          <w:rFonts w:eastAsiaTheme="minorEastAsia"/>
        </w:rPr>
        <w:t>а</w:t>
      </w:r>
      <w:r w:rsidRPr="00D85E00">
        <w:rPr>
          <w:rFonts w:eastAsiaTheme="minorEastAsia"/>
        </w:rPr>
        <w:t>лись исторически под влиянием геополитического положения района, особенностей осв</w:t>
      </w:r>
      <w:r w:rsidRPr="00D85E00">
        <w:rPr>
          <w:rFonts w:eastAsiaTheme="minorEastAsia"/>
        </w:rPr>
        <w:t>о</w:t>
      </w:r>
      <w:r w:rsidRPr="00D85E00">
        <w:rPr>
          <w:rFonts w:eastAsiaTheme="minorEastAsia"/>
        </w:rPr>
        <w:t>ения территории и размещения населения, организации и развития производительных сил.</w:t>
      </w:r>
    </w:p>
    <w:p w:rsidR="0002512C" w:rsidRPr="00D85E00" w:rsidRDefault="0002512C" w:rsidP="0002512C">
      <w:pPr>
        <w:ind w:firstLine="709"/>
        <w:jc w:val="both"/>
        <w:rPr>
          <w:rFonts w:eastAsiaTheme="minorEastAsia"/>
        </w:rPr>
      </w:pPr>
      <w:r w:rsidRPr="00D85E00">
        <w:rPr>
          <w:rFonts w:eastAsiaTheme="minorEastAsia"/>
        </w:rPr>
        <w:t xml:space="preserve">В состав транспортной системы </w:t>
      </w:r>
      <w:proofErr w:type="spellStart"/>
      <w:r w:rsidRPr="00D85E00">
        <w:rPr>
          <w:rFonts w:eastAsiaTheme="minorEastAsia"/>
        </w:rPr>
        <w:t>Шингаринского</w:t>
      </w:r>
      <w:proofErr w:type="spellEnd"/>
      <w:r w:rsidRPr="00D85E00">
        <w:rPr>
          <w:rFonts w:eastAsiaTheme="minorEastAsia"/>
        </w:rPr>
        <w:t xml:space="preserve"> сельского поселения входит авт</w:t>
      </w:r>
      <w:r w:rsidRPr="00D85E00">
        <w:rPr>
          <w:rFonts w:eastAsiaTheme="minorEastAsia"/>
        </w:rPr>
        <w:t>о</w:t>
      </w:r>
      <w:r w:rsidRPr="00D85E00">
        <w:rPr>
          <w:rFonts w:eastAsiaTheme="minorEastAsia"/>
        </w:rPr>
        <w:t>мобильный транспорт.</w:t>
      </w:r>
    </w:p>
    <w:p w:rsidR="0002512C" w:rsidRPr="00D85E00" w:rsidRDefault="0002512C" w:rsidP="0002512C">
      <w:pPr>
        <w:ind w:firstLine="709"/>
        <w:jc w:val="both"/>
        <w:rPr>
          <w:rFonts w:eastAsiaTheme="minorEastAsia"/>
        </w:rPr>
      </w:pPr>
      <w:r w:rsidRPr="00D85E00">
        <w:rPr>
          <w:rFonts w:eastAsiaTheme="minorEastAsia"/>
        </w:rPr>
        <w:t>Перевозки воздушным транспортом из района не осуществляются из-за отсутствия аэродрома гражданской авиации.</w:t>
      </w:r>
    </w:p>
    <w:p w:rsidR="0002512C" w:rsidRPr="00D85E00" w:rsidRDefault="0002512C" w:rsidP="0002512C">
      <w:pPr>
        <w:ind w:firstLine="709"/>
        <w:jc w:val="both"/>
        <w:rPr>
          <w:rFonts w:eastAsiaTheme="minorEastAsia"/>
        </w:rPr>
      </w:pPr>
      <w:r w:rsidRPr="00D85E00">
        <w:rPr>
          <w:rFonts w:eastAsiaTheme="minorEastAsia"/>
        </w:rPr>
        <w:t xml:space="preserve">Территорию </w:t>
      </w:r>
      <w:proofErr w:type="spellStart"/>
      <w:r w:rsidRPr="00D85E00">
        <w:rPr>
          <w:rFonts w:eastAsiaTheme="minorEastAsia"/>
        </w:rPr>
        <w:t>Шингаринского</w:t>
      </w:r>
      <w:proofErr w:type="spellEnd"/>
      <w:r w:rsidRPr="00D85E00">
        <w:rPr>
          <w:rFonts w:eastAsiaTheme="minorEastAsia"/>
        </w:rPr>
        <w:t xml:space="preserve"> сельского поселения не пересекает магистральный трубопроводный транспорт.</w:t>
      </w:r>
    </w:p>
    <w:p w:rsidR="0002512C" w:rsidRPr="00D85E00" w:rsidRDefault="0002512C" w:rsidP="0002512C">
      <w:pPr>
        <w:ind w:firstLine="709"/>
        <w:jc w:val="both"/>
        <w:rPr>
          <w:rFonts w:eastAsiaTheme="minorEastAsia"/>
        </w:rPr>
      </w:pPr>
    </w:p>
    <w:p w:rsidR="0002512C" w:rsidRPr="00D85E00" w:rsidRDefault="0002512C" w:rsidP="0002512C">
      <w:pPr>
        <w:spacing w:before="240"/>
        <w:ind w:firstLine="709"/>
        <w:jc w:val="both"/>
        <w:rPr>
          <w:rFonts w:eastAsiaTheme="minorEastAsia"/>
          <w:b/>
        </w:rPr>
      </w:pPr>
      <w:r w:rsidRPr="00D85E00">
        <w:rPr>
          <w:rFonts w:eastAsiaTheme="minorEastAsia"/>
          <w:b/>
        </w:rPr>
        <w:t>Автомобильный транспорт</w:t>
      </w:r>
    </w:p>
    <w:p w:rsidR="0002512C" w:rsidRPr="00D85E00" w:rsidRDefault="0002512C" w:rsidP="0002512C">
      <w:pPr>
        <w:spacing w:before="240"/>
        <w:ind w:firstLine="709"/>
        <w:jc w:val="both"/>
        <w:rPr>
          <w:rFonts w:eastAsiaTheme="minorEastAsia"/>
          <w:i/>
        </w:rPr>
      </w:pPr>
      <w:r w:rsidRPr="00D85E00">
        <w:rPr>
          <w:rFonts w:eastAsiaTheme="minorEastAsia"/>
        </w:rPr>
        <w:t>Дороги местного значения являются собственностью муниципальных образований.</w:t>
      </w:r>
    </w:p>
    <w:p w:rsidR="0002512C" w:rsidRPr="00D85E00" w:rsidRDefault="0002512C" w:rsidP="0002512C">
      <w:pPr>
        <w:ind w:firstLine="720"/>
        <w:jc w:val="both"/>
        <w:rPr>
          <w:rFonts w:eastAsiaTheme="minorEastAsia"/>
        </w:rPr>
      </w:pPr>
      <w:r w:rsidRPr="00D85E00">
        <w:rPr>
          <w:rFonts w:eastAsiaTheme="minorEastAsia"/>
        </w:rPr>
        <w:t xml:space="preserve">По территории </w:t>
      </w:r>
      <w:proofErr w:type="spellStart"/>
      <w:r w:rsidRPr="00D85E00">
        <w:rPr>
          <w:rFonts w:eastAsiaTheme="minorEastAsia"/>
        </w:rPr>
        <w:t>Шингаринского</w:t>
      </w:r>
      <w:proofErr w:type="spellEnd"/>
      <w:r w:rsidRPr="00D85E00">
        <w:rPr>
          <w:rFonts w:eastAsiaTheme="minorEastAsia"/>
        </w:rPr>
        <w:t xml:space="preserve"> сельского поселения, проходят автомобильные д</w:t>
      </w:r>
      <w:r w:rsidRPr="00D85E00">
        <w:rPr>
          <w:rFonts w:eastAsiaTheme="minorEastAsia"/>
        </w:rPr>
        <w:t>о</w:t>
      </w:r>
      <w:r w:rsidRPr="00D85E00">
        <w:rPr>
          <w:rFonts w:eastAsiaTheme="minorEastAsia"/>
        </w:rPr>
        <w:t>роги местного и регионального значения. Налаженного автотранспортного сообщения с райцентром нет. В целом, уровень благоустройства дорог поселения низкий.</w:t>
      </w:r>
    </w:p>
    <w:p w:rsidR="0002512C" w:rsidRPr="00D85E00" w:rsidRDefault="0002512C" w:rsidP="0002512C">
      <w:pPr>
        <w:ind w:firstLine="720"/>
        <w:jc w:val="both"/>
        <w:rPr>
          <w:rFonts w:eastAsiaTheme="minorEastAsia"/>
        </w:rPr>
      </w:pPr>
      <w:r w:rsidRPr="00D85E00">
        <w:rPr>
          <w:rFonts w:eastAsiaTheme="minorEastAsia"/>
        </w:rPr>
        <w:t>В настоящее время улично-дорожная сеть поселения имеет низкий уровень благ</w:t>
      </w:r>
      <w:r w:rsidRPr="00D85E00">
        <w:rPr>
          <w:rFonts w:eastAsiaTheme="minorEastAsia"/>
        </w:rPr>
        <w:t>о</w:t>
      </w:r>
      <w:r w:rsidRPr="00D85E00">
        <w:rPr>
          <w:rFonts w:eastAsiaTheme="minorEastAsia"/>
        </w:rPr>
        <w:t xml:space="preserve">устройства. Часть дорог имеет грунтовое покрытие. Недостатком благоустройства улиц является открытый </w:t>
      </w:r>
      <w:proofErr w:type="gramStart"/>
      <w:r w:rsidRPr="00D85E00">
        <w:rPr>
          <w:rFonts w:eastAsiaTheme="minorEastAsia"/>
        </w:rPr>
        <w:t>водоотвод</w:t>
      </w:r>
      <w:proofErr w:type="gramEnd"/>
      <w:r w:rsidRPr="00D85E00">
        <w:rPr>
          <w:rFonts w:eastAsiaTheme="minorEastAsia"/>
        </w:rPr>
        <w:t xml:space="preserve"> и недостаточный радиус закруглений кромок проезжей ч</w:t>
      </w:r>
      <w:r w:rsidRPr="00D85E00">
        <w:rPr>
          <w:rFonts w:eastAsiaTheme="minorEastAsia"/>
        </w:rPr>
        <w:t>а</w:t>
      </w:r>
      <w:r w:rsidRPr="00D85E00">
        <w:rPr>
          <w:rFonts w:eastAsiaTheme="minorEastAsia"/>
        </w:rPr>
        <w:t>сти на перекрёстках. Отсутствие ливневой канализации вызывает необходимость устро</w:t>
      </w:r>
      <w:r w:rsidRPr="00D85E00">
        <w:rPr>
          <w:rFonts w:eastAsiaTheme="minorEastAsia"/>
        </w:rPr>
        <w:t>й</w:t>
      </w:r>
      <w:r w:rsidRPr="00D85E00">
        <w:rPr>
          <w:rFonts w:eastAsiaTheme="minorEastAsia"/>
        </w:rPr>
        <w:t>ства открытой системы водоотвода, что портит внешний вид улиц, создаёт неудобства пешеходам и снижает уровень озеленения и срок службы дороги.</w:t>
      </w:r>
    </w:p>
    <w:p w:rsidR="0002512C" w:rsidRDefault="0002512C" w:rsidP="0002512C">
      <w:pPr>
        <w:ind w:firstLine="709"/>
        <w:jc w:val="both"/>
      </w:pPr>
      <w:r w:rsidRPr="00D85E00">
        <w:t>Основные транспортные связи (с райцентром и столицей) осуществляются по а</w:t>
      </w:r>
      <w:r w:rsidRPr="00D85E00">
        <w:t>в</w:t>
      </w:r>
      <w:r w:rsidRPr="00D85E00">
        <w:t xml:space="preserve">томобильным дорогам личным и общественным автотранспортом. </w:t>
      </w:r>
      <w:proofErr w:type="gramStart"/>
      <w:r w:rsidRPr="00D85E00">
        <w:t>Исходя из прогнозов по увеличению личного транспорта предлагается</w:t>
      </w:r>
      <w:proofErr w:type="gramEnd"/>
      <w:r w:rsidRPr="00D85E00">
        <w:t>, что количество занятых в отрасли, о</w:t>
      </w:r>
      <w:r w:rsidRPr="00D85E00">
        <w:t>б</w:t>
      </w:r>
      <w:r w:rsidRPr="00D85E00">
        <w:t>служивающей автотранспорт, увеличится.</w:t>
      </w:r>
    </w:p>
    <w:p w:rsidR="0002512C" w:rsidRPr="00D85E00" w:rsidRDefault="0002512C" w:rsidP="0002512C">
      <w:pPr>
        <w:ind w:firstLine="709"/>
        <w:jc w:val="both"/>
      </w:pPr>
    </w:p>
    <w:p w:rsidR="0002512C" w:rsidRPr="005F5821" w:rsidRDefault="0002512C" w:rsidP="0002512C">
      <w:pPr>
        <w:jc w:val="both"/>
      </w:pPr>
      <w:r w:rsidRPr="005F5821">
        <w:rPr>
          <w:b/>
          <w:sz w:val="20"/>
          <w:szCs w:val="20"/>
        </w:rPr>
        <w:t>Таблица 2</w:t>
      </w:r>
      <w:r w:rsidRPr="005F5821">
        <w:rPr>
          <w:sz w:val="20"/>
          <w:szCs w:val="20"/>
        </w:rPr>
        <w:t>.</w:t>
      </w:r>
      <w:r w:rsidRPr="005F5821">
        <w:t xml:space="preserve"> Анализ </w:t>
      </w:r>
      <w:proofErr w:type="spellStart"/>
      <w:r w:rsidRPr="005F5821">
        <w:t>Шингаринского</w:t>
      </w:r>
      <w:proofErr w:type="spellEnd"/>
      <w:r w:rsidRPr="005F5821">
        <w:t xml:space="preserve"> сельского поселения</w:t>
      </w:r>
    </w:p>
    <w:p w:rsidR="0002512C" w:rsidRPr="00D85E00" w:rsidRDefault="0002512C" w:rsidP="0002512C">
      <w:pPr>
        <w:pStyle w:val="a5"/>
        <w:rPr>
          <w:sz w:val="24"/>
          <w:szCs w:val="24"/>
        </w:rPr>
      </w:pPr>
    </w:p>
    <w:tbl>
      <w:tblPr>
        <w:tblStyle w:val="a8"/>
        <w:tblW w:w="5000" w:type="pct"/>
        <w:tblLook w:val="04A0" w:firstRow="1" w:lastRow="0" w:firstColumn="1" w:lastColumn="0" w:noHBand="0" w:noVBand="1"/>
      </w:tblPr>
      <w:tblGrid>
        <w:gridCol w:w="675"/>
        <w:gridCol w:w="5704"/>
        <w:gridCol w:w="3191"/>
      </w:tblGrid>
      <w:tr w:rsidR="0002512C" w:rsidRPr="00BB2965" w:rsidTr="001B0175">
        <w:tc>
          <w:tcPr>
            <w:tcW w:w="353" w:type="pct"/>
          </w:tcPr>
          <w:p w:rsidR="0002512C" w:rsidRPr="005F5821" w:rsidRDefault="0002512C" w:rsidP="001B0175">
            <w:pPr>
              <w:pStyle w:val="Default"/>
              <w:jc w:val="center"/>
              <w:rPr>
                <w:b/>
                <w:sz w:val="20"/>
                <w:szCs w:val="20"/>
              </w:rPr>
            </w:pPr>
            <w:r w:rsidRPr="005F5821">
              <w:rPr>
                <w:b/>
                <w:sz w:val="20"/>
                <w:szCs w:val="20"/>
              </w:rPr>
              <w:t>№ п\</w:t>
            </w:r>
            <w:proofErr w:type="gramStart"/>
            <w:r w:rsidRPr="005F5821">
              <w:rPr>
                <w:b/>
                <w:sz w:val="20"/>
                <w:szCs w:val="20"/>
              </w:rPr>
              <w:t>п</w:t>
            </w:r>
            <w:proofErr w:type="gramEnd"/>
          </w:p>
        </w:tc>
        <w:tc>
          <w:tcPr>
            <w:tcW w:w="2980" w:type="pct"/>
          </w:tcPr>
          <w:p w:rsidR="0002512C" w:rsidRPr="005F5821" w:rsidRDefault="0002512C" w:rsidP="001B0175">
            <w:pPr>
              <w:pStyle w:val="Default"/>
              <w:jc w:val="center"/>
              <w:rPr>
                <w:b/>
                <w:sz w:val="20"/>
                <w:szCs w:val="20"/>
              </w:rPr>
            </w:pPr>
            <w:r w:rsidRPr="005F5821">
              <w:rPr>
                <w:b/>
                <w:sz w:val="20"/>
                <w:szCs w:val="20"/>
              </w:rPr>
              <w:t>Наименование показателей</w:t>
            </w:r>
          </w:p>
        </w:tc>
        <w:tc>
          <w:tcPr>
            <w:tcW w:w="1667" w:type="pct"/>
          </w:tcPr>
          <w:p w:rsidR="0002512C" w:rsidRPr="005F5821" w:rsidRDefault="0002512C" w:rsidP="001B0175">
            <w:pPr>
              <w:pStyle w:val="Default"/>
              <w:jc w:val="center"/>
              <w:rPr>
                <w:b/>
                <w:sz w:val="20"/>
                <w:szCs w:val="20"/>
              </w:rPr>
            </w:pPr>
            <w:proofErr w:type="spellStart"/>
            <w:r w:rsidRPr="005F5821">
              <w:rPr>
                <w:b/>
                <w:sz w:val="20"/>
                <w:szCs w:val="20"/>
              </w:rPr>
              <w:t>Шингаринское</w:t>
            </w:r>
            <w:proofErr w:type="spellEnd"/>
            <w:r w:rsidRPr="005F5821">
              <w:rPr>
                <w:b/>
                <w:sz w:val="20"/>
                <w:szCs w:val="20"/>
              </w:rPr>
              <w:t xml:space="preserve"> СП</w:t>
            </w:r>
          </w:p>
        </w:tc>
      </w:tr>
      <w:tr w:rsidR="0002512C" w:rsidRPr="00BB2965" w:rsidTr="001B0175">
        <w:tc>
          <w:tcPr>
            <w:tcW w:w="353" w:type="pct"/>
          </w:tcPr>
          <w:p w:rsidR="0002512C" w:rsidRPr="005F5821" w:rsidRDefault="0002512C" w:rsidP="001B0175">
            <w:pPr>
              <w:pStyle w:val="Default"/>
              <w:rPr>
                <w:sz w:val="22"/>
                <w:szCs w:val="22"/>
              </w:rPr>
            </w:pPr>
            <w:r w:rsidRPr="005F5821">
              <w:rPr>
                <w:sz w:val="22"/>
                <w:szCs w:val="22"/>
              </w:rPr>
              <w:t xml:space="preserve">1. </w:t>
            </w:r>
          </w:p>
        </w:tc>
        <w:tc>
          <w:tcPr>
            <w:tcW w:w="2980" w:type="pct"/>
          </w:tcPr>
          <w:p w:rsidR="0002512C" w:rsidRPr="005F5821" w:rsidRDefault="0002512C" w:rsidP="001B0175">
            <w:pPr>
              <w:pStyle w:val="Default"/>
              <w:rPr>
                <w:color w:val="auto"/>
                <w:sz w:val="22"/>
                <w:szCs w:val="22"/>
              </w:rPr>
            </w:pPr>
            <w:r w:rsidRPr="005F5821">
              <w:rPr>
                <w:color w:val="auto"/>
                <w:sz w:val="22"/>
                <w:szCs w:val="22"/>
              </w:rPr>
              <w:t>Территория, кв. км.</w:t>
            </w:r>
          </w:p>
        </w:tc>
        <w:tc>
          <w:tcPr>
            <w:tcW w:w="1667" w:type="pct"/>
          </w:tcPr>
          <w:p w:rsidR="0002512C" w:rsidRPr="005F5821" w:rsidRDefault="0002512C" w:rsidP="001B0175">
            <w:pPr>
              <w:pStyle w:val="Default"/>
              <w:rPr>
                <w:color w:val="auto"/>
                <w:sz w:val="22"/>
                <w:szCs w:val="22"/>
              </w:rPr>
            </w:pPr>
            <w:r w:rsidRPr="005F5821">
              <w:rPr>
                <w:color w:val="auto"/>
                <w:sz w:val="22"/>
                <w:szCs w:val="22"/>
              </w:rPr>
              <w:t>114,75</w:t>
            </w:r>
          </w:p>
        </w:tc>
      </w:tr>
      <w:tr w:rsidR="0002512C" w:rsidRPr="00BB2965" w:rsidTr="001B0175">
        <w:tc>
          <w:tcPr>
            <w:tcW w:w="353" w:type="pct"/>
          </w:tcPr>
          <w:p w:rsidR="0002512C" w:rsidRPr="005F5821" w:rsidRDefault="0002512C" w:rsidP="001B0175">
            <w:pPr>
              <w:pStyle w:val="Default"/>
              <w:rPr>
                <w:sz w:val="22"/>
                <w:szCs w:val="22"/>
              </w:rPr>
            </w:pPr>
            <w:r w:rsidRPr="005F5821">
              <w:rPr>
                <w:sz w:val="22"/>
                <w:szCs w:val="22"/>
              </w:rPr>
              <w:lastRenderedPageBreak/>
              <w:t xml:space="preserve">2. </w:t>
            </w:r>
          </w:p>
        </w:tc>
        <w:tc>
          <w:tcPr>
            <w:tcW w:w="2980" w:type="pct"/>
          </w:tcPr>
          <w:p w:rsidR="0002512C" w:rsidRPr="005F5821" w:rsidRDefault="0002512C" w:rsidP="001B0175">
            <w:pPr>
              <w:pStyle w:val="Default"/>
              <w:rPr>
                <w:sz w:val="22"/>
                <w:szCs w:val="22"/>
              </w:rPr>
            </w:pPr>
            <w:r w:rsidRPr="005F5821">
              <w:rPr>
                <w:sz w:val="22"/>
                <w:szCs w:val="22"/>
              </w:rPr>
              <w:t xml:space="preserve">Население (всего), чел. </w:t>
            </w:r>
          </w:p>
        </w:tc>
        <w:tc>
          <w:tcPr>
            <w:tcW w:w="1667" w:type="pct"/>
          </w:tcPr>
          <w:p w:rsidR="0002512C" w:rsidRPr="005F5821" w:rsidRDefault="0002512C" w:rsidP="001B0175">
            <w:pPr>
              <w:pStyle w:val="Default"/>
              <w:rPr>
                <w:sz w:val="22"/>
                <w:szCs w:val="22"/>
              </w:rPr>
            </w:pPr>
            <w:r w:rsidRPr="005F5821">
              <w:rPr>
                <w:sz w:val="22"/>
                <w:szCs w:val="22"/>
              </w:rPr>
              <w:t>1193</w:t>
            </w:r>
          </w:p>
        </w:tc>
      </w:tr>
      <w:tr w:rsidR="0002512C" w:rsidRPr="00BB2965" w:rsidTr="001B0175">
        <w:tc>
          <w:tcPr>
            <w:tcW w:w="353" w:type="pct"/>
          </w:tcPr>
          <w:p w:rsidR="0002512C" w:rsidRPr="005F5821" w:rsidRDefault="0002512C" w:rsidP="001B0175">
            <w:pPr>
              <w:pStyle w:val="Default"/>
              <w:rPr>
                <w:sz w:val="22"/>
                <w:szCs w:val="22"/>
              </w:rPr>
            </w:pPr>
            <w:r w:rsidRPr="005F5821">
              <w:rPr>
                <w:sz w:val="22"/>
                <w:szCs w:val="22"/>
              </w:rPr>
              <w:t xml:space="preserve">3. </w:t>
            </w:r>
          </w:p>
        </w:tc>
        <w:tc>
          <w:tcPr>
            <w:tcW w:w="2980" w:type="pct"/>
          </w:tcPr>
          <w:p w:rsidR="0002512C" w:rsidRPr="005F5821" w:rsidRDefault="0002512C" w:rsidP="001B0175">
            <w:pPr>
              <w:pStyle w:val="Default"/>
              <w:rPr>
                <w:color w:val="auto"/>
                <w:sz w:val="22"/>
                <w:szCs w:val="22"/>
              </w:rPr>
            </w:pPr>
            <w:r w:rsidRPr="005F5821">
              <w:rPr>
                <w:color w:val="auto"/>
                <w:sz w:val="22"/>
                <w:szCs w:val="22"/>
              </w:rPr>
              <w:t>Плотность населения</w:t>
            </w:r>
            <w:proofErr w:type="gramStart"/>
            <w:r w:rsidRPr="005F5821">
              <w:rPr>
                <w:color w:val="auto"/>
                <w:sz w:val="22"/>
                <w:szCs w:val="22"/>
              </w:rPr>
              <w:t xml:space="preserve"> ,</w:t>
            </w:r>
            <w:proofErr w:type="gramEnd"/>
            <w:r w:rsidRPr="005F5821">
              <w:rPr>
                <w:color w:val="auto"/>
                <w:sz w:val="22"/>
                <w:szCs w:val="22"/>
              </w:rPr>
              <w:t>чел./</w:t>
            </w:r>
            <w:proofErr w:type="spellStart"/>
            <w:r w:rsidRPr="005F5821">
              <w:rPr>
                <w:color w:val="auto"/>
                <w:sz w:val="22"/>
                <w:szCs w:val="22"/>
              </w:rPr>
              <w:t>кв.км</w:t>
            </w:r>
            <w:proofErr w:type="spellEnd"/>
            <w:r w:rsidRPr="005F5821">
              <w:rPr>
                <w:color w:val="auto"/>
                <w:sz w:val="22"/>
                <w:szCs w:val="22"/>
              </w:rPr>
              <w:t xml:space="preserve">. </w:t>
            </w:r>
          </w:p>
        </w:tc>
        <w:tc>
          <w:tcPr>
            <w:tcW w:w="1667" w:type="pct"/>
          </w:tcPr>
          <w:p w:rsidR="0002512C" w:rsidRPr="005F5821" w:rsidRDefault="0002512C" w:rsidP="001B0175">
            <w:pPr>
              <w:pStyle w:val="Default"/>
              <w:rPr>
                <w:color w:val="auto"/>
                <w:sz w:val="22"/>
                <w:szCs w:val="22"/>
              </w:rPr>
            </w:pPr>
            <w:r w:rsidRPr="005F5821">
              <w:rPr>
                <w:color w:val="auto"/>
                <w:sz w:val="22"/>
                <w:szCs w:val="22"/>
              </w:rPr>
              <w:t>10,03</w:t>
            </w:r>
          </w:p>
        </w:tc>
      </w:tr>
      <w:tr w:rsidR="0002512C" w:rsidRPr="00BB2965" w:rsidTr="001B0175">
        <w:tc>
          <w:tcPr>
            <w:tcW w:w="353" w:type="pct"/>
          </w:tcPr>
          <w:p w:rsidR="0002512C" w:rsidRPr="005F5821" w:rsidRDefault="0002512C" w:rsidP="001B0175">
            <w:pPr>
              <w:pStyle w:val="Default"/>
              <w:rPr>
                <w:sz w:val="22"/>
                <w:szCs w:val="22"/>
              </w:rPr>
            </w:pPr>
            <w:r w:rsidRPr="005F5821">
              <w:rPr>
                <w:sz w:val="22"/>
                <w:szCs w:val="22"/>
              </w:rPr>
              <w:t xml:space="preserve">4. </w:t>
            </w:r>
          </w:p>
        </w:tc>
        <w:tc>
          <w:tcPr>
            <w:tcW w:w="2980" w:type="pct"/>
          </w:tcPr>
          <w:p w:rsidR="0002512C" w:rsidRPr="005F5821" w:rsidRDefault="0002512C" w:rsidP="001B0175">
            <w:pPr>
              <w:pStyle w:val="Default"/>
              <w:rPr>
                <w:sz w:val="22"/>
                <w:szCs w:val="22"/>
              </w:rPr>
            </w:pPr>
            <w:r w:rsidRPr="005F5821">
              <w:rPr>
                <w:sz w:val="22"/>
                <w:szCs w:val="22"/>
              </w:rPr>
              <w:t>Количество населенных пунктов в составе сельского п</w:t>
            </w:r>
            <w:r w:rsidRPr="005F5821">
              <w:rPr>
                <w:sz w:val="22"/>
                <w:szCs w:val="22"/>
              </w:rPr>
              <w:t>о</w:t>
            </w:r>
            <w:r w:rsidRPr="005F5821">
              <w:rPr>
                <w:sz w:val="22"/>
                <w:szCs w:val="22"/>
              </w:rPr>
              <w:t xml:space="preserve">селения </w:t>
            </w:r>
          </w:p>
        </w:tc>
        <w:tc>
          <w:tcPr>
            <w:tcW w:w="1667" w:type="pct"/>
          </w:tcPr>
          <w:p w:rsidR="0002512C" w:rsidRPr="005F5821" w:rsidRDefault="0002512C" w:rsidP="001B0175">
            <w:pPr>
              <w:pStyle w:val="Default"/>
              <w:rPr>
                <w:sz w:val="22"/>
                <w:szCs w:val="22"/>
              </w:rPr>
            </w:pPr>
            <w:r w:rsidRPr="005F5821">
              <w:rPr>
                <w:sz w:val="22"/>
                <w:szCs w:val="22"/>
              </w:rPr>
              <w:t>2</w:t>
            </w:r>
          </w:p>
        </w:tc>
      </w:tr>
    </w:tbl>
    <w:p w:rsidR="0002512C" w:rsidRPr="00746579" w:rsidRDefault="0002512C" w:rsidP="0002512C">
      <w:pPr>
        <w:pStyle w:val="a5"/>
        <w:ind w:firstLine="0"/>
      </w:pPr>
    </w:p>
    <w:p w:rsidR="0002512C" w:rsidRDefault="0002512C" w:rsidP="0002512C">
      <w:pPr>
        <w:pStyle w:val="a5"/>
        <w:spacing w:line="240" w:lineRule="auto"/>
        <w:rPr>
          <w:sz w:val="24"/>
          <w:szCs w:val="24"/>
        </w:rPr>
      </w:pPr>
      <w:r w:rsidRPr="005F5821">
        <w:rPr>
          <w:b/>
          <w:sz w:val="20"/>
          <w:szCs w:val="20"/>
        </w:rPr>
        <w:t>Таблица 3</w:t>
      </w:r>
      <w:r w:rsidRPr="005F5821">
        <w:rPr>
          <w:rFonts w:ascii="Times New Roman CYR" w:hAnsi="Times New Roman CYR" w:cs="Times New Roman CYR"/>
          <w:b/>
          <w:sz w:val="20"/>
          <w:szCs w:val="20"/>
        </w:rPr>
        <w:t>.</w:t>
      </w:r>
      <w:r>
        <w:rPr>
          <w:rFonts w:ascii="Times New Roman CYR" w:hAnsi="Times New Roman CYR" w:cs="Times New Roman CYR"/>
          <w:sz w:val="24"/>
          <w:szCs w:val="24"/>
        </w:rPr>
        <w:t xml:space="preserve"> </w:t>
      </w:r>
      <w:r w:rsidRPr="00D85E00">
        <w:rPr>
          <w:sz w:val="24"/>
          <w:szCs w:val="24"/>
        </w:rPr>
        <w:t xml:space="preserve">Характеристика землепользования на территории </w:t>
      </w:r>
      <w:proofErr w:type="spellStart"/>
      <w:r w:rsidRPr="00D85E00">
        <w:rPr>
          <w:sz w:val="24"/>
          <w:szCs w:val="24"/>
        </w:rPr>
        <w:t>Шингаринского</w:t>
      </w:r>
      <w:proofErr w:type="spellEnd"/>
      <w:r w:rsidRPr="00D85E00">
        <w:rPr>
          <w:sz w:val="24"/>
          <w:szCs w:val="24"/>
        </w:rPr>
        <w:t xml:space="preserve"> сел</w:t>
      </w:r>
      <w:r w:rsidRPr="00D85E00">
        <w:rPr>
          <w:sz w:val="24"/>
          <w:szCs w:val="24"/>
        </w:rPr>
        <w:t>ь</w:t>
      </w:r>
      <w:r w:rsidRPr="00D85E00">
        <w:rPr>
          <w:sz w:val="24"/>
          <w:szCs w:val="24"/>
        </w:rPr>
        <w:t>ского поселения</w:t>
      </w:r>
    </w:p>
    <w:p w:rsidR="0002512C" w:rsidRPr="00D85E00" w:rsidRDefault="0002512C" w:rsidP="0002512C">
      <w:pPr>
        <w:pStyle w:val="a5"/>
        <w:spacing w:line="240" w:lineRule="auto"/>
        <w:rPr>
          <w:sz w:val="24"/>
          <w:szCs w:val="24"/>
        </w:rPr>
      </w:pPr>
    </w:p>
    <w:tbl>
      <w:tblPr>
        <w:tblW w:w="5000" w:type="pct"/>
        <w:tblLook w:val="04A0" w:firstRow="1" w:lastRow="0" w:firstColumn="1" w:lastColumn="0" w:noHBand="0" w:noVBand="1"/>
      </w:tblPr>
      <w:tblGrid>
        <w:gridCol w:w="1550"/>
        <w:gridCol w:w="2710"/>
        <w:gridCol w:w="2607"/>
        <w:gridCol w:w="1206"/>
        <w:gridCol w:w="1497"/>
      </w:tblGrid>
      <w:tr w:rsidR="0002512C" w:rsidRPr="00185CE2" w:rsidTr="001B0175">
        <w:trPr>
          <w:trHeight w:val="315"/>
        </w:trPr>
        <w:tc>
          <w:tcPr>
            <w:tcW w:w="22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rPr>
                <w:b/>
                <w:bCs/>
                <w:iCs/>
                <w:sz w:val="20"/>
                <w:szCs w:val="20"/>
              </w:rPr>
            </w:pPr>
            <w:r w:rsidRPr="005F5821">
              <w:rPr>
                <w:b/>
                <w:bCs/>
                <w:iCs/>
                <w:sz w:val="20"/>
                <w:szCs w:val="20"/>
              </w:rPr>
              <w:t>Общая площадь земель поселения</w:t>
            </w:r>
          </w:p>
        </w:tc>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rPr>
                <w:b/>
                <w:bCs/>
                <w:iCs/>
                <w:sz w:val="20"/>
                <w:szCs w:val="20"/>
              </w:rPr>
            </w:pPr>
            <w:r w:rsidRPr="005F5821">
              <w:rPr>
                <w:b/>
                <w:bCs/>
                <w:iCs/>
                <w:sz w:val="20"/>
                <w:szCs w:val="20"/>
              </w:rPr>
              <w:t> </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rPr>
                <w:sz w:val="20"/>
                <w:szCs w:val="20"/>
              </w:rPr>
            </w:pPr>
            <w:r w:rsidRPr="005F5821">
              <w:rPr>
                <w:sz w:val="20"/>
                <w:szCs w:val="20"/>
              </w:rPr>
              <w:t>га</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rPr>
                <w:sz w:val="20"/>
                <w:szCs w:val="20"/>
              </w:rPr>
            </w:pPr>
            <w:r w:rsidRPr="005F5821">
              <w:rPr>
                <w:sz w:val="20"/>
                <w:szCs w:val="20"/>
              </w:rPr>
              <w:t>11.475</w:t>
            </w:r>
          </w:p>
        </w:tc>
      </w:tr>
      <w:tr w:rsidR="0002512C" w:rsidRPr="00185CE2" w:rsidTr="001B0175">
        <w:trPr>
          <w:trHeight w:val="300"/>
        </w:trPr>
        <w:tc>
          <w:tcPr>
            <w:tcW w:w="358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Площадь земель сельскохозяйственного назначения</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0</w:t>
            </w:r>
          </w:p>
        </w:tc>
      </w:tr>
      <w:tr w:rsidR="0002512C" w:rsidRPr="00185CE2" w:rsidTr="001B0175">
        <w:trPr>
          <w:trHeight w:val="300"/>
        </w:trPr>
        <w:tc>
          <w:tcPr>
            <w:tcW w:w="8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 xml:space="preserve">в </w:t>
            </w:r>
            <w:proofErr w:type="spellStart"/>
            <w:r w:rsidRPr="005F5821">
              <w:t>т.ч</w:t>
            </w:r>
            <w:proofErr w:type="spellEnd"/>
            <w:r w:rsidRPr="005F5821">
              <w:t>.</w:t>
            </w:r>
          </w:p>
        </w:tc>
        <w:tc>
          <w:tcPr>
            <w:tcW w:w="27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сельскохозяйственные угодья</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0</w:t>
            </w:r>
          </w:p>
        </w:tc>
      </w:tr>
      <w:tr w:rsidR="0002512C" w:rsidRPr="00185CE2" w:rsidTr="001B0175">
        <w:trPr>
          <w:trHeight w:val="315"/>
        </w:trPr>
        <w:tc>
          <w:tcPr>
            <w:tcW w:w="810" w:type="pct"/>
            <w:vMerge/>
            <w:tcBorders>
              <w:top w:val="single" w:sz="4" w:space="0" w:color="auto"/>
              <w:left w:val="single" w:sz="4" w:space="0" w:color="auto"/>
              <w:bottom w:val="single" w:sz="4" w:space="0" w:color="auto"/>
              <w:right w:val="single" w:sz="4" w:space="0" w:color="auto"/>
            </w:tcBorders>
            <w:vAlign w:val="center"/>
            <w:hideMark/>
          </w:tcPr>
          <w:p w:rsidR="0002512C" w:rsidRPr="005F5821" w:rsidRDefault="0002512C" w:rsidP="001B0175"/>
        </w:tc>
        <w:tc>
          <w:tcPr>
            <w:tcW w:w="27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пашня</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0</w:t>
            </w:r>
          </w:p>
        </w:tc>
      </w:tr>
      <w:tr w:rsidR="0002512C" w:rsidRPr="00185CE2" w:rsidTr="001B0175">
        <w:trPr>
          <w:trHeight w:val="30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02512C" w:rsidRPr="005F5821" w:rsidRDefault="0002512C" w:rsidP="001B0175"/>
        </w:tc>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залежь</w:t>
            </w:r>
          </w:p>
        </w:tc>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 </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0</w:t>
            </w:r>
          </w:p>
        </w:tc>
      </w:tr>
      <w:tr w:rsidR="0002512C" w:rsidRPr="00185CE2" w:rsidTr="001B0175">
        <w:trPr>
          <w:trHeight w:val="315"/>
        </w:trPr>
        <w:tc>
          <w:tcPr>
            <w:tcW w:w="810" w:type="pct"/>
            <w:vMerge/>
            <w:tcBorders>
              <w:top w:val="single" w:sz="4" w:space="0" w:color="auto"/>
              <w:left w:val="single" w:sz="4" w:space="0" w:color="auto"/>
              <w:bottom w:val="single" w:sz="4" w:space="0" w:color="auto"/>
              <w:right w:val="single" w:sz="4" w:space="0" w:color="auto"/>
            </w:tcBorders>
            <w:vAlign w:val="center"/>
            <w:hideMark/>
          </w:tcPr>
          <w:p w:rsidR="0002512C" w:rsidRPr="005F5821" w:rsidRDefault="0002512C" w:rsidP="001B0175"/>
        </w:tc>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r w:rsidRPr="005F5821">
              <w:t>кормовые угодья</w:t>
            </w:r>
          </w:p>
        </w:tc>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0</w:t>
            </w:r>
          </w:p>
        </w:tc>
      </w:tr>
      <w:tr w:rsidR="0002512C" w:rsidRPr="00185CE2" w:rsidTr="001B0175">
        <w:trPr>
          <w:trHeight w:val="300"/>
        </w:trPr>
        <w:tc>
          <w:tcPr>
            <w:tcW w:w="358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5F5821" w:rsidRDefault="0002512C" w:rsidP="001B0175">
            <w:r w:rsidRPr="005F5821">
              <w:t>Площадь земель населенных пунктов</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right"/>
            </w:pPr>
            <w:r w:rsidRPr="005F5821">
              <w:t>6.182</w:t>
            </w:r>
          </w:p>
        </w:tc>
      </w:tr>
      <w:tr w:rsidR="0002512C" w:rsidRPr="00185CE2" w:rsidTr="001B0175">
        <w:trPr>
          <w:trHeight w:val="600"/>
        </w:trPr>
        <w:tc>
          <w:tcPr>
            <w:tcW w:w="358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5F5821" w:rsidRDefault="0002512C" w:rsidP="001B0175">
            <w:r w:rsidRPr="005F5821">
              <w:t>Площадь земельных участков, являющихся объектами налогооблож</w:t>
            </w:r>
            <w:r w:rsidRPr="005F5821">
              <w:t>е</w:t>
            </w:r>
            <w:r w:rsidRPr="005F5821">
              <w:t>ния земельным налогом, в общей площади территории поселения</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rPr>
                <w:color w:val="FF0000"/>
              </w:rPr>
            </w:pPr>
            <w:r w:rsidRPr="005F5821">
              <w:rPr>
                <w:color w:val="FF0000"/>
              </w:rPr>
              <w:t> </w:t>
            </w:r>
          </w:p>
        </w:tc>
      </w:tr>
    </w:tbl>
    <w:p w:rsidR="0002512C" w:rsidRDefault="0002512C" w:rsidP="0002512C">
      <w:pPr>
        <w:pStyle w:val="a9"/>
        <w:spacing w:line="360" w:lineRule="auto"/>
        <w:ind w:firstLine="709"/>
        <w:rPr>
          <w:rFonts w:cs="Times New Roman"/>
          <w:b/>
          <w:bCs/>
          <w:color w:val="000000"/>
          <w:sz w:val="28"/>
          <w:szCs w:val="28"/>
        </w:rPr>
      </w:pPr>
    </w:p>
    <w:p w:rsidR="0002512C" w:rsidRDefault="0002512C" w:rsidP="0002512C">
      <w:pPr>
        <w:pStyle w:val="a9"/>
        <w:numPr>
          <w:ilvl w:val="2"/>
          <w:numId w:val="17"/>
        </w:numPr>
        <w:rPr>
          <w:rFonts w:cs="Times New Roman"/>
          <w:b/>
          <w:bCs/>
          <w:color w:val="000000"/>
        </w:rPr>
      </w:pPr>
      <w:r w:rsidRPr="00425300">
        <w:rPr>
          <w:rFonts w:cs="Times New Roman"/>
          <w:b/>
          <w:bCs/>
          <w:color w:val="000000"/>
        </w:rPr>
        <w:t>Социальное обслуживание населения</w:t>
      </w:r>
    </w:p>
    <w:p w:rsidR="0002512C" w:rsidRPr="00425300" w:rsidRDefault="0002512C" w:rsidP="0002512C">
      <w:pPr>
        <w:pStyle w:val="a9"/>
        <w:ind w:left="1428"/>
        <w:rPr>
          <w:rFonts w:cs="Times New Roman"/>
          <w:b/>
          <w:bCs/>
          <w:color w:val="000000"/>
        </w:rPr>
      </w:pPr>
    </w:p>
    <w:p w:rsidR="0002512C" w:rsidRPr="00425300" w:rsidRDefault="0002512C" w:rsidP="0002512C">
      <w:pPr>
        <w:ind w:firstLine="709"/>
        <w:jc w:val="both"/>
        <w:rPr>
          <w:rFonts w:cs="Arial"/>
          <w:spacing w:val="-2"/>
        </w:rPr>
      </w:pPr>
      <w:r w:rsidRPr="00425300">
        <w:rPr>
          <w:rFonts w:cs="Arial"/>
        </w:rPr>
        <w:t>К учреждениям и предприятиям социальной инфраструктуры относятся учрежд</w:t>
      </w:r>
      <w:r w:rsidRPr="00425300">
        <w:rPr>
          <w:rFonts w:cs="Arial"/>
        </w:rPr>
        <w:t>е</w:t>
      </w:r>
      <w:r w:rsidRPr="00425300">
        <w:rPr>
          <w:rFonts w:cs="Arial"/>
        </w:rPr>
        <w:t>ния образования, здравоохранения, социального обеспечения, учреждения культуры и и</w:t>
      </w:r>
      <w:r w:rsidRPr="00425300">
        <w:rPr>
          <w:rFonts w:cs="Arial"/>
        </w:rPr>
        <w:t>с</w:t>
      </w:r>
      <w:r w:rsidRPr="00425300">
        <w:rPr>
          <w:rFonts w:cs="Arial"/>
        </w:rPr>
        <w:t xml:space="preserve">кусства, предприятия торговли, и предприятия связи, административные организации и </w:t>
      </w:r>
      <w:r w:rsidRPr="00425300">
        <w:rPr>
          <w:rFonts w:cs="Arial"/>
          <w:spacing w:val="-2"/>
        </w:rPr>
        <w:t>другие учреждения.</w:t>
      </w:r>
    </w:p>
    <w:p w:rsidR="0002512C" w:rsidRPr="00425300" w:rsidRDefault="0002512C" w:rsidP="0002512C">
      <w:pPr>
        <w:ind w:firstLine="720"/>
        <w:jc w:val="both"/>
      </w:pPr>
      <w:r w:rsidRPr="00425300">
        <w:t>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w:t>
      </w:r>
      <w:r w:rsidRPr="00425300">
        <w:t>е</w:t>
      </w:r>
      <w:r w:rsidRPr="00425300">
        <w:t>ния. 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w:t>
      </w:r>
    </w:p>
    <w:p w:rsidR="0002512C" w:rsidRPr="00425300" w:rsidRDefault="0002512C" w:rsidP="0002512C">
      <w:pPr>
        <w:ind w:firstLine="720"/>
        <w:jc w:val="both"/>
      </w:pPr>
      <w:r w:rsidRPr="00425300">
        <w:t xml:space="preserve">Все объекты социального и культурно-бытового обслуживания населения </w:t>
      </w:r>
      <w:proofErr w:type="spellStart"/>
      <w:r w:rsidRPr="00425300">
        <w:t>Шинг</w:t>
      </w:r>
      <w:r w:rsidRPr="00425300">
        <w:t>а</w:t>
      </w:r>
      <w:r w:rsidRPr="00425300">
        <w:t>ринского</w:t>
      </w:r>
      <w:proofErr w:type="spellEnd"/>
      <w:r w:rsidRPr="00425300">
        <w:t xml:space="preserve"> сельского поселения размещаются в </w:t>
      </w:r>
      <w:proofErr w:type="spellStart"/>
      <w:r w:rsidRPr="00425300">
        <w:t>п</w:t>
      </w:r>
      <w:proofErr w:type="gramStart"/>
      <w:r w:rsidRPr="00425300">
        <w:t>.С</w:t>
      </w:r>
      <w:proofErr w:type="gramEnd"/>
      <w:r w:rsidRPr="00425300">
        <w:t>иликатный</w:t>
      </w:r>
      <w:proofErr w:type="spellEnd"/>
      <w:r w:rsidRPr="00425300">
        <w:t>. Функционируют:</w:t>
      </w:r>
    </w:p>
    <w:p w:rsidR="0002512C" w:rsidRPr="00425300" w:rsidRDefault="0002512C" w:rsidP="0002512C">
      <w:pPr>
        <w:ind w:firstLine="720"/>
        <w:jc w:val="both"/>
      </w:pPr>
      <w:r w:rsidRPr="00425300">
        <w:t>- СОШ;</w:t>
      </w:r>
    </w:p>
    <w:p w:rsidR="0002512C" w:rsidRPr="00425300" w:rsidRDefault="0002512C" w:rsidP="0002512C">
      <w:pPr>
        <w:ind w:firstLine="720"/>
        <w:jc w:val="both"/>
      </w:pPr>
      <w:r w:rsidRPr="00425300">
        <w:t>- Детский сад;</w:t>
      </w:r>
    </w:p>
    <w:p w:rsidR="0002512C" w:rsidRPr="00425300" w:rsidRDefault="0002512C" w:rsidP="0002512C">
      <w:pPr>
        <w:ind w:firstLine="720"/>
        <w:jc w:val="both"/>
      </w:pPr>
      <w:r w:rsidRPr="00425300">
        <w:t>- ФАП;</w:t>
      </w:r>
    </w:p>
    <w:p w:rsidR="0002512C" w:rsidRPr="00425300" w:rsidRDefault="0002512C" w:rsidP="0002512C">
      <w:pPr>
        <w:ind w:firstLine="720"/>
        <w:jc w:val="both"/>
      </w:pPr>
      <w:r w:rsidRPr="00425300">
        <w:t>- Библиотека;</w:t>
      </w:r>
    </w:p>
    <w:p w:rsidR="0002512C" w:rsidRPr="00425300" w:rsidRDefault="0002512C" w:rsidP="0002512C">
      <w:pPr>
        <w:ind w:firstLine="720"/>
        <w:jc w:val="both"/>
      </w:pPr>
      <w:r w:rsidRPr="00425300">
        <w:t>- Отделение связи;</w:t>
      </w:r>
    </w:p>
    <w:p w:rsidR="0002512C" w:rsidRPr="00425300" w:rsidRDefault="0002512C" w:rsidP="0002512C">
      <w:pPr>
        <w:ind w:firstLine="720"/>
        <w:jc w:val="both"/>
      </w:pPr>
      <w:r w:rsidRPr="00425300">
        <w:t>- Магазин (4 шт.);</w:t>
      </w:r>
    </w:p>
    <w:p w:rsidR="0002512C" w:rsidRPr="00425300" w:rsidRDefault="0002512C" w:rsidP="0002512C">
      <w:pPr>
        <w:ind w:firstLine="720"/>
        <w:jc w:val="both"/>
      </w:pPr>
      <w:r w:rsidRPr="00425300">
        <w:t>- Дом Культуры;</w:t>
      </w:r>
    </w:p>
    <w:p w:rsidR="0002512C" w:rsidRDefault="0002512C" w:rsidP="0002512C">
      <w:pPr>
        <w:ind w:firstLine="720"/>
        <w:jc w:val="both"/>
      </w:pPr>
      <w:r w:rsidRPr="00425300">
        <w:t xml:space="preserve">- Администрация </w:t>
      </w:r>
      <w:proofErr w:type="spellStart"/>
      <w:r w:rsidRPr="00425300">
        <w:t>Шингаринского</w:t>
      </w:r>
      <w:proofErr w:type="spellEnd"/>
      <w:r w:rsidRPr="00425300">
        <w:t xml:space="preserve"> сельского поселения.</w:t>
      </w:r>
    </w:p>
    <w:p w:rsidR="0002512C" w:rsidRPr="00425300" w:rsidRDefault="0002512C" w:rsidP="0002512C">
      <w:pPr>
        <w:ind w:firstLine="720"/>
        <w:jc w:val="both"/>
      </w:pPr>
    </w:p>
    <w:p w:rsidR="0002512C" w:rsidRPr="00425300" w:rsidRDefault="0002512C" w:rsidP="0002512C">
      <w:pPr>
        <w:ind w:firstLine="720"/>
        <w:jc w:val="both"/>
      </w:pPr>
      <w:r w:rsidRPr="005F5821">
        <w:rPr>
          <w:b/>
          <w:sz w:val="20"/>
          <w:szCs w:val="20"/>
        </w:rPr>
        <w:t>Таблица 4.</w:t>
      </w:r>
      <w:r w:rsidRPr="00425300">
        <w:t xml:space="preserve"> Количественные характеристики системы социального обслуживания населения</w:t>
      </w:r>
      <w:r w:rsidRPr="00425300">
        <w:rPr>
          <w:rFonts w:asciiTheme="minorHAnsi" w:eastAsiaTheme="minorHAnsi" w:hAnsiTheme="minorHAnsi"/>
        </w:rPr>
        <w:fldChar w:fldCharType="begin"/>
      </w:r>
      <w:r w:rsidRPr="00425300">
        <w:instrText xml:space="preserve"> LINK Excel.Sheet.8 "C:\\Users\\p13_kochetkovaev\\Desktop\\Новая папка\\48.xls" "Раздел I!R84C1:R116C8" \a \f 4 \h  \* MERGEFORMAT </w:instrText>
      </w:r>
      <w:r w:rsidRPr="00425300">
        <w:rPr>
          <w:rFonts w:asciiTheme="minorHAnsi" w:eastAsiaTheme="minorHAnsi" w:hAnsiTheme="minorHAnsi"/>
        </w:rPr>
        <w:fldChar w:fldCharType="separate"/>
      </w:r>
    </w:p>
    <w:tbl>
      <w:tblPr>
        <w:tblW w:w="9640" w:type="dxa"/>
        <w:tblInd w:w="-176" w:type="dxa"/>
        <w:tblLook w:val="04A0" w:firstRow="1" w:lastRow="0" w:firstColumn="1" w:lastColumn="0" w:noHBand="0" w:noVBand="1"/>
      </w:tblPr>
      <w:tblGrid>
        <w:gridCol w:w="1844"/>
        <w:gridCol w:w="4961"/>
        <w:gridCol w:w="1067"/>
        <w:gridCol w:w="1768"/>
      </w:tblGrid>
      <w:tr w:rsidR="0002512C" w:rsidRPr="00425300" w:rsidTr="001B0175">
        <w:trPr>
          <w:trHeight w:val="28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rPr>
                <w:b/>
                <w:bCs/>
                <w:iCs/>
                <w:sz w:val="20"/>
                <w:szCs w:val="20"/>
              </w:rPr>
            </w:pPr>
            <w:r w:rsidRPr="005F5821">
              <w:rPr>
                <w:b/>
                <w:bCs/>
                <w:iCs/>
                <w:sz w:val="20"/>
                <w:szCs w:val="20"/>
              </w:rPr>
              <w:t>Объекты социальной и инженерной инфраструктуры</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jc w:val="center"/>
              <w:rPr>
                <w:sz w:val="20"/>
                <w:szCs w:val="20"/>
              </w:rPr>
            </w:pPr>
            <w:r w:rsidRPr="005F5821">
              <w:rPr>
                <w:sz w:val="20"/>
                <w:szCs w:val="20"/>
              </w:rPr>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jc w:val="right"/>
              <w:rPr>
                <w:sz w:val="20"/>
                <w:szCs w:val="20"/>
              </w:rPr>
            </w:pPr>
            <w:r w:rsidRPr="005F5821">
              <w:rPr>
                <w:sz w:val="20"/>
                <w:szCs w:val="20"/>
              </w:rPr>
              <w:t>10</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Количество объектов розничной торговли и общественного питания</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4</w:t>
            </w:r>
          </w:p>
        </w:tc>
      </w:tr>
      <w:tr w:rsidR="0002512C" w:rsidRPr="00425300" w:rsidTr="001B0175">
        <w:trPr>
          <w:trHeight w:val="303"/>
        </w:trPr>
        <w:tc>
          <w:tcPr>
            <w:tcW w:w="18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 xml:space="preserve">в </w:t>
            </w:r>
            <w:proofErr w:type="spellStart"/>
            <w:r w:rsidRPr="00425300">
              <w:t>т.ч</w:t>
            </w:r>
            <w:proofErr w:type="spellEnd"/>
            <w:r w:rsidRPr="00425300">
              <w:t>.</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магазины</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4</w:t>
            </w:r>
          </w:p>
        </w:tc>
      </w:tr>
      <w:tr w:rsidR="0002512C" w:rsidRPr="00425300" w:rsidTr="001B0175">
        <w:trPr>
          <w:trHeight w:val="315"/>
        </w:trPr>
        <w:tc>
          <w:tcPr>
            <w:tcW w:w="18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предприятия общественного питания</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60"/>
        </w:trPr>
        <w:tc>
          <w:tcPr>
            <w:tcW w:w="18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аптеки</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60"/>
        </w:trPr>
        <w:tc>
          <w:tcPr>
            <w:tcW w:w="18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автозаправочные станции</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52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Количество объектов бытового обслуживания населения, оказыва</w:t>
            </w:r>
            <w:r w:rsidRPr="00425300">
              <w:t>ю</w:t>
            </w:r>
            <w:r w:rsidRPr="00425300">
              <w:t>щих услуги</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9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спортивных сооружений</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2</w:t>
            </w:r>
          </w:p>
        </w:tc>
      </w:tr>
      <w:tr w:rsidR="0002512C" w:rsidRPr="00425300" w:rsidTr="001B0175">
        <w:trPr>
          <w:trHeight w:val="345"/>
        </w:trPr>
        <w:tc>
          <w:tcPr>
            <w:tcW w:w="18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 xml:space="preserve">в </w:t>
            </w:r>
            <w:proofErr w:type="spellStart"/>
            <w:r w:rsidRPr="00425300">
              <w:t>т.ч</w:t>
            </w:r>
            <w:proofErr w:type="spellEnd"/>
            <w:r w:rsidRPr="00425300">
              <w:t>.</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плоскостные спортивные сооружения</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90"/>
        </w:trPr>
        <w:tc>
          <w:tcPr>
            <w:tcW w:w="18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спортивные залы</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дошкольных образовательных учреждений</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детей посещающих дошкольные учреждения</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15</w:t>
            </w:r>
          </w:p>
        </w:tc>
      </w:tr>
      <w:tr w:rsidR="0002512C" w:rsidRPr="00425300" w:rsidTr="001B0175">
        <w:trPr>
          <w:trHeight w:val="34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работников дошкольных учреждений</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6</w:t>
            </w:r>
          </w:p>
        </w:tc>
      </w:tr>
      <w:tr w:rsidR="0002512C" w:rsidRPr="00425300" w:rsidTr="001B0175">
        <w:trPr>
          <w:trHeight w:val="34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детско-юношеских спортивных школ</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proofErr w:type="gramStart"/>
            <w:r w:rsidRPr="00425300">
              <w:t>Численность занимающихся в детско-юношеских спортивных шк</w:t>
            </w:r>
            <w:r w:rsidRPr="00425300">
              <w:t>о</w:t>
            </w:r>
            <w:r w:rsidRPr="00425300">
              <w:t>лах</w:t>
            </w:r>
            <w:proofErr w:type="gramEnd"/>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9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Количество штатных работников в детско-юношеских спортивных школах</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Число детских музыкальных, художественных школ, школ искусств</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Численность занимающихся в них детей</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15"/>
        </w:trPr>
        <w:tc>
          <w:tcPr>
            <w:tcW w:w="6805" w:type="dxa"/>
            <w:gridSpan w:val="2"/>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rsidR="0002512C" w:rsidRPr="00425300" w:rsidRDefault="0002512C" w:rsidP="001B0175">
            <w:r w:rsidRPr="00425300">
              <w:t>Численность работников детских музыкальных, художественных школ и школ искусств</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276"/>
        </w:trPr>
        <w:tc>
          <w:tcPr>
            <w:tcW w:w="6805" w:type="dxa"/>
            <w:gridSpan w:val="2"/>
            <w:vMerge/>
            <w:tcBorders>
              <w:top w:val="single" w:sz="4" w:space="0" w:color="auto"/>
              <w:left w:val="single" w:sz="4" w:space="0" w:color="auto"/>
              <w:bottom w:val="single" w:sz="4" w:space="0" w:color="auto"/>
              <w:right w:val="nil"/>
            </w:tcBorders>
            <w:shd w:val="clear" w:color="auto" w:fill="FFFFFF" w:themeFill="background1"/>
            <w:vAlign w:val="center"/>
            <w:hideMark/>
          </w:tcPr>
          <w:p w:rsidR="0002512C" w:rsidRPr="00425300" w:rsidRDefault="0002512C" w:rsidP="001B0175"/>
        </w:tc>
        <w:tc>
          <w:tcPr>
            <w:tcW w:w="10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176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общеобразовательных учреждений на начало учебного года</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roofErr w:type="gramStart"/>
            <w:r w:rsidRPr="00425300">
              <w:t>Численность обучающихся в общеобразовательных учреждениях</w:t>
            </w:r>
            <w:proofErr w:type="gramEnd"/>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97</w:t>
            </w:r>
          </w:p>
        </w:tc>
      </w:tr>
      <w:tr w:rsidR="0002512C" w:rsidRPr="00425300" w:rsidTr="001B0175">
        <w:trPr>
          <w:trHeight w:val="34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учителей</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17</w:t>
            </w:r>
          </w:p>
        </w:tc>
      </w:tr>
      <w:tr w:rsidR="0002512C" w:rsidRPr="00425300" w:rsidTr="001B0175">
        <w:trPr>
          <w:trHeight w:val="61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 xml:space="preserve">Численность прочего персонала (административно-управленческого, учебно-вспомогательного), не </w:t>
            </w:r>
            <w:proofErr w:type="gramStart"/>
            <w:r w:rsidRPr="00425300">
              <w:t>осуществляющих</w:t>
            </w:r>
            <w:proofErr w:type="gramEnd"/>
            <w:r w:rsidRPr="00425300">
              <w:t xml:space="preserve"> учебного процесса</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8</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Число учреждений среднего и высшего профессионального образ</w:t>
            </w:r>
            <w:r w:rsidRPr="00425300">
              <w:t>о</w:t>
            </w:r>
            <w:r w:rsidRPr="00425300">
              <w:t>вания</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4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Численность обучающихся студентов</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55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Численность педагогических работников учреждений среднего и высшего профессионального образования</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0</w:t>
            </w:r>
          </w:p>
        </w:tc>
      </w:tr>
      <w:tr w:rsidR="0002512C" w:rsidRPr="00425300" w:rsidTr="001B0175">
        <w:trPr>
          <w:trHeight w:val="34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 xml:space="preserve">Число </w:t>
            </w:r>
            <w:proofErr w:type="spellStart"/>
            <w:r w:rsidRPr="00425300">
              <w:t>фельдшерско</w:t>
            </w:r>
            <w:proofErr w:type="spellEnd"/>
            <w:r w:rsidRPr="00425300">
              <w:t xml:space="preserve"> - акушерских пунктов</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медицинского персонала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3</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учреждений культурно-досугового типа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75"/>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 xml:space="preserve">Численность работников учреждений культурно-досугового типа </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4</w:t>
            </w:r>
          </w:p>
        </w:tc>
      </w:tr>
      <w:tr w:rsidR="0002512C" w:rsidRPr="00425300" w:rsidTr="001B0175">
        <w:trPr>
          <w:trHeight w:val="39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библиотек</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right"/>
            </w:pPr>
            <w:r w:rsidRPr="00425300">
              <w:t>1</w:t>
            </w:r>
          </w:p>
        </w:tc>
      </w:tr>
      <w:tr w:rsidR="0002512C" w:rsidRPr="00425300" w:rsidTr="001B0175">
        <w:trPr>
          <w:trHeight w:val="360"/>
        </w:trPr>
        <w:tc>
          <w:tcPr>
            <w:tcW w:w="68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r w:rsidRPr="00425300">
              <w:t xml:space="preserve">Численность работников библиотек </w:t>
            </w:r>
          </w:p>
        </w:tc>
        <w:tc>
          <w:tcPr>
            <w:tcW w:w="10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both"/>
            </w:pPr>
            <w:r w:rsidRPr="00425300">
              <w:t xml:space="preserve">                       1</w:t>
            </w:r>
          </w:p>
        </w:tc>
      </w:tr>
    </w:tbl>
    <w:p w:rsidR="0002512C" w:rsidRDefault="0002512C" w:rsidP="0002512C">
      <w:pPr>
        <w:ind w:firstLine="720"/>
        <w:jc w:val="both"/>
        <w:rPr>
          <w:sz w:val="28"/>
        </w:rPr>
      </w:pPr>
      <w:r w:rsidRPr="00425300">
        <w:fldChar w:fldCharType="end"/>
      </w:r>
    </w:p>
    <w:p w:rsidR="0002512C" w:rsidRPr="00425300" w:rsidRDefault="0002512C" w:rsidP="0002512C">
      <w:pPr>
        <w:ind w:firstLine="720"/>
        <w:jc w:val="both"/>
        <w:rPr>
          <w:b/>
        </w:rPr>
      </w:pPr>
      <w:r w:rsidRPr="00425300">
        <w:rPr>
          <w:b/>
        </w:rPr>
        <w:t>Образование</w:t>
      </w:r>
    </w:p>
    <w:p w:rsidR="0002512C" w:rsidRPr="00425300" w:rsidRDefault="0002512C" w:rsidP="0002512C">
      <w:pPr>
        <w:ind w:firstLine="720"/>
        <w:jc w:val="both"/>
      </w:pPr>
      <w:r w:rsidRPr="00425300">
        <w:t>В настоящее время учреждение образования является невостребованным, это св</w:t>
      </w:r>
      <w:r w:rsidRPr="00425300">
        <w:t>я</w:t>
      </w:r>
      <w:r w:rsidRPr="00425300">
        <w:t>зано в первую очередь с демографической ситуацией в районе - снижением рождаемости и численности населения.</w:t>
      </w:r>
    </w:p>
    <w:p w:rsidR="0002512C" w:rsidRDefault="0002512C" w:rsidP="0002512C">
      <w:pPr>
        <w:ind w:firstLine="720"/>
        <w:jc w:val="both"/>
      </w:pPr>
      <w:r w:rsidRPr="00425300">
        <w:lastRenderedPageBreak/>
        <w:t xml:space="preserve">На территории </w:t>
      </w:r>
      <w:proofErr w:type="spellStart"/>
      <w:r w:rsidRPr="00425300">
        <w:t>Шингаринского</w:t>
      </w:r>
      <w:proofErr w:type="spellEnd"/>
      <w:r w:rsidRPr="00425300">
        <w:t xml:space="preserve"> сельского поселения расположены: МБОУ «</w:t>
      </w:r>
      <w:proofErr w:type="spellStart"/>
      <w:r w:rsidRPr="00425300">
        <w:t>Ши</w:t>
      </w:r>
      <w:r w:rsidRPr="00425300">
        <w:t>н</w:t>
      </w:r>
      <w:r w:rsidRPr="00425300">
        <w:t>гаринская</w:t>
      </w:r>
      <w:proofErr w:type="spellEnd"/>
      <w:r w:rsidRPr="00425300">
        <w:t xml:space="preserve"> средняя общеобразовательная школа» и МДОУ «</w:t>
      </w:r>
      <w:proofErr w:type="spellStart"/>
      <w:r w:rsidRPr="00425300">
        <w:t>Шингаринский</w:t>
      </w:r>
      <w:proofErr w:type="spellEnd"/>
      <w:r w:rsidRPr="00425300">
        <w:t xml:space="preserve"> детский сад».</w:t>
      </w:r>
    </w:p>
    <w:p w:rsidR="0002512C" w:rsidRPr="005F5821" w:rsidRDefault="0002512C" w:rsidP="0002512C">
      <w:pPr>
        <w:spacing w:line="360" w:lineRule="auto"/>
        <w:jc w:val="both"/>
        <w:rPr>
          <w:b/>
          <w:sz w:val="20"/>
          <w:szCs w:val="20"/>
        </w:rPr>
      </w:pPr>
      <w:r w:rsidRPr="005F5821">
        <w:rPr>
          <w:b/>
          <w:sz w:val="20"/>
          <w:szCs w:val="20"/>
        </w:rPr>
        <w:t>Таблица 5</w:t>
      </w:r>
    </w:p>
    <w:tbl>
      <w:tblPr>
        <w:tblW w:w="5000" w:type="pct"/>
        <w:tblLook w:val="04A0" w:firstRow="1" w:lastRow="0" w:firstColumn="1" w:lastColumn="0" w:noHBand="0" w:noVBand="1"/>
      </w:tblPr>
      <w:tblGrid>
        <w:gridCol w:w="5769"/>
        <w:gridCol w:w="1708"/>
        <w:gridCol w:w="2093"/>
      </w:tblGrid>
      <w:tr w:rsidR="0002512C" w:rsidRPr="00185CE2" w:rsidTr="001B0175">
        <w:trPr>
          <w:trHeight w:val="300"/>
        </w:trPr>
        <w:tc>
          <w:tcPr>
            <w:tcW w:w="30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rPr>
                <w:b/>
                <w:bCs/>
                <w:iCs/>
              </w:rPr>
            </w:pPr>
            <w:r w:rsidRPr="00425300">
              <w:rPr>
                <w:b/>
                <w:bCs/>
                <w:iCs/>
              </w:rPr>
              <w:t>Образование</w:t>
            </w: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rPr>
                <w:b/>
                <w:bCs/>
              </w:rPr>
            </w:pPr>
            <w:r w:rsidRPr="00425300">
              <w:rPr>
                <w:b/>
                <w:bCs/>
              </w:rPr>
              <w:t> </w:t>
            </w:r>
          </w:p>
        </w:tc>
        <w:tc>
          <w:tcPr>
            <w:tcW w:w="10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rPr>
                <w:b/>
                <w:bCs/>
              </w:rPr>
            </w:pPr>
            <w:r w:rsidRPr="00425300">
              <w:rPr>
                <w:b/>
                <w:bCs/>
              </w:rPr>
              <w:t>на 1.01.2017 г.</w:t>
            </w:r>
          </w:p>
        </w:tc>
      </w:tr>
      <w:tr w:rsidR="0002512C" w:rsidRPr="00185CE2" w:rsidTr="001B0175">
        <w:trPr>
          <w:trHeight w:val="330"/>
        </w:trPr>
        <w:tc>
          <w:tcPr>
            <w:tcW w:w="3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425300" w:rsidRDefault="0002512C" w:rsidP="001B0175">
            <w:r w:rsidRPr="00425300">
              <w:t>Число дошкольных образовательных учреждений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w:t>
            </w:r>
          </w:p>
        </w:tc>
      </w:tr>
      <w:tr w:rsidR="0002512C" w:rsidRPr="00185CE2" w:rsidTr="001B0175">
        <w:trPr>
          <w:trHeight w:val="541"/>
        </w:trPr>
        <w:tc>
          <w:tcPr>
            <w:tcW w:w="3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425300" w:rsidRDefault="0002512C" w:rsidP="001B0175">
            <w:r w:rsidRPr="00425300">
              <w:t>наименование</w:t>
            </w:r>
          </w:p>
        </w:tc>
        <w:tc>
          <w:tcPr>
            <w:tcW w:w="1983" w:type="pct"/>
            <w:gridSpan w:val="2"/>
            <w:tcBorders>
              <w:top w:val="single" w:sz="4" w:space="0" w:color="auto"/>
              <w:left w:val="single" w:sz="4" w:space="0" w:color="auto"/>
              <w:right w:val="single" w:sz="4" w:space="0" w:color="auto"/>
            </w:tcBorders>
            <w:shd w:val="clear" w:color="auto" w:fill="auto"/>
            <w:noWrap/>
            <w:hideMark/>
          </w:tcPr>
          <w:p w:rsidR="0002512C" w:rsidRPr="00425300" w:rsidRDefault="0002512C" w:rsidP="001B0175">
            <w:pPr>
              <w:jc w:val="center"/>
            </w:pPr>
            <w:r w:rsidRPr="00425300">
              <w:t>МДОУ "</w:t>
            </w:r>
            <w:proofErr w:type="spellStart"/>
            <w:r w:rsidRPr="00425300">
              <w:t>Шингаринский</w:t>
            </w:r>
            <w:proofErr w:type="spellEnd"/>
            <w:r w:rsidRPr="00425300">
              <w:t xml:space="preserve"> детский сад"</w:t>
            </w:r>
          </w:p>
        </w:tc>
      </w:tr>
      <w:tr w:rsidR="0002512C" w:rsidRPr="00185CE2" w:rsidTr="001B0175">
        <w:trPr>
          <w:trHeight w:val="360"/>
        </w:trPr>
        <w:tc>
          <w:tcPr>
            <w:tcW w:w="3017" w:type="pct"/>
            <w:tcBorders>
              <w:top w:val="single" w:sz="4" w:space="0" w:color="auto"/>
              <w:left w:val="single" w:sz="4" w:space="0" w:color="auto"/>
              <w:bottom w:val="single" w:sz="4" w:space="0" w:color="auto"/>
              <w:right w:val="nil"/>
            </w:tcBorders>
            <w:shd w:val="clear" w:color="auto" w:fill="auto"/>
            <w:noWrap/>
            <w:vAlign w:val="bottom"/>
            <w:hideMark/>
          </w:tcPr>
          <w:p w:rsidR="0002512C" w:rsidRPr="00425300" w:rsidRDefault="0002512C" w:rsidP="001B0175">
            <w:r w:rsidRPr="00425300">
              <w:t>Число мест в дошкольных образовательных учреждениях</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23</w:t>
            </w:r>
          </w:p>
        </w:tc>
      </w:tr>
      <w:tr w:rsidR="0002512C" w:rsidRPr="00185CE2" w:rsidTr="001B0175">
        <w:trPr>
          <w:trHeight w:val="345"/>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Численность детей в возрасте 1-6 лет</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человек</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59</w:t>
            </w:r>
          </w:p>
        </w:tc>
      </w:tr>
      <w:tr w:rsidR="0002512C" w:rsidRPr="00185CE2" w:rsidTr="001B0175">
        <w:trPr>
          <w:trHeight w:val="525"/>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Численность детей, посещающих дошкольные образов</w:t>
            </w:r>
            <w:r w:rsidRPr="00425300">
              <w:t>а</w:t>
            </w:r>
            <w:r w:rsidRPr="00425300">
              <w:t>тельные учреждения</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15</w:t>
            </w:r>
          </w:p>
        </w:tc>
      </w:tr>
      <w:tr w:rsidR="0002512C" w:rsidRPr="00185CE2" w:rsidTr="001B0175">
        <w:trPr>
          <w:trHeight w:val="765"/>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Доля детей в возрасте 1-6 лет, посещающих дошкольные образовательные учреждения в общей численности детей в возрасте 1-6 лет</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25%</w:t>
            </w:r>
          </w:p>
        </w:tc>
      </w:tr>
      <w:tr w:rsidR="0002512C" w:rsidRPr="00185CE2" w:rsidTr="001B0175">
        <w:trPr>
          <w:trHeight w:val="510"/>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Численность детей в возрасте 1-6 лет, стоящих на учете для определения в дошкольные образовательные учр</w:t>
            </w:r>
            <w:r w:rsidRPr="00425300">
              <w:t>е</w:t>
            </w:r>
            <w:r w:rsidRPr="00425300">
              <w:t>ждения</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10</w:t>
            </w:r>
          </w:p>
        </w:tc>
      </w:tr>
      <w:tr w:rsidR="0002512C" w:rsidRPr="00185CE2" w:rsidTr="001B0175">
        <w:trPr>
          <w:trHeight w:val="750"/>
        </w:trPr>
        <w:tc>
          <w:tcPr>
            <w:tcW w:w="30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2512C" w:rsidRPr="00425300" w:rsidRDefault="0002512C" w:rsidP="001B0175">
            <w:r w:rsidRPr="00425300">
              <w:t>Доля детей в возрасте 1-6 лет, стоящих на учете для опр</w:t>
            </w:r>
            <w:r w:rsidRPr="00425300">
              <w:t>е</w:t>
            </w:r>
            <w:r w:rsidRPr="00425300">
              <w:t>деления в дошкольные образовательные учреждения, в общей численности детей в возрасте 1-6 лет</w:t>
            </w:r>
          </w:p>
        </w:tc>
        <w:tc>
          <w:tcPr>
            <w:tcW w:w="890"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6%</w:t>
            </w:r>
          </w:p>
        </w:tc>
      </w:tr>
      <w:tr w:rsidR="0002512C" w:rsidRPr="00185CE2" w:rsidTr="001B0175">
        <w:trPr>
          <w:trHeight w:val="525"/>
        </w:trPr>
        <w:tc>
          <w:tcPr>
            <w:tcW w:w="30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425300" w:rsidRDefault="0002512C" w:rsidP="001B0175">
            <w:r w:rsidRPr="00425300">
              <w:t>Численность работников дошкольных образовательных учреждений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человек</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6</w:t>
            </w:r>
          </w:p>
        </w:tc>
      </w:tr>
      <w:tr w:rsidR="0002512C" w:rsidRPr="00185CE2" w:rsidTr="001B0175">
        <w:trPr>
          <w:trHeight w:val="750"/>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Количество муниципальных дошкольных образовател</w:t>
            </w:r>
            <w:r w:rsidRPr="00425300">
              <w:t>ь</w:t>
            </w:r>
            <w:r w:rsidRPr="00425300">
              <w:t>ных учреждений, здания которых находятся в аварийном состоянии или требуют капитального ремонта</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w:t>
            </w:r>
          </w:p>
        </w:tc>
      </w:tr>
      <w:tr w:rsidR="0002512C" w:rsidRPr="00185CE2" w:rsidTr="001B0175">
        <w:trPr>
          <w:trHeight w:val="1035"/>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Доля муниципальных дошкольных образовательных учреждений, здания которых находятся в аварийном с</w:t>
            </w:r>
            <w:r w:rsidRPr="00425300">
              <w:t>о</w:t>
            </w:r>
            <w:r w:rsidRPr="00425300">
              <w:t>стоянии или требуют капитального ремонта, в общем чи</w:t>
            </w:r>
            <w:r w:rsidRPr="00425300">
              <w:t>с</w:t>
            </w:r>
            <w:r w:rsidRPr="00425300">
              <w:t>ле муниципальных дошкольных образовательных учр</w:t>
            </w:r>
            <w:r w:rsidRPr="00425300">
              <w:t>е</w:t>
            </w:r>
            <w:r w:rsidRPr="00425300">
              <w:t>ждений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100%</w:t>
            </w:r>
          </w:p>
        </w:tc>
      </w:tr>
      <w:tr w:rsidR="0002512C" w:rsidRPr="00185CE2" w:rsidTr="001B0175">
        <w:trPr>
          <w:trHeight w:val="345"/>
        </w:trPr>
        <w:tc>
          <w:tcPr>
            <w:tcW w:w="3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r w:rsidRPr="00425300">
              <w:t>Число общеобразовательных учреждений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w:t>
            </w:r>
          </w:p>
        </w:tc>
      </w:tr>
      <w:tr w:rsidR="0002512C" w:rsidRPr="00185CE2" w:rsidTr="001B0175">
        <w:trPr>
          <w:trHeight w:val="494"/>
        </w:trPr>
        <w:tc>
          <w:tcPr>
            <w:tcW w:w="3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425300" w:rsidRDefault="0002512C" w:rsidP="001B0175">
            <w:r w:rsidRPr="00425300">
              <w:t>наименование</w:t>
            </w:r>
          </w:p>
        </w:tc>
        <w:tc>
          <w:tcPr>
            <w:tcW w:w="1983" w:type="pct"/>
            <w:gridSpan w:val="2"/>
            <w:tcBorders>
              <w:top w:val="single" w:sz="4" w:space="0" w:color="auto"/>
              <w:left w:val="single" w:sz="4" w:space="0" w:color="auto"/>
              <w:right w:val="single" w:sz="4" w:space="0" w:color="auto"/>
            </w:tcBorders>
            <w:shd w:val="clear" w:color="auto" w:fill="auto"/>
            <w:noWrap/>
            <w:vAlign w:val="center"/>
            <w:hideMark/>
          </w:tcPr>
          <w:p w:rsidR="0002512C" w:rsidRPr="00425300" w:rsidRDefault="0002512C" w:rsidP="001B0175">
            <w:pPr>
              <w:jc w:val="center"/>
            </w:pPr>
            <w:proofErr w:type="spellStart"/>
            <w:r w:rsidRPr="00425300">
              <w:t>МБОУ</w:t>
            </w:r>
            <w:proofErr w:type="gramStart"/>
            <w:r w:rsidRPr="00425300">
              <w:t>"Ш</w:t>
            </w:r>
            <w:proofErr w:type="gramEnd"/>
            <w:r w:rsidRPr="00425300">
              <w:t>ингаринская</w:t>
            </w:r>
            <w:proofErr w:type="spellEnd"/>
            <w:r w:rsidRPr="00425300">
              <w:t xml:space="preserve"> СОШ"</w:t>
            </w:r>
          </w:p>
        </w:tc>
      </w:tr>
      <w:tr w:rsidR="0002512C" w:rsidRPr="00185CE2" w:rsidTr="001B0175">
        <w:trPr>
          <w:trHeight w:val="360"/>
        </w:trPr>
        <w:tc>
          <w:tcPr>
            <w:tcW w:w="30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425300" w:rsidRDefault="0002512C" w:rsidP="001B0175">
            <w:proofErr w:type="gramStart"/>
            <w:r w:rsidRPr="00425300">
              <w:t>Численность обучающихся в общеобразовательных учр</w:t>
            </w:r>
            <w:r w:rsidRPr="00425300">
              <w:t>е</w:t>
            </w:r>
            <w:r w:rsidRPr="00425300">
              <w:t>ждениях</w:t>
            </w:r>
            <w:proofErr w:type="gramEnd"/>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человек</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97</w:t>
            </w:r>
          </w:p>
        </w:tc>
      </w:tr>
      <w:tr w:rsidR="0002512C" w:rsidRPr="00185CE2" w:rsidTr="001B0175">
        <w:trPr>
          <w:trHeight w:val="345"/>
        </w:trPr>
        <w:tc>
          <w:tcPr>
            <w:tcW w:w="3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r w:rsidRPr="00425300">
              <w:t>Численность учителей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17</w:t>
            </w:r>
          </w:p>
        </w:tc>
      </w:tr>
      <w:tr w:rsidR="0002512C" w:rsidRPr="00185CE2" w:rsidTr="001B0175">
        <w:trPr>
          <w:trHeight w:val="630"/>
        </w:trPr>
        <w:tc>
          <w:tcPr>
            <w:tcW w:w="3017" w:type="pct"/>
            <w:tcBorders>
              <w:top w:val="single" w:sz="4" w:space="0" w:color="auto"/>
              <w:left w:val="single" w:sz="4" w:space="0" w:color="auto"/>
              <w:bottom w:val="single" w:sz="4" w:space="0" w:color="auto"/>
              <w:right w:val="single" w:sz="4" w:space="0" w:color="auto"/>
            </w:tcBorders>
            <w:shd w:val="clear" w:color="auto" w:fill="auto"/>
            <w:hideMark/>
          </w:tcPr>
          <w:p w:rsidR="0002512C" w:rsidRPr="00425300" w:rsidRDefault="0002512C" w:rsidP="001B0175">
            <w:r w:rsidRPr="00425300">
              <w:t xml:space="preserve">Численность прочего персонала (административно-управленческого, учебно-вспомогательного), не </w:t>
            </w:r>
            <w:proofErr w:type="gramStart"/>
            <w:r w:rsidRPr="00425300">
              <w:t>ос</w:t>
            </w:r>
            <w:r w:rsidRPr="00425300">
              <w:t>у</w:t>
            </w:r>
            <w:r w:rsidRPr="00425300">
              <w:t>ществляющих</w:t>
            </w:r>
            <w:proofErr w:type="gramEnd"/>
            <w:r w:rsidRPr="00425300">
              <w:t xml:space="preserve"> учебного процесса</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8</w:t>
            </w:r>
          </w:p>
        </w:tc>
      </w:tr>
      <w:tr w:rsidR="0002512C" w:rsidRPr="00185CE2" w:rsidTr="001B0175">
        <w:trPr>
          <w:trHeight w:val="810"/>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Количество муниципальных общеобразовательных учр</w:t>
            </w:r>
            <w:r w:rsidRPr="00425300">
              <w:t>е</w:t>
            </w:r>
            <w:r w:rsidRPr="00425300">
              <w:t>ждений, здания которых находятся в аварийном состоянии или требуют капитального ремонта</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0</w:t>
            </w:r>
          </w:p>
        </w:tc>
      </w:tr>
      <w:tr w:rsidR="0002512C" w:rsidRPr="00185CE2" w:rsidTr="001B0175">
        <w:trPr>
          <w:trHeight w:val="1050"/>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t>Доля муниципальных общеобразовательных учреждений, здания которых находятся в аварийном состоянии или требуют капитального ремонта, в общем числе муниц</w:t>
            </w:r>
            <w:r w:rsidRPr="00425300">
              <w:t>и</w:t>
            </w:r>
            <w:r w:rsidRPr="00425300">
              <w:t xml:space="preserve">пальных общеобразовательных </w:t>
            </w:r>
            <w:r w:rsidRPr="00425300">
              <w:lastRenderedPageBreak/>
              <w:t>учреждений</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lastRenderedPageBreak/>
              <w:t>%</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0</w:t>
            </w:r>
          </w:p>
        </w:tc>
      </w:tr>
      <w:tr w:rsidR="0002512C" w:rsidRPr="00185CE2" w:rsidTr="001B0175">
        <w:trPr>
          <w:trHeight w:val="555"/>
        </w:trPr>
        <w:tc>
          <w:tcPr>
            <w:tcW w:w="3017" w:type="pct"/>
            <w:tcBorders>
              <w:top w:val="single" w:sz="4" w:space="0" w:color="auto"/>
              <w:left w:val="single" w:sz="4" w:space="0" w:color="auto"/>
              <w:bottom w:val="single" w:sz="4" w:space="0" w:color="auto"/>
              <w:right w:val="nil"/>
            </w:tcBorders>
            <w:shd w:val="clear" w:color="auto" w:fill="auto"/>
            <w:vAlign w:val="bottom"/>
            <w:hideMark/>
          </w:tcPr>
          <w:p w:rsidR="0002512C" w:rsidRPr="00425300" w:rsidRDefault="0002512C" w:rsidP="001B0175">
            <w:r w:rsidRPr="00425300">
              <w:lastRenderedPageBreak/>
              <w:t>Отремонтировано общеобразовательных учреждений, находящихся в аварийном состоянии</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единиц</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2512C" w:rsidRPr="00425300" w:rsidRDefault="0002512C" w:rsidP="001B0175">
            <w:pPr>
              <w:jc w:val="center"/>
            </w:pPr>
            <w:r w:rsidRPr="00425300">
              <w:t>0</w:t>
            </w:r>
          </w:p>
        </w:tc>
      </w:tr>
    </w:tbl>
    <w:p w:rsidR="0002512C" w:rsidRDefault="0002512C" w:rsidP="0002512C">
      <w:pPr>
        <w:jc w:val="both"/>
        <w:rPr>
          <w:sz w:val="28"/>
        </w:rPr>
      </w:pPr>
      <w:r>
        <w:rPr>
          <w:sz w:val="28"/>
        </w:rPr>
        <w:t xml:space="preserve">    </w:t>
      </w:r>
    </w:p>
    <w:p w:rsidR="0002512C" w:rsidRPr="00425300" w:rsidRDefault="0002512C" w:rsidP="0002512C">
      <w:pPr>
        <w:jc w:val="both"/>
      </w:pPr>
      <w:r>
        <w:rPr>
          <w:sz w:val="28"/>
        </w:rPr>
        <w:t xml:space="preserve">        </w:t>
      </w:r>
      <w:r w:rsidRPr="00425300">
        <w:t>Планируется улучшение качества образования через использование инновационных технологий. Усиление роли дисциплин, обеспечивающих социализацию учащихся, опт</w:t>
      </w:r>
      <w:r w:rsidRPr="00425300">
        <w:t>и</w:t>
      </w:r>
      <w:r w:rsidRPr="00425300">
        <w:t>мизация учебной психологической и физической нагрузки учащихся, проведение в обр</w:t>
      </w:r>
      <w:r w:rsidRPr="00425300">
        <w:t>а</w:t>
      </w:r>
      <w:r w:rsidRPr="00425300">
        <w:t>зовательном учреждении работы, направленной на сохранение и укрепление здоровья обучающихся, в том числе за счет разгрузки содержания общего образования, использ</w:t>
      </w:r>
      <w:r w:rsidRPr="00425300">
        <w:t>о</w:t>
      </w:r>
      <w:r w:rsidRPr="00425300">
        <w:t>вания эффективных методов обучения.</w:t>
      </w:r>
    </w:p>
    <w:p w:rsidR="0002512C" w:rsidRDefault="0002512C" w:rsidP="0002512C">
      <w:pPr>
        <w:ind w:firstLine="709"/>
        <w:jc w:val="both"/>
        <w:rPr>
          <w:sz w:val="28"/>
        </w:rPr>
      </w:pPr>
    </w:p>
    <w:p w:rsidR="0002512C" w:rsidRDefault="0002512C" w:rsidP="0002512C">
      <w:pPr>
        <w:ind w:firstLine="709"/>
        <w:jc w:val="both"/>
        <w:rPr>
          <w:b/>
        </w:rPr>
      </w:pPr>
      <w:r w:rsidRPr="00425300">
        <w:rPr>
          <w:b/>
        </w:rPr>
        <w:t>Здравоохранение</w:t>
      </w:r>
    </w:p>
    <w:p w:rsidR="0002512C" w:rsidRPr="005F5821" w:rsidRDefault="0002512C" w:rsidP="0002512C">
      <w:pPr>
        <w:ind w:firstLine="709"/>
        <w:jc w:val="both"/>
        <w:rPr>
          <w:b/>
        </w:rPr>
      </w:pPr>
      <w:r w:rsidRPr="00425300">
        <w:t xml:space="preserve">Система здравоохранения в </w:t>
      </w:r>
      <w:proofErr w:type="spellStart"/>
      <w:r w:rsidRPr="00425300">
        <w:t>Шингаринском</w:t>
      </w:r>
      <w:proofErr w:type="spellEnd"/>
      <w:r w:rsidRPr="00425300">
        <w:t xml:space="preserve"> сельском поселении на 1 января 2017 г. представлена одним фельдшерско-акушерским пунктам, в котором работает три медици</w:t>
      </w:r>
      <w:r w:rsidRPr="00425300">
        <w:t>н</w:t>
      </w:r>
      <w:r w:rsidRPr="00425300">
        <w:t>ских работника.</w:t>
      </w:r>
    </w:p>
    <w:p w:rsidR="0002512C" w:rsidRDefault="0002512C" w:rsidP="0002512C">
      <w:pPr>
        <w:ind w:firstLine="720"/>
        <w:jc w:val="both"/>
      </w:pPr>
      <w:r w:rsidRPr="00425300">
        <w:t>Медико-демографические показатели здоровья населения свидетельствуют об относительной стабилизации тенденций рождаемости, смертности, отсутствии на террит</w:t>
      </w:r>
      <w:r w:rsidRPr="00425300">
        <w:t>о</w:t>
      </w:r>
      <w:r w:rsidRPr="00425300">
        <w:t>рии поселения младенческой смертности.</w:t>
      </w:r>
    </w:p>
    <w:p w:rsidR="0002512C" w:rsidRDefault="0002512C" w:rsidP="0002512C">
      <w:pPr>
        <w:spacing w:line="360" w:lineRule="auto"/>
        <w:jc w:val="both"/>
      </w:pPr>
    </w:p>
    <w:p w:rsidR="0002512C" w:rsidRPr="005F5821" w:rsidRDefault="0002512C" w:rsidP="0002512C">
      <w:pPr>
        <w:spacing w:line="360" w:lineRule="auto"/>
        <w:jc w:val="both"/>
        <w:rPr>
          <w:b/>
          <w:sz w:val="20"/>
          <w:szCs w:val="20"/>
        </w:rPr>
      </w:pPr>
      <w:r w:rsidRPr="005F5821">
        <w:rPr>
          <w:b/>
          <w:sz w:val="20"/>
          <w:szCs w:val="20"/>
        </w:rPr>
        <w:t>Таблица 6</w:t>
      </w:r>
    </w:p>
    <w:tbl>
      <w:tblPr>
        <w:tblW w:w="5000" w:type="pct"/>
        <w:tblLook w:val="04A0" w:firstRow="1" w:lastRow="0" w:firstColumn="1" w:lastColumn="0" w:noHBand="0" w:noVBand="1"/>
      </w:tblPr>
      <w:tblGrid>
        <w:gridCol w:w="6373"/>
        <w:gridCol w:w="1446"/>
        <w:gridCol w:w="1751"/>
      </w:tblGrid>
      <w:tr w:rsidR="0002512C" w:rsidRPr="00FD5647" w:rsidTr="001B0175">
        <w:trPr>
          <w:trHeight w:val="255"/>
        </w:trPr>
        <w:tc>
          <w:tcPr>
            <w:tcW w:w="33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pPr>
              <w:rPr>
                <w:b/>
                <w:bCs/>
                <w:iCs/>
                <w:sz w:val="20"/>
                <w:szCs w:val="20"/>
              </w:rPr>
            </w:pPr>
            <w:r w:rsidRPr="00425300">
              <w:rPr>
                <w:b/>
                <w:bCs/>
                <w:iCs/>
                <w:sz w:val="20"/>
                <w:szCs w:val="20"/>
              </w:rPr>
              <w:t>Здравоохранение</w:t>
            </w: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rPr>
                <w:b/>
                <w:bCs/>
                <w:sz w:val="20"/>
                <w:szCs w:val="20"/>
              </w:rPr>
            </w:pPr>
            <w:r w:rsidRPr="00425300">
              <w:rPr>
                <w:b/>
                <w:bCs/>
                <w:sz w:val="20"/>
                <w:szCs w:val="20"/>
              </w:rPr>
              <w:t> </w:t>
            </w:r>
          </w:p>
        </w:tc>
        <w:tc>
          <w:tcPr>
            <w:tcW w:w="9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rPr>
                <w:b/>
                <w:bCs/>
                <w:sz w:val="20"/>
                <w:szCs w:val="20"/>
              </w:rPr>
            </w:pPr>
            <w:r w:rsidRPr="00425300">
              <w:rPr>
                <w:b/>
                <w:bCs/>
                <w:sz w:val="20"/>
                <w:szCs w:val="20"/>
              </w:rPr>
              <w:t>на 1.01.2017 г.</w:t>
            </w:r>
          </w:p>
        </w:tc>
      </w:tr>
      <w:tr w:rsidR="0002512C" w:rsidRPr="00FD5647" w:rsidTr="001B0175">
        <w:trPr>
          <w:trHeight w:val="315"/>
        </w:trPr>
        <w:tc>
          <w:tcPr>
            <w:tcW w:w="3329" w:type="pct"/>
            <w:tcBorders>
              <w:top w:val="single" w:sz="4" w:space="0" w:color="auto"/>
              <w:left w:val="single" w:sz="4" w:space="0" w:color="auto"/>
              <w:bottom w:val="single" w:sz="4" w:space="0" w:color="auto"/>
              <w:right w:val="nil"/>
            </w:tcBorders>
            <w:shd w:val="clear" w:color="auto" w:fill="auto"/>
            <w:noWrap/>
            <w:vAlign w:val="bottom"/>
            <w:hideMark/>
          </w:tcPr>
          <w:p w:rsidR="0002512C" w:rsidRPr="005F5821" w:rsidRDefault="0002512C" w:rsidP="001B0175">
            <w:r w:rsidRPr="005F5821">
              <w:t xml:space="preserve">Количество учреждений здравоохранения (включая </w:t>
            </w:r>
            <w:proofErr w:type="spellStart"/>
            <w:r w:rsidRPr="005F5821">
              <w:t>ФАПы</w:t>
            </w:r>
            <w:proofErr w:type="spellEnd"/>
            <w:r w:rsidRPr="005F5821">
              <w:t>)</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единиц</w:t>
            </w:r>
          </w:p>
        </w:tc>
        <w:tc>
          <w:tcPr>
            <w:tcW w:w="914" w:type="pct"/>
            <w:tcBorders>
              <w:top w:val="single" w:sz="4" w:space="0" w:color="auto"/>
              <w:left w:val="nil"/>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1</w:t>
            </w:r>
          </w:p>
        </w:tc>
      </w:tr>
      <w:tr w:rsidR="0002512C" w:rsidRPr="00FD5647" w:rsidTr="001B0175">
        <w:trPr>
          <w:trHeight w:val="328"/>
        </w:trPr>
        <w:tc>
          <w:tcPr>
            <w:tcW w:w="3329" w:type="pct"/>
            <w:tcBorders>
              <w:top w:val="single" w:sz="4" w:space="0" w:color="auto"/>
              <w:left w:val="single" w:sz="4" w:space="0" w:color="auto"/>
              <w:bottom w:val="single" w:sz="4" w:space="0" w:color="auto"/>
              <w:right w:val="single" w:sz="4" w:space="0" w:color="auto"/>
            </w:tcBorders>
            <w:shd w:val="clear" w:color="auto" w:fill="auto"/>
            <w:noWrap/>
            <w:hideMark/>
          </w:tcPr>
          <w:p w:rsidR="0002512C" w:rsidRPr="005F5821" w:rsidRDefault="0002512C" w:rsidP="001B0175">
            <w:r w:rsidRPr="005F5821">
              <w:t>наименование</w:t>
            </w:r>
          </w:p>
        </w:tc>
        <w:tc>
          <w:tcPr>
            <w:tcW w:w="16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roofErr w:type="spellStart"/>
            <w:r w:rsidRPr="005F5821">
              <w:t>Шингаринский</w:t>
            </w:r>
            <w:proofErr w:type="spellEnd"/>
            <w:r w:rsidRPr="005F5821">
              <w:t xml:space="preserve"> ФАП" </w:t>
            </w:r>
          </w:p>
        </w:tc>
      </w:tr>
      <w:tr w:rsidR="0002512C" w:rsidRPr="00FD5647" w:rsidTr="001B0175">
        <w:trPr>
          <w:trHeight w:val="360"/>
        </w:trPr>
        <w:tc>
          <w:tcPr>
            <w:tcW w:w="3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5F5821" w:rsidRDefault="0002512C" w:rsidP="001B0175">
            <w:r w:rsidRPr="005F5821">
              <w:t>Численность врачей</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человек</w:t>
            </w:r>
          </w:p>
        </w:tc>
        <w:tc>
          <w:tcPr>
            <w:tcW w:w="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0</w:t>
            </w:r>
          </w:p>
        </w:tc>
      </w:tr>
      <w:tr w:rsidR="0002512C" w:rsidRPr="00FD5647" w:rsidTr="001B0175">
        <w:trPr>
          <w:trHeight w:val="315"/>
        </w:trPr>
        <w:tc>
          <w:tcPr>
            <w:tcW w:w="3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5F5821" w:rsidRDefault="0002512C" w:rsidP="001B0175">
            <w:r w:rsidRPr="005F5821">
              <w:t>Численность среднего медицинского персонала</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w:t>
            </w:r>
          </w:p>
        </w:tc>
        <w:tc>
          <w:tcPr>
            <w:tcW w:w="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5F5821" w:rsidRDefault="0002512C" w:rsidP="001B0175">
            <w:pPr>
              <w:jc w:val="center"/>
            </w:pPr>
            <w:r w:rsidRPr="005F5821">
              <w:t>3</w:t>
            </w:r>
          </w:p>
        </w:tc>
      </w:tr>
    </w:tbl>
    <w:p w:rsidR="0002512C" w:rsidRDefault="0002512C" w:rsidP="0002512C">
      <w:pPr>
        <w:jc w:val="both"/>
        <w:rPr>
          <w:rFonts w:eastAsiaTheme="minorEastAsia"/>
          <w:sz w:val="28"/>
          <w:szCs w:val="28"/>
        </w:rPr>
      </w:pPr>
      <w:r>
        <w:rPr>
          <w:rFonts w:eastAsiaTheme="minorEastAsia"/>
          <w:sz w:val="28"/>
          <w:szCs w:val="28"/>
        </w:rPr>
        <w:t xml:space="preserve">       </w:t>
      </w:r>
    </w:p>
    <w:p w:rsidR="0002512C" w:rsidRPr="00425300" w:rsidRDefault="0002512C" w:rsidP="0002512C">
      <w:pPr>
        <w:jc w:val="both"/>
        <w:rPr>
          <w:rFonts w:eastAsiaTheme="minorEastAsia"/>
        </w:rPr>
      </w:pPr>
      <w:r>
        <w:rPr>
          <w:rFonts w:eastAsiaTheme="minorEastAsia"/>
          <w:sz w:val="28"/>
          <w:szCs w:val="28"/>
        </w:rPr>
        <w:t xml:space="preserve">          </w:t>
      </w:r>
      <w:r w:rsidRPr="00425300">
        <w:rPr>
          <w:rFonts w:eastAsiaTheme="minorEastAsia"/>
        </w:rPr>
        <w:t>Специфика потери здоровья сельскими жителями определяется, прежде всего, условиями жизни и труда. Сельские жители практически лишены элементарных комм</w:t>
      </w:r>
      <w:r w:rsidRPr="00425300">
        <w:rPr>
          <w:rFonts w:eastAsiaTheme="minorEastAsia"/>
        </w:rPr>
        <w:t>у</w:t>
      </w:r>
      <w:r w:rsidRPr="00425300">
        <w:rPr>
          <w:rFonts w:eastAsiaTheme="minorEastAsia"/>
        </w:rPr>
        <w:t>нальных удобств, труд чаще носит физический характер.</w:t>
      </w:r>
    </w:p>
    <w:p w:rsidR="0002512C" w:rsidRPr="00425300" w:rsidRDefault="0002512C" w:rsidP="0002512C">
      <w:pPr>
        <w:ind w:firstLine="720"/>
        <w:jc w:val="both"/>
        <w:rPr>
          <w:rFonts w:eastAsiaTheme="minorEastAsia"/>
        </w:rPr>
      </w:pPr>
      <w:r w:rsidRPr="00425300">
        <w:rPr>
          <w:rFonts w:eastAsiaTheme="minorEastAsia"/>
        </w:rPr>
        <w:t xml:space="preserve">Причина высокой заболеваемости населения кроется в </w:t>
      </w:r>
      <w:proofErr w:type="spellStart"/>
      <w:r w:rsidRPr="00425300">
        <w:rPr>
          <w:rFonts w:eastAsiaTheme="minorEastAsia"/>
        </w:rPr>
        <w:t>т.ч</w:t>
      </w:r>
      <w:proofErr w:type="spellEnd"/>
      <w:r w:rsidRPr="00425300">
        <w:rPr>
          <w:rFonts w:eastAsiaTheme="minorEastAsia"/>
        </w:rPr>
        <w:t>. и в особенностях пр</w:t>
      </w:r>
      <w:r w:rsidRPr="00425300">
        <w:rPr>
          <w:rFonts w:eastAsiaTheme="minorEastAsia"/>
        </w:rPr>
        <w:t>о</w:t>
      </w:r>
      <w:r w:rsidRPr="00425300">
        <w:rPr>
          <w:rFonts w:eastAsiaTheme="minorEastAsia"/>
        </w:rPr>
        <w:t>живания на селе:</w:t>
      </w:r>
    </w:p>
    <w:p w:rsidR="0002512C" w:rsidRPr="00425300" w:rsidRDefault="0002512C" w:rsidP="0002512C">
      <w:pPr>
        <w:jc w:val="both"/>
        <w:rPr>
          <w:rFonts w:eastAsiaTheme="minorEastAsia"/>
        </w:rPr>
      </w:pPr>
      <w:r w:rsidRPr="00425300">
        <w:rPr>
          <w:rFonts w:eastAsiaTheme="minorEastAsia"/>
        </w:rPr>
        <w:t>- низкий жизненный уровень,</w:t>
      </w:r>
    </w:p>
    <w:p w:rsidR="0002512C" w:rsidRPr="00425300" w:rsidRDefault="0002512C" w:rsidP="0002512C">
      <w:pPr>
        <w:jc w:val="both"/>
        <w:rPr>
          <w:rFonts w:eastAsiaTheme="minorEastAsia"/>
        </w:rPr>
      </w:pPr>
      <w:r w:rsidRPr="00425300">
        <w:rPr>
          <w:rFonts w:eastAsiaTheme="minorEastAsia"/>
        </w:rPr>
        <w:t>- отсутствие средств на приобретение лекарств,</w:t>
      </w:r>
    </w:p>
    <w:p w:rsidR="0002512C" w:rsidRPr="00425300" w:rsidRDefault="0002512C" w:rsidP="0002512C">
      <w:pPr>
        <w:jc w:val="both"/>
        <w:rPr>
          <w:rFonts w:eastAsiaTheme="minorEastAsia"/>
        </w:rPr>
      </w:pPr>
      <w:r w:rsidRPr="00425300">
        <w:rPr>
          <w:rFonts w:eastAsiaTheme="minorEastAsia"/>
        </w:rPr>
        <w:t>- низкая социальная культура,</w:t>
      </w:r>
    </w:p>
    <w:p w:rsidR="0002512C" w:rsidRPr="00425300" w:rsidRDefault="0002512C" w:rsidP="0002512C">
      <w:pPr>
        <w:jc w:val="both"/>
        <w:rPr>
          <w:rFonts w:eastAsiaTheme="minorEastAsia"/>
        </w:rPr>
      </w:pPr>
      <w:r w:rsidRPr="00425300">
        <w:rPr>
          <w:rFonts w:eastAsiaTheme="minorEastAsia"/>
        </w:rPr>
        <w:t>- малая плотность населения,</w:t>
      </w:r>
    </w:p>
    <w:p w:rsidR="0002512C" w:rsidRPr="00425300" w:rsidRDefault="0002512C" w:rsidP="0002512C">
      <w:pPr>
        <w:jc w:val="both"/>
        <w:rPr>
          <w:rFonts w:eastAsiaTheme="minorEastAsia"/>
        </w:rPr>
      </w:pPr>
      <w:r w:rsidRPr="00425300">
        <w:rPr>
          <w:rFonts w:eastAsiaTheme="minorEastAsia"/>
        </w:rPr>
        <w:t>- высокая степень алкоголизации населения поселения.</w:t>
      </w:r>
    </w:p>
    <w:p w:rsidR="0002512C" w:rsidRPr="00425300" w:rsidRDefault="0002512C" w:rsidP="0002512C">
      <w:pPr>
        <w:ind w:firstLine="720"/>
        <w:jc w:val="both"/>
        <w:rPr>
          <w:rFonts w:eastAsiaTheme="minorEastAsia"/>
        </w:rPr>
      </w:pPr>
      <w:r w:rsidRPr="00425300">
        <w:rPr>
          <w:rFonts w:eastAsiaTheme="minorEastAsia"/>
        </w:rPr>
        <w:t>Многие больные обращаются за медицинской помощью лишь в случаях крайней необходимости, при значительной запущенности заболевания и утяжелении самочу</w:t>
      </w:r>
      <w:r w:rsidRPr="00425300">
        <w:rPr>
          <w:rFonts w:eastAsiaTheme="minorEastAsia"/>
        </w:rPr>
        <w:t>в</w:t>
      </w:r>
      <w:r w:rsidRPr="00425300">
        <w:rPr>
          <w:rFonts w:eastAsiaTheme="minorEastAsia"/>
        </w:rPr>
        <w:t>ствия.</w:t>
      </w:r>
    </w:p>
    <w:p w:rsidR="0002512C" w:rsidRPr="00425300" w:rsidRDefault="0002512C" w:rsidP="0002512C">
      <w:pPr>
        <w:spacing w:before="240" w:line="360" w:lineRule="auto"/>
        <w:jc w:val="both"/>
        <w:rPr>
          <w:rFonts w:eastAsiaTheme="minorEastAsia"/>
          <w:b/>
        </w:rPr>
      </w:pPr>
      <w:r>
        <w:rPr>
          <w:rFonts w:eastAsiaTheme="minorEastAsia"/>
          <w:b/>
        </w:rPr>
        <w:t xml:space="preserve">    </w:t>
      </w:r>
      <w:r w:rsidRPr="00425300">
        <w:rPr>
          <w:rFonts w:eastAsiaTheme="minorEastAsia"/>
          <w:b/>
        </w:rPr>
        <w:t>Учреждения культуры и спорта</w:t>
      </w:r>
    </w:p>
    <w:p w:rsidR="0002512C" w:rsidRPr="00425300" w:rsidRDefault="0002512C" w:rsidP="0002512C">
      <w:pPr>
        <w:ind w:firstLine="720"/>
        <w:jc w:val="both"/>
        <w:rPr>
          <w:rFonts w:eastAsiaTheme="minorEastAsia"/>
          <w:b/>
        </w:rPr>
      </w:pPr>
      <w:r w:rsidRPr="00425300">
        <w:rPr>
          <w:rFonts w:eastAsiaTheme="minorEastAsia"/>
        </w:rPr>
        <w:t>Как правило, деятельность сельского клуба направлена на обеспечение культурн</w:t>
      </w:r>
      <w:r w:rsidRPr="00425300">
        <w:rPr>
          <w:rFonts w:eastAsiaTheme="minorEastAsia"/>
        </w:rPr>
        <w:t>о</w:t>
      </w:r>
      <w:r w:rsidRPr="00425300">
        <w:rPr>
          <w:rFonts w:eastAsiaTheme="minorEastAsia"/>
        </w:rPr>
        <w:t xml:space="preserve">го обслуживания населения с учетом культурных интересов и </w:t>
      </w:r>
      <w:proofErr w:type="gramStart"/>
      <w:r w:rsidRPr="00425300">
        <w:rPr>
          <w:rFonts w:eastAsiaTheme="minorEastAsia"/>
        </w:rPr>
        <w:t>потребностей</w:t>
      </w:r>
      <w:proofErr w:type="gramEnd"/>
      <w:r w:rsidRPr="00425300">
        <w:rPr>
          <w:rFonts w:eastAsiaTheme="minorEastAsia"/>
        </w:rPr>
        <w:t xml:space="preserve"> различных социально-возрастных групп.</w:t>
      </w:r>
    </w:p>
    <w:p w:rsidR="0002512C" w:rsidRPr="00425300" w:rsidRDefault="0002512C" w:rsidP="0002512C">
      <w:pPr>
        <w:ind w:firstLine="709"/>
        <w:jc w:val="both"/>
      </w:pPr>
      <w:proofErr w:type="gramStart"/>
      <w:r w:rsidRPr="00425300">
        <w:rPr>
          <w:rFonts w:eastAsiaTheme="minorEastAsia"/>
        </w:rPr>
        <w:t xml:space="preserve">Одним из основных направлений работы МБУК "КДЦ" </w:t>
      </w:r>
      <w:proofErr w:type="spellStart"/>
      <w:r w:rsidRPr="00425300">
        <w:rPr>
          <w:rFonts w:eastAsiaTheme="minorEastAsia"/>
        </w:rPr>
        <w:t>Шингаринского</w:t>
      </w:r>
      <w:proofErr w:type="spellEnd"/>
      <w:r w:rsidRPr="00425300">
        <w:rPr>
          <w:rFonts w:eastAsiaTheme="minorEastAsia"/>
        </w:rPr>
        <w:t xml:space="preserve"> сельского поселения" является работа по организации досуга детей и подростков, это: проведение </w:t>
      </w:r>
      <w:r w:rsidRPr="00425300">
        <w:rPr>
          <w:rFonts w:eastAsiaTheme="minorEastAsia"/>
        </w:rPr>
        <w:lastRenderedPageBreak/>
        <w:t>интеллектуальных игр, дней молодежи, уличных и настольных игр, различных спарт</w:t>
      </w:r>
      <w:r w:rsidRPr="00425300">
        <w:rPr>
          <w:rFonts w:eastAsiaTheme="minorEastAsia"/>
        </w:rPr>
        <w:t>а</w:t>
      </w:r>
      <w:r w:rsidRPr="00425300">
        <w:rPr>
          <w:rFonts w:eastAsiaTheme="minorEastAsia"/>
        </w:rPr>
        <w:t>киад,</w:t>
      </w:r>
      <w:r w:rsidRPr="00425300">
        <w:rPr>
          <w:rFonts w:eastAsiaTheme="minorEastAsia"/>
          <w:color w:val="FF0000"/>
        </w:rPr>
        <w:t xml:space="preserve"> </w:t>
      </w:r>
      <w:r w:rsidRPr="00425300">
        <w:rPr>
          <w:rFonts w:eastAsiaTheme="minorEastAsia"/>
        </w:rPr>
        <w:t xml:space="preserve">Дни призывника, проведение единых социальных действий, </w:t>
      </w:r>
      <w:r w:rsidRPr="00425300">
        <w:t>созданы взрослые и детские коллективы, работают кружки для взрослых и детей различных направлений: театральные, танцевальные, вокальные и т.д.</w:t>
      </w:r>
      <w:proofErr w:type="gramEnd"/>
      <w:r w:rsidRPr="00425300">
        <w:t xml:space="preserve"> В селе есть молодежь, которая наряду с фи</w:t>
      </w:r>
      <w:r w:rsidRPr="00425300">
        <w:t>з</w:t>
      </w:r>
      <w:r w:rsidRPr="00425300">
        <w:t>культурно-спортивной подготовкой, образованием, профессионально-техническим обуч</w:t>
      </w:r>
      <w:r w:rsidRPr="00425300">
        <w:t>е</w:t>
      </w:r>
      <w:r w:rsidRPr="00425300">
        <w:t xml:space="preserve">нием также нуждается в эстетическом, нравственном, патриотическом воспитании. У населения есть желание, интерес и, главное, огромный творческий потенциал. Однако развитие культурно-досуговой сферы сдерживается из-за слабой материально-технической базы, не соответствующей требованиям времени. Ведется постоянная работа по привлечению дополнительных экспонатов в </w:t>
      </w:r>
      <w:proofErr w:type="spellStart"/>
      <w:r w:rsidRPr="00425300">
        <w:t>музев</w:t>
      </w:r>
      <w:proofErr w:type="spellEnd"/>
      <w:r w:rsidRPr="00425300">
        <w:t xml:space="preserve"> истории села, </w:t>
      </w:r>
      <w:proofErr w:type="gramStart"/>
      <w:r w:rsidRPr="00425300">
        <w:t>который</w:t>
      </w:r>
      <w:proofErr w:type="gramEnd"/>
      <w:r w:rsidRPr="00425300">
        <w:t xml:space="preserve"> находится в здании школы и сельской библиотеке.</w:t>
      </w:r>
    </w:p>
    <w:p w:rsidR="0002512C" w:rsidRPr="00425300" w:rsidRDefault="0002512C" w:rsidP="0002512C">
      <w:pPr>
        <w:ind w:firstLine="709"/>
        <w:jc w:val="both"/>
      </w:pPr>
      <w:r w:rsidRPr="00425300">
        <w:t>Работниками библиотек проводятся книжные выставки к памятным и праздничным датам, мероприятия для школ, школьных детских площадок в каникулярный период и л</w:t>
      </w:r>
      <w:r w:rsidRPr="00425300">
        <w:t>а</w:t>
      </w:r>
      <w:r w:rsidRPr="00425300">
        <w:t>герей дневного пребывания детей.</w:t>
      </w:r>
    </w:p>
    <w:p w:rsidR="0002512C" w:rsidRDefault="0002512C" w:rsidP="0002512C">
      <w:pPr>
        <w:ind w:firstLine="709"/>
        <w:jc w:val="both"/>
        <w:rPr>
          <w:rFonts w:eastAsiaTheme="minorEastAsia"/>
        </w:rPr>
      </w:pPr>
      <w:r w:rsidRPr="00425300">
        <w:rPr>
          <w:rFonts w:eastAsiaTheme="minorEastAsia"/>
        </w:rPr>
        <w:t>Поселение достойно представляет многие виды спорта на районных соревнован</w:t>
      </w:r>
      <w:r w:rsidRPr="00425300">
        <w:rPr>
          <w:rFonts w:eastAsiaTheme="minorEastAsia"/>
        </w:rPr>
        <w:t>и</w:t>
      </w:r>
      <w:r w:rsidRPr="00425300">
        <w:rPr>
          <w:rFonts w:eastAsiaTheme="minorEastAsia"/>
        </w:rPr>
        <w:t>ях.</w:t>
      </w:r>
    </w:p>
    <w:p w:rsidR="0002512C" w:rsidRPr="00425300" w:rsidRDefault="0002512C" w:rsidP="0002512C">
      <w:pPr>
        <w:ind w:firstLine="709"/>
        <w:jc w:val="both"/>
        <w:rPr>
          <w:rFonts w:eastAsiaTheme="minorEastAsia"/>
        </w:rPr>
      </w:pPr>
    </w:p>
    <w:p w:rsidR="0002512C" w:rsidRPr="005F5821" w:rsidRDefault="0002512C" w:rsidP="0002512C">
      <w:pPr>
        <w:spacing w:line="360" w:lineRule="auto"/>
        <w:jc w:val="both"/>
        <w:rPr>
          <w:rFonts w:eastAsiaTheme="minorEastAsia"/>
          <w:b/>
          <w:sz w:val="28"/>
        </w:rPr>
      </w:pPr>
      <w:r w:rsidRPr="005F5821">
        <w:rPr>
          <w:rFonts w:eastAsiaTheme="minorEastAsia"/>
          <w:b/>
          <w:sz w:val="20"/>
          <w:szCs w:val="20"/>
        </w:rPr>
        <w:t>Таблица 7</w:t>
      </w:r>
    </w:p>
    <w:tbl>
      <w:tblPr>
        <w:tblW w:w="5000" w:type="pct"/>
        <w:tblLook w:val="04A0" w:firstRow="1" w:lastRow="0" w:firstColumn="1" w:lastColumn="0" w:noHBand="0" w:noVBand="1"/>
      </w:tblPr>
      <w:tblGrid>
        <w:gridCol w:w="724"/>
        <w:gridCol w:w="3857"/>
        <w:gridCol w:w="2262"/>
        <w:gridCol w:w="2727"/>
      </w:tblGrid>
      <w:tr w:rsidR="0002512C" w:rsidRPr="00FD5647" w:rsidTr="001B0175">
        <w:trPr>
          <w:trHeight w:val="25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5F5821" w:rsidRDefault="0002512C" w:rsidP="001B0175">
            <w:pPr>
              <w:rPr>
                <w:b/>
                <w:bCs/>
                <w:iCs/>
                <w:sz w:val="20"/>
                <w:szCs w:val="20"/>
              </w:rPr>
            </w:pPr>
            <w:r w:rsidRPr="005F5821">
              <w:rPr>
                <w:b/>
                <w:bCs/>
                <w:iCs/>
                <w:sz w:val="20"/>
                <w:szCs w:val="20"/>
              </w:rPr>
              <w:t>Культура</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jc w:val="center"/>
              <w:rPr>
                <w:sz w:val="20"/>
                <w:szCs w:val="20"/>
              </w:rPr>
            </w:pPr>
            <w:r w:rsidRPr="005F5821">
              <w:rPr>
                <w:sz w:val="20"/>
                <w:szCs w:val="20"/>
              </w:rPr>
              <w:t> </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jc w:val="center"/>
              <w:rPr>
                <w:b/>
                <w:bCs/>
                <w:sz w:val="20"/>
                <w:szCs w:val="20"/>
              </w:rPr>
            </w:pPr>
            <w:r w:rsidRPr="005F5821">
              <w:rPr>
                <w:b/>
                <w:bCs/>
                <w:sz w:val="20"/>
                <w:szCs w:val="20"/>
              </w:rPr>
              <w:t>на 1.01.2017 г.</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учреждений культурно-досугового т</w:t>
            </w:r>
            <w:r w:rsidRPr="00425300">
              <w:t>и</w:t>
            </w:r>
            <w:r w:rsidRPr="00425300">
              <w:t>па</w:t>
            </w:r>
          </w:p>
        </w:tc>
        <w:tc>
          <w:tcPr>
            <w:tcW w:w="118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503"/>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наименование</w:t>
            </w:r>
          </w:p>
        </w:tc>
        <w:tc>
          <w:tcPr>
            <w:tcW w:w="2607" w:type="pct"/>
            <w:gridSpan w:val="2"/>
            <w:tcBorders>
              <w:top w:val="single" w:sz="4" w:space="0" w:color="auto"/>
              <w:left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МБУ</w:t>
            </w:r>
            <w:proofErr w:type="gramStart"/>
            <w:r w:rsidRPr="00425300">
              <w:t>К"</w:t>
            </w:r>
            <w:proofErr w:type="gramEnd"/>
            <w:r w:rsidRPr="00425300">
              <w:t xml:space="preserve">КДЦ" </w:t>
            </w:r>
            <w:proofErr w:type="spellStart"/>
            <w:r w:rsidRPr="00425300">
              <w:t>Шингаринского</w:t>
            </w:r>
            <w:proofErr w:type="spellEnd"/>
            <w:r w:rsidRPr="00425300">
              <w:t xml:space="preserve"> сельского посел</w:t>
            </w:r>
            <w:r w:rsidRPr="00425300">
              <w:t>е</w:t>
            </w:r>
            <w:r w:rsidRPr="00425300">
              <w:t>ния</w:t>
            </w:r>
          </w:p>
        </w:tc>
      </w:tr>
      <w:tr w:rsidR="0002512C" w:rsidRPr="00FD5647" w:rsidTr="001B0175">
        <w:trPr>
          <w:trHeight w:val="34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2512C" w:rsidRPr="00425300" w:rsidRDefault="0002512C" w:rsidP="001B0175">
            <w:r w:rsidRPr="00425300">
              <w:t>Численность работников учреждений кул</w:t>
            </w:r>
            <w:r w:rsidRPr="00425300">
              <w:t>ь</w:t>
            </w:r>
            <w:r w:rsidRPr="00425300">
              <w:t>турно-досугового типа</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4</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Число библиотек</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работников в библиотеках</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330"/>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2512C" w:rsidRPr="00425300" w:rsidRDefault="0002512C" w:rsidP="001B0175">
            <w:r w:rsidRPr="00425300">
              <w:t>Число детских музыкальных, художестве</w:t>
            </w:r>
            <w:r w:rsidRPr="00425300">
              <w:t>н</w:t>
            </w:r>
            <w:r w:rsidRPr="00425300">
              <w:t>ных и школ искусств</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285"/>
        </w:trPr>
        <w:tc>
          <w:tcPr>
            <w:tcW w:w="3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2512C" w:rsidRPr="00425300" w:rsidRDefault="0002512C" w:rsidP="001B0175">
            <w:r w:rsidRPr="00425300">
              <w:t> </w:t>
            </w:r>
          </w:p>
        </w:tc>
        <w:tc>
          <w:tcPr>
            <w:tcW w:w="20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2512C" w:rsidRPr="00425300" w:rsidRDefault="0002512C" w:rsidP="001B0175">
            <w:r w:rsidRPr="00425300">
              <w:t>наименование</w:t>
            </w:r>
          </w:p>
        </w:tc>
        <w:tc>
          <w:tcPr>
            <w:tcW w:w="260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 </w:t>
            </w:r>
          </w:p>
        </w:tc>
      </w:tr>
      <w:tr w:rsidR="0002512C" w:rsidRPr="00FD5647" w:rsidTr="001B0175">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20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260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 </w:t>
            </w:r>
          </w:p>
        </w:tc>
      </w:tr>
      <w:tr w:rsidR="0002512C" w:rsidRPr="00FD5647" w:rsidTr="001B0175">
        <w:trPr>
          <w:trHeight w:val="510"/>
        </w:trPr>
        <w:tc>
          <w:tcPr>
            <w:tcW w:w="2393" w:type="pct"/>
            <w:gridSpan w:val="2"/>
            <w:tcBorders>
              <w:top w:val="single" w:sz="4" w:space="0" w:color="auto"/>
              <w:left w:val="single" w:sz="4" w:space="0" w:color="auto"/>
              <w:bottom w:val="single" w:sz="4" w:space="0" w:color="auto"/>
              <w:right w:val="nil"/>
            </w:tcBorders>
            <w:shd w:val="clear" w:color="auto" w:fill="FFFFFF" w:themeFill="background1"/>
            <w:vAlign w:val="bottom"/>
            <w:hideMark/>
          </w:tcPr>
          <w:p w:rsidR="0002512C" w:rsidRPr="00425300" w:rsidRDefault="0002512C" w:rsidP="001B0175">
            <w:r w:rsidRPr="00425300">
              <w:t>Численность работников детских музыкал</w:t>
            </w:r>
            <w:r w:rsidRPr="00425300">
              <w:t>ь</w:t>
            </w:r>
            <w:r w:rsidRPr="00425300">
              <w:t>ных, художественных и школ искусств</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t>Численность занимающихся в них детей</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397"/>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2512C" w:rsidRPr="005F5821" w:rsidRDefault="0002512C" w:rsidP="001B0175">
            <w:pPr>
              <w:jc w:val="both"/>
              <w:rPr>
                <w:b/>
                <w:bCs/>
                <w:iCs/>
                <w:sz w:val="20"/>
                <w:szCs w:val="20"/>
              </w:rPr>
            </w:pPr>
            <w:r w:rsidRPr="005F5821">
              <w:rPr>
                <w:b/>
                <w:bCs/>
                <w:iCs/>
                <w:sz w:val="20"/>
                <w:szCs w:val="20"/>
              </w:rPr>
              <w:t>Физическая культура и спорт</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5F5821" w:rsidRDefault="0002512C" w:rsidP="001B0175">
            <w:pPr>
              <w:jc w:val="center"/>
              <w:rPr>
                <w:sz w:val="20"/>
                <w:szCs w:val="20"/>
              </w:rPr>
            </w:pPr>
            <w:r w:rsidRPr="005F5821">
              <w:rPr>
                <w:sz w:val="20"/>
                <w:szCs w:val="20"/>
              </w:rPr>
              <w:t> </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2512C" w:rsidRPr="005F5821" w:rsidRDefault="0002512C" w:rsidP="001B0175">
            <w:pPr>
              <w:jc w:val="center"/>
              <w:rPr>
                <w:b/>
                <w:bCs/>
                <w:sz w:val="20"/>
                <w:szCs w:val="20"/>
              </w:rPr>
            </w:pPr>
            <w:r w:rsidRPr="005F5821">
              <w:rPr>
                <w:b/>
                <w:bCs/>
                <w:sz w:val="20"/>
                <w:szCs w:val="20"/>
              </w:rPr>
              <w:t>на 1.01.2017 г.</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Количество спортивных сооружений</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2</w:t>
            </w:r>
          </w:p>
        </w:tc>
      </w:tr>
      <w:tr w:rsidR="0002512C" w:rsidRPr="00FD5647" w:rsidTr="001B0175">
        <w:trPr>
          <w:trHeight w:val="300"/>
        </w:trPr>
        <w:tc>
          <w:tcPr>
            <w:tcW w:w="3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 xml:space="preserve">в </w:t>
            </w:r>
            <w:proofErr w:type="spellStart"/>
            <w:r w:rsidRPr="00425300">
              <w:t>т.ч</w:t>
            </w:r>
            <w:proofErr w:type="spellEnd"/>
            <w:r w:rsidRPr="00425300">
              <w:t>.</w:t>
            </w:r>
          </w:p>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стадионы с трибунами</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плоскостные спортивные сооружения</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315"/>
        </w:trPr>
        <w:tc>
          <w:tcPr>
            <w:tcW w:w="37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спортивные залы</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2512C" w:rsidRPr="00425300" w:rsidRDefault="0002512C" w:rsidP="001B0175"/>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2512C" w:rsidRPr="00425300" w:rsidRDefault="0002512C" w:rsidP="001B0175">
            <w:r w:rsidRPr="00425300">
              <w:t>плавательные бассейны</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49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2512C" w:rsidRPr="00425300" w:rsidRDefault="0002512C" w:rsidP="001B0175">
            <w:r w:rsidRPr="00425300">
              <w:t xml:space="preserve">Численность населения систематически </w:t>
            </w:r>
            <w:proofErr w:type="gramStart"/>
            <w:r w:rsidRPr="00425300">
              <w:t>з</w:t>
            </w:r>
            <w:r w:rsidRPr="00425300">
              <w:t>а</w:t>
            </w:r>
            <w:r w:rsidRPr="00425300">
              <w:t>нимающихся</w:t>
            </w:r>
            <w:proofErr w:type="gramEnd"/>
            <w:r w:rsidRPr="00425300">
              <w:t xml:space="preserve"> физической культурой и спо</w:t>
            </w:r>
            <w:r w:rsidRPr="00425300">
              <w:t>р</w:t>
            </w:r>
            <w:r w:rsidRPr="00425300">
              <w:t>том</w:t>
            </w:r>
          </w:p>
        </w:tc>
        <w:tc>
          <w:tcPr>
            <w:tcW w:w="118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540</w:t>
            </w:r>
          </w:p>
        </w:tc>
      </w:tr>
      <w:tr w:rsidR="0002512C" w:rsidRPr="00FD5647" w:rsidTr="001B0175">
        <w:trPr>
          <w:trHeight w:val="52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2512C" w:rsidRPr="00425300" w:rsidRDefault="0002512C" w:rsidP="001B0175">
            <w:r w:rsidRPr="00425300">
              <w:t>Доля населения, систематически занимающ</w:t>
            </w:r>
            <w:r w:rsidRPr="00425300">
              <w:t>е</w:t>
            </w:r>
            <w:r w:rsidRPr="00425300">
              <w:t>гося физической культурой и спортом</w:t>
            </w:r>
          </w:p>
        </w:tc>
        <w:tc>
          <w:tcPr>
            <w:tcW w:w="118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51.00%</w:t>
            </w:r>
          </w:p>
        </w:tc>
      </w:tr>
      <w:tr w:rsidR="0002512C" w:rsidRPr="00FD5647" w:rsidTr="001B0175">
        <w:trPr>
          <w:trHeight w:val="510"/>
        </w:trPr>
        <w:tc>
          <w:tcPr>
            <w:tcW w:w="2393" w:type="pct"/>
            <w:gridSpan w:val="2"/>
            <w:tcBorders>
              <w:top w:val="single" w:sz="4" w:space="0" w:color="auto"/>
              <w:left w:val="single" w:sz="4" w:space="0" w:color="auto"/>
              <w:bottom w:val="single" w:sz="4" w:space="0" w:color="auto"/>
              <w:right w:val="nil"/>
            </w:tcBorders>
            <w:shd w:val="clear" w:color="auto" w:fill="FFFFFF" w:themeFill="background1"/>
            <w:vAlign w:val="bottom"/>
            <w:hideMark/>
          </w:tcPr>
          <w:p w:rsidR="0002512C" w:rsidRPr="00425300" w:rsidRDefault="0002512C" w:rsidP="001B0175">
            <w:r w:rsidRPr="00425300">
              <w:t xml:space="preserve">Количество штатных работников учреждений физической культуры и </w:t>
            </w:r>
            <w:r w:rsidRPr="00425300">
              <w:lastRenderedPageBreak/>
              <w:t>спорта</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lastRenderedPageBreak/>
              <w:t>***</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1</w:t>
            </w:r>
          </w:p>
        </w:tc>
      </w:tr>
      <w:tr w:rsidR="0002512C" w:rsidRPr="00FD5647" w:rsidTr="001B0175">
        <w:trPr>
          <w:trHeight w:val="315"/>
        </w:trPr>
        <w:tc>
          <w:tcPr>
            <w:tcW w:w="239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r w:rsidRPr="00425300">
              <w:lastRenderedPageBreak/>
              <w:t>Число детско-юношеских спортивных школ</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единиц</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r w:rsidR="0002512C" w:rsidRPr="00FD5647" w:rsidTr="001B0175">
        <w:trPr>
          <w:trHeight w:val="495"/>
        </w:trPr>
        <w:tc>
          <w:tcPr>
            <w:tcW w:w="2393" w:type="pct"/>
            <w:gridSpan w:val="2"/>
            <w:tcBorders>
              <w:top w:val="single" w:sz="4" w:space="0" w:color="auto"/>
              <w:left w:val="single" w:sz="4" w:space="0" w:color="auto"/>
              <w:bottom w:val="single" w:sz="4" w:space="0" w:color="auto"/>
              <w:right w:val="nil"/>
            </w:tcBorders>
            <w:shd w:val="clear" w:color="auto" w:fill="FFFFFF" w:themeFill="background1"/>
            <w:vAlign w:val="bottom"/>
            <w:hideMark/>
          </w:tcPr>
          <w:p w:rsidR="0002512C" w:rsidRPr="00425300" w:rsidRDefault="0002512C" w:rsidP="001B0175">
            <w:proofErr w:type="gramStart"/>
            <w:r w:rsidRPr="00425300">
              <w:t>Численность занимающихся в детско-юношеских спортивных школах</w:t>
            </w:r>
            <w:proofErr w:type="gramEnd"/>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человек</w:t>
            </w:r>
          </w:p>
        </w:tc>
        <w:tc>
          <w:tcPr>
            <w:tcW w:w="14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2512C" w:rsidRPr="00425300" w:rsidRDefault="0002512C" w:rsidP="001B0175">
            <w:pPr>
              <w:jc w:val="center"/>
            </w:pPr>
            <w:r w:rsidRPr="00425300">
              <w:t>0</w:t>
            </w:r>
          </w:p>
        </w:tc>
      </w:tr>
    </w:tbl>
    <w:p w:rsidR="0002512C" w:rsidRDefault="0002512C" w:rsidP="0002512C">
      <w:pPr>
        <w:jc w:val="both"/>
        <w:rPr>
          <w:rFonts w:eastAsiaTheme="minorEastAsia"/>
          <w:b/>
        </w:rPr>
      </w:pPr>
    </w:p>
    <w:p w:rsidR="0002512C" w:rsidRDefault="0002512C" w:rsidP="0002512C">
      <w:pPr>
        <w:jc w:val="both"/>
        <w:rPr>
          <w:rFonts w:eastAsiaTheme="minorEastAsia"/>
          <w:b/>
        </w:rPr>
      </w:pPr>
      <w:r w:rsidRPr="00425300">
        <w:rPr>
          <w:rFonts w:eastAsiaTheme="minorEastAsia"/>
          <w:b/>
        </w:rPr>
        <w:t>Предприятия бытового и жилищно-коммунального обслуживания</w:t>
      </w:r>
    </w:p>
    <w:p w:rsidR="0002512C" w:rsidRDefault="0002512C" w:rsidP="0002512C">
      <w:pPr>
        <w:jc w:val="both"/>
        <w:rPr>
          <w:rFonts w:eastAsiaTheme="minorEastAsia"/>
          <w:b/>
        </w:rPr>
      </w:pPr>
    </w:p>
    <w:p w:rsidR="0002512C" w:rsidRPr="00425300" w:rsidRDefault="0002512C" w:rsidP="0002512C">
      <w:pPr>
        <w:jc w:val="both"/>
        <w:rPr>
          <w:rFonts w:eastAsiaTheme="minorEastAsia"/>
          <w:b/>
        </w:rPr>
      </w:pPr>
      <w:r w:rsidRPr="00425300">
        <w:rPr>
          <w:rFonts w:eastAsiaTheme="minorEastAsia"/>
        </w:rPr>
        <w:t>Фактическая обеспеченность объектами бытового и коммунального обслуживания:</w:t>
      </w:r>
    </w:p>
    <w:p w:rsidR="0002512C" w:rsidRPr="00425300" w:rsidRDefault="0002512C" w:rsidP="0002512C">
      <w:pPr>
        <w:rPr>
          <w:rFonts w:eastAsiaTheme="minorEastAsia"/>
        </w:rPr>
      </w:pPr>
      <w:r w:rsidRPr="00425300">
        <w:rPr>
          <w:rFonts w:eastAsiaTheme="minorEastAsia"/>
        </w:rPr>
        <w:t>- бани - нет;</w:t>
      </w:r>
    </w:p>
    <w:p w:rsidR="0002512C" w:rsidRDefault="0002512C" w:rsidP="0002512C">
      <w:pPr>
        <w:rPr>
          <w:rFonts w:eastAsiaTheme="minorEastAsia"/>
        </w:rPr>
      </w:pPr>
      <w:r w:rsidRPr="00425300">
        <w:rPr>
          <w:rFonts w:eastAsiaTheme="minorEastAsia"/>
        </w:rPr>
        <w:t xml:space="preserve">- прачечные - нет;                                                                                                                  </w:t>
      </w:r>
      <w:r>
        <w:rPr>
          <w:rFonts w:eastAsiaTheme="minorEastAsia"/>
        </w:rPr>
        <w:t xml:space="preserve">     </w:t>
      </w:r>
      <w:r w:rsidRPr="00425300">
        <w:rPr>
          <w:rFonts w:eastAsiaTheme="minorEastAsia"/>
        </w:rPr>
        <w:t xml:space="preserve">      - химчистки - нет.</w:t>
      </w:r>
    </w:p>
    <w:p w:rsidR="0002512C" w:rsidRPr="00425300" w:rsidRDefault="0002512C" w:rsidP="0002512C">
      <w:pPr>
        <w:rPr>
          <w:rFonts w:eastAsiaTheme="minorEastAsia"/>
        </w:rPr>
      </w:pPr>
    </w:p>
    <w:p w:rsidR="0002512C" w:rsidRDefault="0002512C" w:rsidP="0002512C">
      <w:pPr>
        <w:pStyle w:val="a9"/>
        <w:ind w:firstLine="709"/>
        <w:rPr>
          <w:rFonts w:cs="Times New Roman"/>
          <w:b/>
          <w:bCs/>
          <w:color w:val="000000"/>
        </w:rPr>
      </w:pPr>
      <w:r w:rsidRPr="00425300">
        <w:rPr>
          <w:rFonts w:cs="Times New Roman"/>
          <w:b/>
          <w:bCs/>
          <w:color w:val="000000"/>
        </w:rPr>
        <w:t>1.1.2. Экономика и производство</w:t>
      </w:r>
    </w:p>
    <w:p w:rsidR="0002512C" w:rsidRPr="00425300" w:rsidRDefault="0002512C" w:rsidP="0002512C">
      <w:pPr>
        <w:pStyle w:val="a9"/>
        <w:ind w:firstLine="709"/>
        <w:rPr>
          <w:rFonts w:cs="Times New Roman"/>
          <w:b/>
          <w:bCs/>
          <w:color w:val="000000"/>
        </w:rPr>
      </w:pPr>
    </w:p>
    <w:p w:rsidR="0002512C" w:rsidRPr="00425300" w:rsidRDefault="0002512C" w:rsidP="0002512C">
      <w:pPr>
        <w:pStyle w:val="12"/>
        <w:ind w:right="22"/>
        <w:rPr>
          <w:rFonts w:ascii="Times New Roman" w:hAnsi="Times New Roman"/>
          <w:szCs w:val="24"/>
        </w:rPr>
      </w:pPr>
      <w:r w:rsidRPr="00425300">
        <w:rPr>
          <w:rFonts w:ascii="Times New Roman" w:hAnsi="Times New Roman"/>
          <w:szCs w:val="24"/>
        </w:rPr>
        <w:t>Под экономической</w:t>
      </w:r>
      <w:r w:rsidRPr="00425300">
        <w:rPr>
          <w:rFonts w:ascii="Times New Roman" w:hAnsi="Times New Roman"/>
          <w:b/>
          <w:szCs w:val="24"/>
        </w:rPr>
        <w:t xml:space="preserve"> </w:t>
      </w:r>
      <w:r w:rsidRPr="00425300">
        <w:rPr>
          <w:rFonts w:ascii="Times New Roman" w:hAnsi="Times New Roman"/>
          <w:szCs w:val="24"/>
        </w:rPr>
        <w:t>базой поселения понимается совокупность объектов, обесп</w:t>
      </w:r>
      <w:r w:rsidRPr="00425300">
        <w:rPr>
          <w:rFonts w:ascii="Times New Roman" w:hAnsi="Times New Roman"/>
          <w:szCs w:val="24"/>
        </w:rPr>
        <w:t>е</w:t>
      </w:r>
      <w:r w:rsidRPr="00425300">
        <w:rPr>
          <w:rFonts w:ascii="Times New Roman" w:hAnsi="Times New Roman"/>
          <w:szCs w:val="24"/>
        </w:rPr>
        <w:t>чивающих местами приложения труда его жителей и являющихся, как правило, источн</w:t>
      </w:r>
      <w:r w:rsidRPr="00425300">
        <w:rPr>
          <w:rFonts w:ascii="Times New Roman" w:hAnsi="Times New Roman"/>
          <w:szCs w:val="24"/>
        </w:rPr>
        <w:t>и</w:t>
      </w:r>
      <w:r w:rsidRPr="00425300">
        <w:rPr>
          <w:rFonts w:ascii="Times New Roman" w:hAnsi="Times New Roman"/>
          <w:szCs w:val="24"/>
        </w:rPr>
        <w:t>ками доходов местного бюджета.</w:t>
      </w:r>
    </w:p>
    <w:tbl>
      <w:tblPr>
        <w:tblStyle w:val="a8"/>
        <w:tblW w:w="5000" w:type="pct"/>
        <w:jc w:val="center"/>
        <w:tblLook w:val="04A0" w:firstRow="1" w:lastRow="0" w:firstColumn="1" w:lastColumn="0" w:noHBand="0" w:noVBand="1"/>
      </w:tblPr>
      <w:tblGrid>
        <w:gridCol w:w="5130"/>
        <w:gridCol w:w="4440"/>
      </w:tblGrid>
      <w:tr w:rsidR="0002512C" w:rsidRPr="00FD5647" w:rsidTr="001B0175">
        <w:trPr>
          <w:trHeight w:val="547"/>
          <w:jc w:val="center"/>
        </w:trPr>
        <w:tc>
          <w:tcPr>
            <w:tcW w:w="2680" w:type="pct"/>
            <w:vAlign w:val="center"/>
          </w:tcPr>
          <w:p w:rsidR="0002512C" w:rsidRPr="005F5821" w:rsidRDefault="0002512C" w:rsidP="001B0175">
            <w:pPr>
              <w:rPr>
                <w:rFonts w:ascii="Times New Roman" w:hAnsi="Times New Roman" w:cs="Times New Roman"/>
              </w:rPr>
            </w:pPr>
            <w:r w:rsidRPr="005F5821">
              <w:rPr>
                <w:rFonts w:ascii="Times New Roman" w:hAnsi="Times New Roman" w:cs="Times New Roman"/>
              </w:rPr>
              <w:t>Наличие градообразующих предприятий</w:t>
            </w:r>
          </w:p>
        </w:tc>
        <w:tc>
          <w:tcPr>
            <w:tcW w:w="2320" w:type="pct"/>
            <w:vAlign w:val="center"/>
          </w:tcPr>
          <w:p w:rsidR="0002512C" w:rsidRPr="005F5821" w:rsidRDefault="0002512C" w:rsidP="001B0175">
            <w:pPr>
              <w:rPr>
                <w:rFonts w:ascii="Times New Roman" w:hAnsi="Times New Roman" w:cs="Times New Roman"/>
              </w:rPr>
            </w:pPr>
            <w:r w:rsidRPr="005F5821">
              <w:rPr>
                <w:rFonts w:ascii="Times New Roman" w:hAnsi="Times New Roman" w:cs="Times New Roman"/>
              </w:rPr>
              <w:t>ОАО «</w:t>
            </w:r>
            <w:proofErr w:type="spellStart"/>
            <w:r w:rsidRPr="005F5821">
              <w:rPr>
                <w:rFonts w:ascii="Times New Roman" w:hAnsi="Times New Roman" w:cs="Times New Roman"/>
              </w:rPr>
              <w:t>Ковылкинский</w:t>
            </w:r>
            <w:proofErr w:type="spellEnd"/>
            <w:r w:rsidRPr="005F5821">
              <w:rPr>
                <w:rFonts w:ascii="Times New Roman" w:hAnsi="Times New Roman" w:cs="Times New Roman"/>
              </w:rPr>
              <w:t xml:space="preserve"> завод строительных материалов</w:t>
            </w:r>
            <w:proofErr w:type="gramStart"/>
            <w:r w:rsidRPr="005F5821">
              <w:rPr>
                <w:rFonts w:ascii="Times New Roman" w:hAnsi="Times New Roman" w:cs="Times New Roman"/>
              </w:rPr>
              <w:t>»(</w:t>
            </w:r>
            <w:proofErr w:type="gramEnd"/>
            <w:r w:rsidRPr="005F5821">
              <w:rPr>
                <w:rFonts w:ascii="Times New Roman" w:hAnsi="Times New Roman" w:cs="Times New Roman"/>
              </w:rPr>
              <w:t>в настоящее время не функц</w:t>
            </w:r>
            <w:r w:rsidRPr="005F5821">
              <w:rPr>
                <w:rFonts w:ascii="Times New Roman" w:hAnsi="Times New Roman" w:cs="Times New Roman"/>
              </w:rPr>
              <w:t>и</w:t>
            </w:r>
            <w:r w:rsidRPr="005F5821">
              <w:rPr>
                <w:rFonts w:ascii="Times New Roman" w:hAnsi="Times New Roman" w:cs="Times New Roman"/>
              </w:rPr>
              <w:t>онирует)</w:t>
            </w:r>
          </w:p>
        </w:tc>
      </w:tr>
    </w:tbl>
    <w:p w:rsidR="0002512C" w:rsidRDefault="0002512C" w:rsidP="0002512C">
      <w:pPr>
        <w:spacing w:line="360" w:lineRule="auto"/>
        <w:rPr>
          <w:i/>
          <w:sz w:val="28"/>
          <w:szCs w:val="28"/>
        </w:rPr>
      </w:pPr>
    </w:p>
    <w:p w:rsidR="0002512C" w:rsidRPr="00425300" w:rsidRDefault="0002512C" w:rsidP="0002512C">
      <w:pPr>
        <w:spacing w:before="240" w:line="360" w:lineRule="auto"/>
        <w:ind w:firstLine="708"/>
        <w:rPr>
          <w:b/>
        </w:rPr>
      </w:pPr>
      <w:r w:rsidRPr="00425300">
        <w:rPr>
          <w:b/>
        </w:rPr>
        <w:t>Промышленность</w:t>
      </w:r>
    </w:p>
    <w:p w:rsidR="0002512C" w:rsidRPr="00425300" w:rsidRDefault="0002512C" w:rsidP="0002512C">
      <w:pPr>
        <w:ind w:firstLine="709"/>
        <w:jc w:val="both"/>
      </w:pPr>
      <w:r w:rsidRPr="00425300">
        <w:t xml:space="preserve">Промышленное производство в </w:t>
      </w:r>
      <w:proofErr w:type="spellStart"/>
      <w:r w:rsidRPr="00425300">
        <w:t>Ковылкинском</w:t>
      </w:r>
      <w:proofErr w:type="spellEnd"/>
      <w:r w:rsidRPr="00425300">
        <w:t xml:space="preserve"> районе развито незначительно и н</w:t>
      </w:r>
      <w:r w:rsidRPr="00425300">
        <w:t>о</w:t>
      </w:r>
      <w:r w:rsidRPr="00425300">
        <w:t>сит внутрирайонный характер.</w:t>
      </w:r>
    </w:p>
    <w:p w:rsidR="0002512C" w:rsidRDefault="0002512C" w:rsidP="0002512C">
      <w:pPr>
        <w:ind w:firstLine="709"/>
        <w:jc w:val="both"/>
      </w:pPr>
      <w:r w:rsidRPr="00425300">
        <w:t xml:space="preserve">Промышленные предприятия сосредоточены в основном в райцентре </w:t>
      </w:r>
      <w:proofErr w:type="spellStart"/>
      <w:r w:rsidRPr="00425300">
        <w:t>Ковылкино</w:t>
      </w:r>
      <w:proofErr w:type="spellEnd"/>
      <w:r w:rsidRPr="00425300">
        <w:t>.</w:t>
      </w:r>
    </w:p>
    <w:p w:rsidR="0002512C" w:rsidRPr="00425300" w:rsidRDefault="0002512C" w:rsidP="0002512C">
      <w:pPr>
        <w:ind w:firstLine="709"/>
        <w:jc w:val="both"/>
      </w:pPr>
    </w:p>
    <w:p w:rsidR="0002512C" w:rsidRPr="00032000" w:rsidRDefault="0002512C" w:rsidP="0002512C">
      <w:pPr>
        <w:spacing w:line="360" w:lineRule="auto"/>
        <w:ind w:firstLine="709"/>
        <w:jc w:val="both"/>
      </w:pPr>
      <w:r w:rsidRPr="00B71D64">
        <w:rPr>
          <w:b/>
          <w:sz w:val="20"/>
          <w:szCs w:val="20"/>
        </w:rPr>
        <w:t>Таблица 8</w:t>
      </w:r>
      <w:r w:rsidRPr="00032000">
        <w:rPr>
          <w:b/>
        </w:rPr>
        <w:t>.</w:t>
      </w:r>
      <w:r w:rsidRPr="00032000">
        <w:t>Перечень организаций, входящих в состав МО</w:t>
      </w:r>
    </w:p>
    <w:tbl>
      <w:tblPr>
        <w:tblStyle w:val="30"/>
        <w:tblW w:w="5000" w:type="pct"/>
        <w:tblLook w:val="04A0" w:firstRow="1" w:lastRow="0" w:firstColumn="1" w:lastColumn="0" w:noHBand="0" w:noVBand="1"/>
      </w:tblPr>
      <w:tblGrid>
        <w:gridCol w:w="543"/>
        <w:gridCol w:w="1985"/>
        <w:gridCol w:w="1864"/>
        <w:gridCol w:w="1814"/>
        <w:gridCol w:w="590"/>
        <w:gridCol w:w="590"/>
        <w:gridCol w:w="620"/>
        <w:gridCol w:w="691"/>
        <w:gridCol w:w="873"/>
      </w:tblGrid>
      <w:tr w:rsidR="0002512C" w:rsidRPr="001752DD" w:rsidTr="001B0175">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 xml:space="preserve">№ </w:t>
            </w:r>
            <w:proofErr w:type="gramStart"/>
            <w:r w:rsidRPr="00032000">
              <w:rPr>
                <w:rFonts w:ascii="Times New Roman" w:hAnsi="Times New Roman"/>
                <w:b/>
                <w:sz w:val="20"/>
                <w:szCs w:val="20"/>
              </w:rPr>
              <w:t>п</w:t>
            </w:r>
            <w:proofErr w:type="gramEnd"/>
            <w:r w:rsidRPr="00032000">
              <w:rPr>
                <w:rFonts w:ascii="Times New Roman" w:hAnsi="Times New Roman"/>
                <w:b/>
                <w:sz w:val="20"/>
                <w:szCs w:val="20"/>
              </w:rPr>
              <w:t>/п</w:t>
            </w:r>
          </w:p>
        </w:tc>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Полное наимен</w:t>
            </w:r>
            <w:r w:rsidRPr="00032000">
              <w:rPr>
                <w:rFonts w:ascii="Times New Roman" w:hAnsi="Times New Roman"/>
                <w:b/>
                <w:sz w:val="20"/>
                <w:szCs w:val="20"/>
              </w:rPr>
              <w:t>о</w:t>
            </w:r>
            <w:r w:rsidRPr="00032000">
              <w:rPr>
                <w:rFonts w:ascii="Times New Roman" w:hAnsi="Times New Roman"/>
                <w:b/>
                <w:sz w:val="20"/>
                <w:szCs w:val="20"/>
              </w:rPr>
              <w:t>вание организации</w:t>
            </w:r>
          </w:p>
        </w:tc>
        <w:tc>
          <w:tcPr>
            <w:tcW w:w="974"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Адрес, телефон организации</w:t>
            </w:r>
          </w:p>
        </w:tc>
        <w:tc>
          <w:tcPr>
            <w:tcW w:w="948"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Направление деятельности организации</w:t>
            </w:r>
          </w:p>
        </w:tc>
        <w:tc>
          <w:tcPr>
            <w:tcW w:w="1757" w:type="pct"/>
            <w:gridSpan w:val="5"/>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Численность работающих в орг</w:t>
            </w:r>
            <w:r w:rsidRPr="00032000">
              <w:rPr>
                <w:rFonts w:ascii="Times New Roman" w:hAnsi="Times New Roman"/>
                <w:b/>
                <w:sz w:val="20"/>
                <w:szCs w:val="20"/>
              </w:rPr>
              <w:t>а</w:t>
            </w:r>
            <w:r w:rsidRPr="00032000">
              <w:rPr>
                <w:rFonts w:ascii="Times New Roman" w:hAnsi="Times New Roman"/>
                <w:b/>
                <w:sz w:val="20"/>
                <w:szCs w:val="20"/>
              </w:rPr>
              <w:t>низации (ориентировочно), чел</w:t>
            </w:r>
          </w:p>
        </w:tc>
      </w:tr>
      <w:tr w:rsidR="0002512C" w:rsidRPr="001752DD" w:rsidTr="001B0175">
        <w:tc>
          <w:tcPr>
            <w:tcW w:w="284"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1037"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308"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2 до 10</w:t>
            </w:r>
          </w:p>
        </w:tc>
        <w:tc>
          <w:tcPr>
            <w:tcW w:w="308" w:type="pc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10 до 20</w:t>
            </w:r>
          </w:p>
        </w:tc>
        <w:tc>
          <w:tcPr>
            <w:tcW w:w="324"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20 до 50</w:t>
            </w:r>
          </w:p>
        </w:tc>
        <w:tc>
          <w:tcPr>
            <w:tcW w:w="361"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50 до 100</w:t>
            </w:r>
          </w:p>
        </w:tc>
        <w:tc>
          <w:tcPr>
            <w:tcW w:w="457"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100 и более</w:t>
            </w:r>
          </w:p>
        </w:tc>
      </w:tr>
      <w:tr w:rsidR="0002512C" w:rsidRPr="001752DD"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rPr>
                <w:rFonts w:ascii="Times New Roman" w:hAnsi="Times New Roman"/>
                <w:sz w:val="20"/>
                <w:szCs w:val="20"/>
              </w:rPr>
            </w:pPr>
            <w:r w:rsidRPr="00032000">
              <w:rPr>
                <w:rFonts w:ascii="Times New Roman" w:hAnsi="Times New Roman"/>
                <w:sz w:val="20"/>
                <w:szCs w:val="20"/>
              </w:rPr>
              <w:t>1</w:t>
            </w:r>
          </w:p>
        </w:tc>
        <w:tc>
          <w:tcPr>
            <w:tcW w:w="1037"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sz w:val="20"/>
                <w:szCs w:val="20"/>
              </w:rPr>
            </w:pPr>
            <w:r w:rsidRPr="00032000">
              <w:rPr>
                <w:rFonts w:ascii="Times New Roman" w:hAnsi="Times New Roman"/>
                <w:sz w:val="20"/>
                <w:szCs w:val="20"/>
              </w:rPr>
              <w:t>ОАО «</w:t>
            </w:r>
            <w:proofErr w:type="spellStart"/>
            <w:r w:rsidRPr="00032000">
              <w:rPr>
                <w:rFonts w:ascii="Times New Roman" w:hAnsi="Times New Roman"/>
                <w:sz w:val="20"/>
                <w:szCs w:val="20"/>
              </w:rPr>
              <w:t>Ковылки</w:t>
            </w:r>
            <w:r w:rsidRPr="00032000">
              <w:rPr>
                <w:rFonts w:ascii="Times New Roman" w:hAnsi="Times New Roman"/>
                <w:sz w:val="20"/>
                <w:szCs w:val="20"/>
              </w:rPr>
              <w:t>н</w:t>
            </w:r>
            <w:r w:rsidRPr="00032000">
              <w:rPr>
                <w:rFonts w:ascii="Times New Roman" w:hAnsi="Times New Roman"/>
                <w:sz w:val="20"/>
                <w:szCs w:val="20"/>
              </w:rPr>
              <w:t>ский</w:t>
            </w:r>
            <w:proofErr w:type="spellEnd"/>
            <w:r w:rsidRPr="00032000">
              <w:rPr>
                <w:rFonts w:ascii="Times New Roman" w:hAnsi="Times New Roman"/>
                <w:sz w:val="20"/>
                <w:szCs w:val="20"/>
              </w:rPr>
              <w:t xml:space="preserve"> завод стро</w:t>
            </w:r>
            <w:r w:rsidRPr="00032000">
              <w:rPr>
                <w:rFonts w:ascii="Times New Roman" w:hAnsi="Times New Roman"/>
                <w:sz w:val="20"/>
                <w:szCs w:val="20"/>
              </w:rPr>
              <w:t>и</w:t>
            </w:r>
            <w:r w:rsidRPr="00032000">
              <w:rPr>
                <w:rFonts w:ascii="Times New Roman" w:hAnsi="Times New Roman"/>
                <w:sz w:val="20"/>
                <w:szCs w:val="20"/>
              </w:rPr>
              <w:t>тельных матери</w:t>
            </w:r>
            <w:r w:rsidRPr="00032000">
              <w:rPr>
                <w:rFonts w:ascii="Times New Roman" w:hAnsi="Times New Roman"/>
                <w:sz w:val="20"/>
                <w:szCs w:val="20"/>
              </w:rPr>
              <w:t>а</w:t>
            </w:r>
            <w:r w:rsidRPr="00032000">
              <w:rPr>
                <w:rFonts w:ascii="Times New Roman" w:hAnsi="Times New Roman"/>
                <w:sz w:val="20"/>
                <w:szCs w:val="20"/>
              </w:rPr>
              <w:t>лов»</w:t>
            </w:r>
          </w:p>
        </w:tc>
        <w:tc>
          <w:tcPr>
            <w:tcW w:w="974"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sz w:val="20"/>
                <w:szCs w:val="20"/>
              </w:rPr>
            </w:pPr>
            <w:r w:rsidRPr="00032000">
              <w:rPr>
                <w:rFonts w:ascii="Times New Roman" w:hAnsi="Times New Roman"/>
                <w:sz w:val="20"/>
                <w:szCs w:val="20"/>
              </w:rPr>
              <w:t xml:space="preserve">РМ, </w:t>
            </w:r>
            <w:proofErr w:type="spellStart"/>
            <w:r w:rsidRPr="00032000">
              <w:rPr>
                <w:rFonts w:ascii="Times New Roman" w:hAnsi="Times New Roman"/>
                <w:sz w:val="20"/>
                <w:szCs w:val="20"/>
              </w:rPr>
              <w:t>Ковылки</w:t>
            </w:r>
            <w:r w:rsidRPr="00032000">
              <w:rPr>
                <w:rFonts w:ascii="Times New Roman" w:hAnsi="Times New Roman"/>
                <w:sz w:val="20"/>
                <w:szCs w:val="20"/>
              </w:rPr>
              <w:t>н</w:t>
            </w:r>
            <w:r w:rsidRPr="00032000">
              <w:rPr>
                <w:rFonts w:ascii="Times New Roman" w:hAnsi="Times New Roman"/>
                <w:sz w:val="20"/>
                <w:szCs w:val="20"/>
              </w:rPr>
              <w:t>ский</w:t>
            </w:r>
            <w:proofErr w:type="spellEnd"/>
            <w:r w:rsidRPr="00032000">
              <w:rPr>
                <w:rFonts w:ascii="Times New Roman" w:hAnsi="Times New Roman"/>
                <w:sz w:val="20"/>
                <w:szCs w:val="20"/>
              </w:rPr>
              <w:t xml:space="preserve"> район, пос. Силикатный, </w:t>
            </w:r>
            <w:proofErr w:type="spellStart"/>
            <w:r w:rsidRPr="00032000">
              <w:rPr>
                <w:rFonts w:ascii="Times New Roman" w:hAnsi="Times New Roman"/>
                <w:sz w:val="20"/>
                <w:szCs w:val="20"/>
              </w:rPr>
              <w:t>ул</w:t>
            </w:r>
            <w:proofErr w:type="gramStart"/>
            <w:r w:rsidRPr="00032000">
              <w:rPr>
                <w:rFonts w:ascii="Times New Roman" w:hAnsi="Times New Roman"/>
                <w:sz w:val="20"/>
                <w:szCs w:val="20"/>
              </w:rPr>
              <w:t>.З</w:t>
            </w:r>
            <w:proofErr w:type="gramEnd"/>
            <w:r w:rsidRPr="00032000">
              <w:rPr>
                <w:rFonts w:ascii="Times New Roman" w:hAnsi="Times New Roman"/>
                <w:sz w:val="20"/>
                <w:szCs w:val="20"/>
              </w:rPr>
              <w:t>аводская</w:t>
            </w:r>
            <w:proofErr w:type="spellEnd"/>
            <w:r w:rsidRPr="00032000">
              <w:rPr>
                <w:rFonts w:ascii="Times New Roman" w:hAnsi="Times New Roman"/>
                <w:sz w:val="20"/>
                <w:szCs w:val="20"/>
              </w:rPr>
              <w:t>, 14</w:t>
            </w:r>
          </w:p>
          <w:p w:rsidR="0002512C" w:rsidRPr="00032000" w:rsidRDefault="0002512C" w:rsidP="001B0175">
            <w:pPr>
              <w:jc w:val="center"/>
              <w:rPr>
                <w:rFonts w:ascii="Times New Roman" w:hAnsi="Times New Roman"/>
                <w:sz w:val="20"/>
                <w:szCs w:val="20"/>
              </w:rPr>
            </w:pPr>
            <w:r w:rsidRPr="00032000">
              <w:rPr>
                <w:rFonts w:ascii="Times New Roman" w:hAnsi="Times New Roman"/>
                <w:sz w:val="20"/>
                <w:szCs w:val="20"/>
              </w:rPr>
              <w:t>8(83453) 2-87-43</w:t>
            </w:r>
          </w:p>
        </w:tc>
        <w:tc>
          <w:tcPr>
            <w:tcW w:w="948"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sz w:val="20"/>
                <w:szCs w:val="20"/>
              </w:rPr>
            </w:pPr>
            <w:r w:rsidRPr="00032000">
              <w:rPr>
                <w:rFonts w:ascii="Times New Roman" w:hAnsi="Times New Roman"/>
                <w:sz w:val="20"/>
                <w:szCs w:val="20"/>
              </w:rPr>
              <w:t>Изготовление строительных материалов</w:t>
            </w:r>
          </w:p>
        </w:tc>
        <w:tc>
          <w:tcPr>
            <w:tcW w:w="308" w:type="pct"/>
            <w:tcBorders>
              <w:top w:val="single" w:sz="4" w:space="0" w:color="auto"/>
              <w:left w:val="single" w:sz="4" w:space="0" w:color="auto"/>
              <w:bottom w:val="single" w:sz="4" w:space="0" w:color="auto"/>
              <w:right w:val="single" w:sz="4" w:space="0" w:color="auto"/>
            </w:tcBorders>
          </w:tcPr>
          <w:p w:rsidR="0002512C" w:rsidRPr="00032000" w:rsidRDefault="0002512C" w:rsidP="001B0175">
            <w:pPr>
              <w:jc w:val="center"/>
              <w:rPr>
                <w:rFonts w:ascii="Times New Roman" w:hAnsi="Times New Roman"/>
                <w:sz w:val="20"/>
                <w:szCs w:val="20"/>
              </w:rPr>
            </w:pPr>
          </w:p>
        </w:tc>
        <w:tc>
          <w:tcPr>
            <w:tcW w:w="308" w:type="pct"/>
            <w:tcBorders>
              <w:top w:val="single" w:sz="4" w:space="0" w:color="auto"/>
              <w:left w:val="single" w:sz="4" w:space="0" w:color="auto"/>
              <w:bottom w:val="single" w:sz="4" w:space="0" w:color="auto"/>
              <w:right w:val="single" w:sz="4" w:space="0" w:color="auto"/>
            </w:tcBorders>
          </w:tcPr>
          <w:p w:rsidR="0002512C" w:rsidRPr="00032000" w:rsidRDefault="0002512C" w:rsidP="001B0175">
            <w:pPr>
              <w:jc w:val="center"/>
              <w:rPr>
                <w:rFonts w:ascii="Times New Roman" w:hAnsi="Times New Roman"/>
                <w:sz w:val="20"/>
                <w:szCs w:val="20"/>
              </w:rPr>
            </w:pPr>
          </w:p>
        </w:tc>
        <w:tc>
          <w:tcPr>
            <w:tcW w:w="324" w:type="pct"/>
            <w:tcBorders>
              <w:top w:val="single" w:sz="4" w:space="0" w:color="auto"/>
              <w:left w:val="single" w:sz="4" w:space="0" w:color="auto"/>
              <w:bottom w:val="single" w:sz="4" w:space="0" w:color="auto"/>
              <w:right w:val="single" w:sz="4" w:space="0" w:color="auto"/>
            </w:tcBorders>
          </w:tcPr>
          <w:p w:rsidR="0002512C" w:rsidRPr="00032000" w:rsidRDefault="0002512C" w:rsidP="001B0175">
            <w:pPr>
              <w:jc w:val="center"/>
              <w:rPr>
                <w:rFonts w:ascii="Times New Roman" w:hAnsi="Times New Roman"/>
                <w:sz w:val="20"/>
                <w:szCs w:val="20"/>
              </w:rPr>
            </w:pPr>
          </w:p>
        </w:tc>
        <w:tc>
          <w:tcPr>
            <w:tcW w:w="361" w:type="pct"/>
            <w:tcBorders>
              <w:top w:val="single" w:sz="4" w:space="0" w:color="auto"/>
              <w:left w:val="single" w:sz="4" w:space="0" w:color="auto"/>
              <w:bottom w:val="single" w:sz="4" w:space="0" w:color="auto"/>
              <w:right w:val="single" w:sz="4" w:space="0" w:color="auto"/>
            </w:tcBorders>
          </w:tcPr>
          <w:p w:rsidR="0002512C" w:rsidRPr="00032000" w:rsidRDefault="0002512C" w:rsidP="001B0175">
            <w:pPr>
              <w:jc w:val="center"/>
              <w:rPr>
                <w:rFonts w:ascii="Times New Roman" w:hAnsi="Times New Roman"/>
                <w:sz w:val="20"/>
                <w:szCs w:val="20"/>
              </w:rPr>
            </w:pPr>
          </w:p>
        </w:tc>
        <w:tc>
          <w:tcPr>
            <w:tcW w:w="457" w:type="pct"/>
            <w:tcBorders>
              <w:top w:val="single" w:sz="4" w:space="0" w:color="auto"/>
              <w:left w:val="single" w:sz="4" w:space="0" w:color="auto"/>
              <w:bottom w:val="single" w:sz="4" w:space="0" w:color="auto"/>
              <w:right w:val="single" w:sz="4" w:space="0" w:color="auto"/>
            </w:tcBorders>
          </w:tcPr>
          <w:p w:rsidR="0002512C" w:rsidRPr="00032000" w:rsidRDefault="0002512C" w:rsidP="001B0175">
            <w:pPr>
              <w:jc w:val="center"/>
              <w:rPr>
                <w:rFonts w:ascii="Times New Roman" w:hAnsi="Times New Roman"/>
                <w:sz w:val="20"/>
                <w:szCs w:val="20"/>
              </w:rPr>
            </w:pPr>
            <w:r w:rsidRPr="00032000">
              <w:rPr>
                <w:rFonts w:ascii="Times New Roman" w:hAnsi="Times New Roman"/>
                <w:sz w:val="20"/>
                <w:szCs w:val="20"/>
              </w:rPr>
              <w:t>+</w:t>
            </w:r>
          </w:p>
        </w:tc>
      </w:tr>
    </w:tbl>
    <w:p w:rsidR="0002512C" w:rsidRPr="001752DD" w:rsidRDefault="0002512C" w:rsidP="0002512C">
      <w:pPr>
        <w:pStyle w:val="a5"/>
        <w:rPr>
          <w:rFonts w:cs="Times New Roman"/>
          <w:szCs w:val="28"/>
        </w:rPr>
      </w:pPr>
    </w:p>
    <w:p w:rsidR="0002512C" w:rsidRPr="00032000" w:rsidRDefault="0002512C" w:rsidP="0002512C">
      <w:pPr>
        <w:pStyle w:val="a5"/>
        <w:spacing w:line="240" w:lineRule="auto"/>
        <w:rPr>
          <w:rFonts w:cs="Times New Roman"/>
          <w:sz w:val="24"/>
          <w:szCs w:val="24"/>
        </w:rPr>
      </w:pPr>
      <w:proofErr w:type="spellStart"/>
      <w:r w:rsidRPr="00032000">
        <w:rPr>
          <w:rFonts w:cs="Times New Roman"/>
          <w:sz w:val="24"/>
          <w:szCs w:val="24"/>
        </w:rPr>
        <w:t>Ковылкинский</w:t>
      </w:r>
      <w:proofErr w:type="spellEnd"/>
      <w:r w:rsidRPr="00032000">
        <w:rPr>
          <w:rFonts w:cs="Times New Roman"/>
          <w:sz w:val="24"/>
          <w:szCs w:val="24"/>
        </w:rPr>
        <w:t xml:space="preserve"> завод силикатного кирпича работает с 14 июня 1961 года, в насто</w:t>
      </w:r>
      <w:r w:rsidRPr="00032000">
        <w:rPr>
          <w:rFonts w:cs="Times New Roman"/>
          <w:sz w:val="24"/>
          <w:szCs w:val="24"/>
        </w:rPr>
        <w:t>я</w:t>
      </w:r>
      <w:r w:rsidRPr="00032000">
        <w:rPr>
          <w:rFonts w:cs="Times New Roman"/>
          <w:sz w:val="24"/>
          <w:szCs w:val="24"/>
        </w:rPr>
        <w:t>щее время производство остановлено из-за недостатка финансирования.</w:t>
      </w:r>
    </w:p>
    <w:p w:rsidR="0002512C" w:rsidRPr="00032000" w:rsidRDefault="0002512C" w:rsidP="0002512C">
      <w:pPr>
        <w:pStyle w:val="a5"/>
        <w:spacing w:line="240" w:lineRule="auto"/>
        <w:rPr>
          <w:rFonts w:cs="Times New Roman"/>
          <w:color w:val="FF0000"/>
          <w:sz w:val="24"/>
          <w:szCs w:val="24"/>
        </w:rPr>
      </w:pPr>
      <w:r w:rsidRPr="00032000">
        <w:rPr>
          <w:rFonts w:cs="Times New Roman"/>
          <w:sz w:val="24"/>
          <w:szCs w:val="24"/>
        </w:rPr>
        <w:t xml:space="preserve">Предприятие имеет два основных производственных цеха: кирпичный цех и цех ячеистого бетона, два карьера песка, ремонтно-механический цех, </w:t>
      </w:r>
      <w:proofErr w:type="spellStart"/>
      <w:r w:rsidRPr="00032000">
        <w:rPr>
          <w:rFonts w:cs="Times New Roman"/>
          <w:sz w:val="24"/>
          <w:szCs w:val="24"/>
        </w:rPr>
        <w:t>электроцех</w:t>
      </w:r>
      <w:proofErr w:type="spellEnd"/>
      <w:r w:rsidRPr="00032000">
        <w:rPr>
          <w:rFonts w:cs="Times New Roman"/>
          <w:sz w:val="24"/>
          <w:szCs w:val="24"/>
        </w:rPr>
        <w:t>, две ко</w:t>
      </w:r>
      <w:r w:rsidRPr="00032000">
        <w:rPr>
          <w:rFonts w:cs="Times New Roman"/>
          <w:sz w:val="24"/>
          <w:szCs w:val="24"/>
        </w:rPr>
        <w:t>м</w:t>
      </w:r>
      <w:r w:rsidRPr="00032000">
        <w:rPr>
          <w:rFonts w:cs="Times New Roman"/>
          <w:sz w:val="24"/>
          <w:szCs w:val="24"/>
        </w:rPr>
        <w:t>прессорные, гараж, котельную, строительный цех. Для производства строительных мат</w:t>
      </w:r>
      <w:r w:rsidRPr="00032000">
        <w:rPr>
          <w:rFonts w:cs="Times New Roman"/>
          <w:sz w:val="24"/>
          <w:szCs w:val="24"/>
        </w:rPr>
        <w:t>е</w:t>
      </w:r>
      <w:r w:rsidRPr="00032000">
        <w:rPr>
          <w:rFonts w:cs="Times New Roman"/>
          <w:sz w:val="24"/>
          <w:szCs w:val="24"/>
        </w:rPr>
        <w:t>риалов используется только экологически чистый местный песок, известь и цемент. Завод выпускает силикатный кирпич различной формы, размеров и цвета; неармированный яч</w:t>
      </w:r>
      <w:r w:rsidRPr="00032000">
        <w:rPr>
          <w:rFonts w:cs="Times New Roman"/>
          <w:sz w:val="24"/>
          <w:szCs w:val="24"/>
        </w:rPr>
        <w:t>е</w:t>
      </w:r>
      <w:r w:rsidRPr="00032000">
        <w:rPr>
          <w:rFonts w:cs="Times New Roman"/>
          <w:sz w:val="24"/>
          <w:szCs w:val="24"/>
        </w:rPr>
        <w:t xml:space="preserve">истый бетон автоклавного твердения; брусчатку и бордюр - для </w:t>
      </w:r>
      <w:r w:rsidRPr="00032000">
        <w:rPr>
          <w:rFonts w:cs="Times New Roman"/>
          <w:sz w:val="24"/>
          <w:szCs w:val="24"/>
        </w:rPr>
        <w:lastRenderedPageBreak/>
        <w:t xml:space="preserve">мощения тротуаров, фракционированную крошку из ячеистого бетона - для теплоизоляции и многое другое. </w:t>
      </w:r>
    </w:p>
    <w:p w:rsidR="0002512C" w:rsidRPr="00032000" w:rsidRDefault="0002512C" w:rsidP="0002512C">
      <w:pPr>
        <w:pStyle w:val="a5"/>
        <w:spacing w:before="240" w:line="240" w:lineRule="auto"/>
        <w:ind w:firstLine="0"/>
        <w:rPr>
          <w:b/>
          <w:sz w:val="24"/>
          <w:szCs w:val="24"/>
        </w:rPr>
      </w:pPr>
      <w:r>
        <w:rPr>
          <w:rFonts w:cs="Times New Roman"/>
          <w:color w:val="333333"/>
          <w:szCs w:val="28"/>
        </w:rPr>
        <w:t xml:space="preserve">           </w:t>
      </w:r>
      <w:r w:rsidRPr="00032000">
        <w:rPr>
          <w:b/>
          <w:sz w:val="24"/>
          <w:szCs w:val="24"/>
        </w:rPr>
        <w:t>Сельское хозяйство</w:t>
      </w:r>
    </w:p>
    <w:p w:rsidR="0002512C" w:rsidRPr="00032000" w:rsidRDefault="0002512C" w:rsidP="0002512C">
      <w:pPr>
        <w:suppressAutoHyphens/>
        <w:spacing w:before="240"/>
        <w:ind w:firstLine="709"/>
        <w:jc w:val="both"/>
        <w:rPr>
          <w:lang w:eastAsia="ar-SA"/>
        </w:rPr>
      </w:pPr>
      <w:r w:rsidRPr="00032000">
        <w:rPr>
          <w:lang w:eastAsia="ar-SA"/>
        </w:rPr>
        <w:t>Развитие сельского хозяйства способствует сохранению традиционного уклада жизни в сельских населенных пунктах поселения, играет значительную роль в обеспечении продовольственной безопасности Республики.</w:t>
      </w:r>
    </w:p>
    <w:p w:rsidR="0002512C" w:rsidRPr="00032000" w:rsidRDefault="0002512C" w:rsidP="0002512C">
      <w:pPr>
        <w:suppressAutoHyphens/>
        <w:ind w:firstLine="709"/>
        <w:jc w:val="both"/>
        <w:rPr>
          <w:lang w:eastAsia="ar-SA"/>
        </w:rPr>
      </w:pPr>
      <w:r w:rsidRPr="00032000">
        <w:rPr>
          <w:lang w:eastAsia="ar-SA"/>
        </w:rPr>
        <w:t>Отставание темпов экономического роста в сельском хозяйстве от роста промышленного производства, отсутствие условий для альтернативной занятости на селе, исторически сложившийся низкий уровень развития социальной и инженерной инфраструктуры обусловили обострение социальных проблем села.</w:t>
      </w:r>
    </w:p>
    <w:p w:rsidR="0002512C" w:rsidRPr="00032000" w:rsidRDefault="0002512C" w:rsidP="0002512C">
      <w:pPr>
        <w:suppressAutoHyphens/>
        <w:ind w:firstLine="709"/>
        <w:jc w:val="both"/>
        <w:rPr>
          <w:lang w:eastAsia="ar-SA"/>
        </w:rPr>
      </w:pPr>
      <w:r w:rsidRPr="00032000">
        <w:rPr>
          <w:lang w:eastAsia="ar-SA"/>
        </w:rPr>
        <w:t>Основными видами деятельности местного населения является производство животноводческой продукции и выращивание картофеля для своих нужд и реализации излишков.</w:t>
      </w:r>
    </w:p>
    <w:p w:rsidR="0002512C" w:rsidRPr="00032000" w:rsidRDefault="0002512C" w:rsidP="0002512C">
      <w:pPr>
        <w:suppressAutoHyphens/>
        <w:ind w:firstLine="709"/>
        <w:jc w:val="both"/>
        <w:rPr>
          <w:lang w:eastAsia="ar-SA"/>
        </w:rPr>
      </w:pPr>
      <w:r w:rsidRPr="00B71D64">
        <w:rPr>
          <w:b/>
          <w:sz w:val="20"/>
          <w:szCs w:val="20"/>
          <w:lang w:eastAsia="ar-SA"/>
        </w:rPr>
        <w:t>Таблица 9.</w:t>
      </w:r>
      <w:r w:rsidRPr="00032000">
        <w:rPr>
          <w:lang w:eastAsia="ar-SA"/>
        </w:rPr>
        <w:t xml:space="preserve"> Характеристика поголовья скота в личных хозяйствах </w:t>
      </w:r>
      <w:proofErr w:type="spellStart"/>
      <w:r w:rsidRPr="00032000">
        <w:rPr>
          <w:lang w:eastAsia="ar-SA"/>
        </w:rPr>
        <w:t>Шингаринского</w:t>
      </w:r>
      <w:proofErr w:type="spellEnd"/>
      <w:r w:rsidRPr="00032000">
        <w:rPr>
          <w:lang w:eastAsia="ar-SA"/>
        </w:rPr>
        <w:t xml:space="preserve"> сельского поселения</w:t>
      </w:r>
    </w:p>
    <w:tbl>
      <w:tblPr>
        <w:tblW w:w="5000" w:type="pct"/>
        <w:tblLook w:val="04A0" w:firstRow="1" w:lastRow="0" w:firstColumn="1" w:lastColumn="0" w:noHBand="0" w:noVBand="1"/>
      </w:tblPr>
      <w:tblGrid>
        <w:gridCol w:w="1000"/>
        <w:gridCol w:w="6113"/>
        <w:gridCol w:w="1196"/>
        <w:gridCol w:w="1261"/>
      </w:tblGrid>
      <w:tr w:rsidR="0002512C" w:rsidRPr="00FD5647" w:rsidTr="001B0175">
        <w:trPr>
          <w:trHeight w:val="495"/>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032000" w:rsidRDefault="0002512C" w:rsidP="001B0175">
            <w:pPr>
              <w:rPr>
                <w:b/>
                <w:bCs/>
                <w:iCs/>
                <w:sz w:val="20"/>
                <w:szCs w:val="20"/>
              </w:rPr>
            </w:pPr>
            <w:r w:rsidRPr="00032000">
              <w:rPr>
                <w:b/>
                <w:bCs/>
                <w:iCs/>
                <w:sz w:val="20"/>
                <w:szCs w:val="20"/>
              </w:rPr>
              <w:t>Наличие поголовья скота в личных подсобных хозяйствах граждан:</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FD5647" w:rsidRDefault="0002512C" w:rsidP="001B0175">
            <w:pPr>
              <w:jc w:val="center"/>
            </w:pPr>
            <w:r w:rsidRPr="00FD5647">
              <w:t>голов</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FD5647" w:rsidRDefault="0002512C" w:rsidP="001B0175">
            <w:pPr>
              <w:jc w:val="center"/>
            </w:pPr>
            <w:r w:rsidRPr="00FD5647">
              <w:t>102</w:t>
            </w:r>
          </w:p>
        </w:tc>
      </w:tr>
      <w:tr w:rsidR="0002512C" w:rsidRPr="00B71D64" w:rsidTr="001B0175">
        <w:trPr>
          <w:trHeight w:val="300"/>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КРС - всего:</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49</w:t>
            </w:r>
          </w:p>
        </w:tc>
      </w:tr>
      <w:tr w:rsidR="0002512C" w:rsidRPr="00B71D64" w:rsidTr="001B0175">
        <w:trPr>
          <w:trHeight w:val="315"/>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в том числе коров</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23</w:t>
            </w:r>
          </w:p>
        </w:tc>
      </w:tr>
      <w:tr w:rsidR="0002512C" w:rsidRPr="00B71D64" w:rsidTr="001B0175">
        <w:trPr>
          <w:trHeight w:val="300"/>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молодняка</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26</w:t>
            </w:r>
          </w:p>
        </w:tc>
      </w:tr>
      <w:tr w:rsidR="0002512C" w:rsidRPr="00B71D64" w:rsidTr="001B0175">
        <w:trPr>
          <w:trHeight w:val="285"/>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свиней - всего</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53</w:t>
            </w:r>
          </w:p>
        </w:tc>
      </w:tr>
      <w:tr w:rsidR="0002512C" w:rsidRPr="00B71D64" w:rsidTr="001B0175">
        <w:trPr>
          <w:trHeight w:val="285"/>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в том числе свиноматок</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0</w:t>
            </w:r>
          </w:p>
        </w:tc>
      </w:tr>
      <w:tr w:rsidR="0002512C" w:rsidRPr="00B71D64" w:rsidTr="001B0175">
        <w:trPr>
          <w:trHeight w:val="276"/>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 xml:space="preserve">в </w:t>
            </w:r>
            <w:proofErr w:type="spellStart"/>
            <w:r w:rsidRPr="00B71D64">
              <w:t>т.ч</w:t>
            </w:r>
            <w:proofErr w:type="spellEnd"/>
            <w:r w:rsidRPr="00B71D64">
              <w:t>.</w:t>
            </w:r>
          </w:p>
        </w:tc>
        <w:tc>
          <w:tcPr>
            <w:tcW w:w="3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B71D64" w:rsidRDefault="0002512C" w:rsidP="001B0175">
            <w:r w:rsidRPr="00B71D64">
              <w:t>в сельскохозяйственных организациях и крестьянских (фе</w:t>
            </w:r>
            <w:r w:rsidRPr="00B71D64">
              <w:t>р</w:t>
            </w:r>
            <w:r w:rsidRPr="00B71D64">
              <w:t>мерских) хозяйствах</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0</w:t>
            </w:r>
          </w:p>
        </w:tc>
      </w:tr>
      <w:tr w:rsidR="0002512C" w:rsidRPr="00B71D64" w:rsidTr="001B0175">
        <w:trPr>
          <w:trHeight w:val="276"/>
        </w:trPr>
        <w:tc>
          <w:tcPr>
            <w:tcW w:w="522" w:type="pct"/>
            <w:vMerge/>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tc>
        <w:tc>
          <w:tcPr>
            <w:tcW w:w="3194" w:type="pct"/>
            <w:vMerge/>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tc>
        <w:tc>
          <w:tcPr>
            <w:tcW w:w="625" w:type="pct"/>
            <w:vMerge/>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tc>
        <w:tc>
          <w:tcPr>
            <w:tcW w:w="659" w:type="pct"/>
            <w:vMerge/>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tc>
      </w:tr>
      <w:tr w:rsidR="0002512C" w:rsidRPr="00B71D64" w:rsidTr="001B0175">
        <w:trPr>
          <w:trHeight w:val="33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tc>
        <w:tc>
          <w:tcPr>
            <w:tcW w:w="3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в личных подсобных хозяйствах</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100</w:t>
            </w:r>
          </w:p>
        </w:tc>
      </w:tr>
      <w:tr w:rsidR="0002512C" w:rsidRPr="00B71D64" w:rsidTr="001B0175">
        <w:trPr>
          <w:trHeight w:val="315"/>
        </w:trPr>
        <w:tc>
          <w:tcPr>
            <w:tcW w:w="37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r w:rsidRPr="00B71D64">
              <w:t xml:space="preserve">Численность </w:t>
            </w:r>
            <w:proofErr w:type="gramStart"/>
            <w:r w:rsidRPr="00B71D64">
              <w:t>занятых</w:t>
            </w:r>
            <w:proofErr w:type="gramEnd"/>
            <w:r w:rsidRPr="00B71D64">
              <w:t xml:space="preserve"> в сельском хозяйстве</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человек</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2C" w:rsidRPr="00B71D64" w:rsidRDefault="0002512C" w:rsidP="001B0175">
            <w:pPr>
              <w:jc w:val="center"/>
            </w:pPr>
            <w:r w:rsidRPr="00B71D64">
              <w:t>0</w:t>
            </w:r>
          </w:p>
        </w:tc>
      </w:tr>
    </w:tbl>
    <w:p w:rsidR="0002512C" w:rsidRPr="00B71D64" w:rsidRDefault="0002512C" w:rsidP="0002512C">
      <w:pPr>
        <w:pStyle w:val="a9"/>
        <w:rPr>
          <w:rFonts w:cs="Times New Roman"/>
          <w:b/>
          <w:bCs/>
          <w:color w:val="000000"/>
          <w:sz w:val="22"/>
          <w:szCs w:val="22"/>
        </w:rPr>
      </w:pPr>
      <w:r w:rsidRPr="00B71D64">
        <w:rPr>
          <w:rFonts w:cs="Times New Roman"/>
          <w:b/>
          <w:bCs/>
          <w:color w:val="000000"/>
          <w:sz w:val="22"/>
          <w:szCs w:val="22"/>
        </w:rPr>
        <w:t xml:space="preserve">    </w:t>
      </w:r>
    </w:p>
    <w:p w:rsidR="0002512C" w:rsidRDefault="0002512C" w:rsidP="0002512C">
      <w:pPr>
        <w:pStyle w:val="a9"/>
        <w:rPr>
          <w:rFonts w:cs="Times New Roman"/>
          <w:b/>
          <w:bCs/>
          <w:color w:val="000000"/>
        </w:rPr>
      </w:pPr>
      <w:r>
        <w:rPr>
          <w:rFonts w:cs="Times New Roman"/>
          <w:b/>
          <w:bCs/>
          <w:color w:val="000000"/>
        </w:rPr>
        <w:t xml:space="preserve">   </w:t>
      </w:r>
      <w:r w:rsidRPr="00032000">
        <w:rPr>
          <w:rFonts w:cs="Times New Roman"/>
          <w:b/>
          <w:bCs/>
          <w:color w:val="000000"/>
        </w:rPr>
        <w:t>Малый бизнес</w:t>
      </w:r>
    </w:p>
    <w:p w:rsidR="0002512C" w:rsidRPr="00032000" w:rsidRDefault="0002512C" w:rsidP="0002512C">
      <w:pPr>
        <w:pStyle w:val="a9"/>
        <w:rPr>
          <w:rFonts w:cs="Times New Roman"/>
          <w:b/>
          <w:bCs/>
          <w:color w:val="000000"/>
        </w:rPr>
      </w:pPr>
    </w:p>
    <w:p w:rsidR="0002512C" w:rsidRDefault="0002512C" w:rsidP="0002512C">
      <w:pPr>
        <w:pStyle w:val="a9"/>
        <w:ind w:firstLine="709"/>
        <w:rPr>
          <w:rFonts w:cs="Times New Roman"/>
          <w:bCs/>
          <w:color w:val="000000"/>
        </w:rPr>
      </w:pPr>
      <w:r w:rsidRPr="00032000">
        <w:rPr>
          <w:rFonts w:cs="Times New Roman"/>
          <w:bCs/>
          <w:color w:val="000000"/>
        </w:rPr>
        <w:t xml:space="preserve">Одним из приоритетных направлений деятельности Администрации </w:t>
      </w:r>
      <w:proofErr w:type="spellStart"/>
      <w:r w:rsidRPr="00032000">
        <w:rPr>
          <w:rFonts w:cs="Times New Roman"/>
          <w:bCs/>
          <w:color w:val="000000"/>
        </w:rPr>
        <w:t>Шингаринск</w:t>
      </w:r>
      <w:r w:rsidRPr="00032000">
        <w:rPr>
          <w:rFonts w:cs="Times New Roman"/>
          <w:bCs/>
          <w:color w:val="000000"/>
        </w:rPr>
        <w:t>о</w:t>
      </w:r>
      <w:r w:rsidRPr="00032000">
        <w:rPr>
          <w:rFonts w:cs="Times New Roman"/>
          <w:bCs/>
          <w:color w:val="000000"/>
        </w:rPr>
        <w:t>го</w:t>
      </w:r>
      <w:proofErr w:type="spellEnd"/>
      <w:r w:rsidRPr="00032000">
        <w:rPr>
          <w:rFonts w:cs="Times New Roman"/>
          <w:bCs/>
          <w:color w:val="000000"/>
        </w:rPr>
        <w:t xml:space="preserve"> сельского поселения </w:t>
      </w:r>
      <w:proofErr w:type="spellStart"/>
      <w:r w:rsidRPr="00032000">
        <w:rPr>
          <w:rFonts w:cs="Times New Roman"/>
          <w:bCs/>
          <w:color w:val="000000"/>
        </w:rPr>
        <w:t>Ковылкинского</w:t>
      </w:r>
      <w:proofErr w:type="spellEnd"/>
      <w:r w:rsidRPr="00032000">
        <w:rPr>
          <w:rFonts w:cs="Times New Roman"/>
          <w:bCs/>
          <w:color w:val="000000"/>
        </w:rPr>
        <w:t xml:space="preserve"> муниципального района Республики Мордовия является развитие малого предпринимательства как, обеспечивающего формирование конкурентной среды, </w:t>
      </w:r>
      <w:proofErr w:type="spellStart"/>
      <w:r w:rsidRPr="00032000">
        <w:rPr>
          <w:rFonts w:cs="Times New Roman"/>
          <w:bCs/>
          <w:color w:val="000000"/>
        </w:rPr>
        <w:t>самозанятость</w:t>
      </w:r>
      <w:proofErr w:type="spellEnd"/>
      <w:r w:rsidRPr="00032000">
        <w:rPr>
          <w:rFonts w:cs="Times New Roman"/>
          <w:bCs/>
          <w:color w:val="000000"/>
        </w:rPr>
        <w:t xml:space="preserve"> населения и стабильность налоговых поступлений.</w:t>
      </w:r>
      <w:r w:rsidRPr="00032000">
        <w:rPr>
          <w:rFonts w:cs="Times New Roman"/>
          <w:b/>
          <w:bCs/>
          <w:color w:val="000000"/>
        </w:rPr>
        <w:t xml:space="preserve"> </w:t>
      </w:r>
      <w:r w:rsidRPr="00032000">
        <w:rPr>
          <w:rFonts w:cs="Times New Roman"/>
          <w:bCs/>
          <w:color w:val="000000"/>
        </w:rPr>
        <w:t>Развитие малого бизнеса рассматривается как важный фактор обеспечения занятости населения.</w:t>
      </w:r>
    </w:p>
    <w:p w:rsidR="0002512C" w:rsidRPr="00032000" w:rsidRDefault="0002512C" w:rsidP="0002512C">
      <w:pPr>
        <w:pStyle w:val="a9"/>
        <w:ind w:firstLine="709"/>
        <w:rPr>
          <w:rFonts w:cs="Times New Roman"/>
          <w:bCs/>
          <w:color w:val="000000"/>
        </w:rPr>
      </w:pPr>
    </w:p>
    <w:p w:rsidR="0002512C" w:rsidRPr="00032000" w:rsidRDefault="0002512C" w:rsidP="0002512C">
      <w:pPr>
        <w:spacing w:line="360" w:lineRule="auto"/>
        <w:ind w:firstLine="720"/>
        <w:jc w:val="both"/>
        <w:rPr>
          <w:rFonts w:eastAsiaTheme="minorEastAsia"/>
        </w:rPr>
      </w:pPr>
      <w:r w:rsidRPr="00B71D64">
        <w:rPr>
          <w:rFonts w:eastAsiaTheme="minorEastAsia"/>
          <w:b/>
          <w:sz w:val="20"/>
          <w:szCs w:val="20"/>
        </w:rPr>
        <w:t>Таблица 10.</w:t>
      </w:r>
      <w:r w:rsidRPr="00032000">
        <w:rPr>
          <w:rFonts w:eastAsiaTheme="minorEastAsia"/>
        </w:rPr>
        <w:t>Потребительский рынок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5"/>
        <w:gridCol w:w="1481"/>
        <w:gridCol w:w="1564"/>
      </w:tblGrid>
      <w:tr w:rsidR="0002512C" w:rsidRPr="00FD5647" w:rsidTr="001B0175">
        <w:trPr>
          <w:trHeight w:val="255"/>
        </w:trPr>
        <w:tc>
          <w:tcPr>
            <w:tcW w:w="3409" w:type="pct"/>
            <w:shd w:val="clear" w:color="auto" w:fill="FFFFFF" w:themeFill="background1"/>
            <w:noWrap/>
            <w:vAlign w:val="bottom"/>
            <w:hideMark/>
          </w:tcPr>
          <w:p w:rsidR="0002512C" w:rsidRPr="00B71D64" w:rsidRDefault="0002512C" w:rsidP="001B0175">
            <w:r w:rsidRPr="00B71D64">
              <w:rPr>
                <w:b/>
                <w:bCs/>
                <w:iCs/>
              </w:rPr>
              <w:t>Потребительский рынок</w:t>
            </w:r>
          </w:p>
        </w:tc>
        <w:tc>
          <w:tcPr>
            <w:tcW w:w="774" w:type="pct"/>
            <w:shd w:val="clear" w:color="auto" w:fill="FFFFFF" w:themeFill="background1"/>
            <w:noWrap/>
            <w:vAlign w:val="bottom"/>
            <w:hideMark/>
          </w:tcPr>
          <w:p w:rsidR="0002512C" w:rsidRPr="00B71D64" w:rsidRDefault="0002512C" w:rsidP="001B0175">
            <w:r w:rsidRPr="00B71D64">
              <w:t> </w:t>
            </w:r>
          </w:p>
        </w:tc>
        <w:tc>
          <w:tcPr>
            <w:tcW w:w="817" w:type="pct"/>
            <w:shd w:val="clear" w:color="auto" w:fill="FFFFFF" w:themeFill="background1"/>
            <w:noWrap/>
            <w:vAlign w:val="center"/>
            <w:hideMark/>
          </w:tcPr>
          <w:p w:rsidR="0002512C" w:rsidRPr="00B71D64" w:rsidRDefault="0002512C" w:rsidP="001B0175">
            <w:pPr>
              <w:jc w:val="center"/>
              <w:rPr>
                <w:b/>
                <w:bCs/>
              </w:rPr>
            </w:pPr>
            <w:r w:rsidRPr="00B71D64">
              <w:rPr>
                <w:b/>
                <w:bCs/>
              </w:rPr>
              <w:t>за 2016 г.</w:t>
            </w:r>
          </w:p>
        </w:tc>
      </w:tr>
      <w:tr w:rsidR="0002512C" w:rsidRPr="00FD5647" w:rsidTr="001B0175">
        <w:trPr>
          <w:trHeight w:val="375"/>
        </w:trPr>
        <w:tc>
          <w:tcPr>
            <w:tcW w:w="3409" w:type="pct"/>
            <w:shd w:val="clear" w:color="auto" w:fill="auto"/>
            <w:vAlign w:val="center"/>
            <w:hideMark/>
          </w:tcPr>
          <w:p w:rsidR="0002512C" w:rsidRPr="00B71D64" w:rsidRDefault="0002512C" w:rsidP="001B0175">
            <w:r w:rsidRPr="00B71D64">
              <w:t>Оборот розничной торговли</w:t>
            </w:r>
          </w:p>
        </w:tc>
        <w:tc>
          <w:tcPr>
            <w:tcW w:w="774" w:type="pct"/>
            <w:shd w:val="clear" w:color="auto" w:fill="auto"/>
            <w:noWrap/>
            <w:vAlign w:val="center"/>
            <w:hideMark/>
          </w:tcPr>
          <w:p w:rsidR="0002512C" w:rsidRPr="00B71D64" w:rsidRDefault="0002512C" w:rsidP="001B0175">
            <w:pPr>
              <w:jc w:val="center"/>
            </w:pPr>
            <w:r w:rsidRPr="00B71D64">
              <w:t>тыс. руб.</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70472.1</w:t>
            </w:r>
          </w:p>
        </w:tc>
      </w:tr>
      <w:tr w:rsidR="0002512C" w:rsidRPr="00FD5647" w:rsidTr="001B0175">
        <w:trPr>
          <w:trHeight w:val="330"/>
        </w:trPr>
        <w:tc>
          <w:tcPr>
            <w:tcW w:w="3409" w:type="pct"/>
            <w:shd w:val="clear" w:color="auto" w:fill="auto"/>
            <w:vAlign w:val="center"/>
            <w:hideMark/>
          </w:tcPr>
          <w:p w:rsidR="0002512C" w:rsidRPr="00B71D64" w:rsidRDefault="0002512C" w:rsidP="001B0175">
            <w:r w:rsidRPr="00B71D64">
              <w:t>Оборот розничной торговли в расчете на 1 жителя</w:t>
            </w:r>
          </w:p>
        </w:tc>
        <w:tc>
          <w:tcPr>
            <w:tcW w:w="774" w:type="pct"/>
            <w:shd w:val="clear" w:color="auto" w:fill="auto"/>
            <w:vAlign w:val="center"/>
            <w:hideMark/>
          </w:tcPr>
          <w:p w:rsidR="0002512C" w:rsidRPr="00B71D64" w:rsidRDefault="0002512C" w:rsidP="001B0175">
            <w:pPr>
              <w:jc w:val="center"/>
            </w:pPr>
            <w:r w:rsidRPr="00B71D64">
              <w:t>руб.</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58726</w:t>
            </w:r>
          </w:p>
        </w:tc>
      </w:tr>
      <w:tr w:rsidR="0002512C" w:rsidRPr="00FD5647" w:rsidTr="001B0175">
        <w:trPr>
          <w:trHeight w:val="525"/>
        </w:trPr>
        <w:tc>
          <w:tcPr>
            <w:tcW w:w="3409" w:type="pct"/>
            <w:shd w:val="clear" w:color="auto" w:fill="auto"/>
            <w:vAlign w:val="center"/>
            <w:hideMark/>
          </w:tcPr>
          <w:p w:rsidR="0002512C" w:rsidRPr="00B71D64" w:rsidRDefault="0002512C" w:rsidP="001B0175">
            <w:r w:rsidRPr="00B71D64">
              <w:t>Темп роста оборота розничной торговли к соответствующему п</w:t>
            </w:r>
            <w:r w:rsidRPr="00B71D64">
              <w:t>е</w:t>
            </w:r>
            <w:r w:rsidRPr="00B71D64">
              <w:t>риоду прошлого года</w:t>
            </w:r>
          </w:p>
        </w:tc>
        <w:tc>
          <w:tcPr>
            <w:tcW w:w="774" w:type="pct"/>
            <w:shd w:val="clear" w:color="auto" w:fill="auto"/>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61.5</w:t>
            </w:r>
          </w:p>
        </w:tc>
      </w:tr>
    </w:tbl>
    <w:p w:rsidR="0002512C" w:rsidRPr="0078560D" w:rsidRDefault="0002512C" w:rsidP="0002512C">
      <w:pPr>
        <w:pStyle w:val="a9"/>
        <w:spacing w:line="360" w:lineRule="auto"/>
        <w:rPr>
          <w:rFonts w:cs="Times New Roman"/>
          <w:bCs/>
          <w:color w:val="000000"/>
          <w:sz w:val="28"/>
          <w:szCs w:val="28"/>
        </w:rPr>
      </w:pPr>
    </w:p>
    <w:p w:rsidR="0002512C" w:rsidRDefault="0002512C" w:rsidP="0002512C">
      <w:pPr>
        <w:ind w:firstLine="720"/>
        <w:jc w:val="both"/>
      </w:pPr>
      <w:r w:rsidRPr="00032000">
        <w:t>В настоящее время малое предпринимательство на территории поселения пре</w:t>
      </w:r>
      <w:r w:rsidRPr="00032000">
        <w:t>д</w:t>
      </w:r>
      <w:r w:rsidRPr="00032000">
        <w:t>ставлено частными предпринимателями (ИП, ЧП) занимающимися в основном розничной торговлей.</w:t>
      </w:r>
    </w:p>
    <w:p w:rsidR="0002512C" w:rsidRPr="00032000" w:rsidRDefault="0002512C" w:rsidP="0002512C">
      <w:pPr>
        <w:ind w:firstLine="720"/>
        <w:jc w:val="both"/>
      </w:pPr>
    </w:p>
    <w:p w:rsidR="0002512C" w:rsidRPr="00032000" w:rsidRDefault="0002512C" w:rsidP="0002512C">
      <w:pPr>
        <w:pStyle w:val="a9"/>
        <w:ind w:firstLine="709"/>
        <w:rPr>
          <w:rFonts w:cs="Times New Roman"/>
          <w:bCs/>
          <w:color w:val="000000"/>
        </w:rPr>
      </w:pPr>
      <w:r w:rsidRPr="00032000">
        <w:rPr>
          <w:rFonts w:cs="Times New Roman"/>
          <w:b/>
          <w:bCs/>
          <w:color w:val="000000"/>
        </w:rPr>
        <w:lastRenderedPageBreak/>
        <w:t>Таблица 11.</w:t>
      </w:r>
      <w:r>
        <w:rPr>
          <w:rFonts w:cs="Times New Roman"/>
          <w:bCs/>
          <w:color w:val="000000"/>
        </w:rPr>
        <w:t xml:space="preserve"> </w:t>
      </w:r>
      <w:r w:rsidRPr="00032000">
        <w:rPr>
          <w:rFonts w:cs="Times New Roman"/>
          <w:bCs/>
          <w:color w:val="000000"/>
        </w:rPr>
        <w:t>Перечень организаций, входящих в состав МО</w:t>
      </w:r>
    </w:p>
    <w:tbl>
      <w:tblPr>
        <w:tblStyle w:val="40"/>
        <w:tblW w:w="5000" w:type="pct"/>
        <w:tblLook w:val="04A0" w:firstRow="1" w:lastRow="0" w:firstColumn="1" w:lastColumn="0" w:noHBand="0" w:noVBand="1"/>
      </w:tblPr>
      <w:tblGrid>
        <w:gridCol w:w="545"/>
        <w:gridCol w:w="2016"/>
        <w:gridCol w:w="1866"/>
        <w:gridCol w:w="1765"/>
        <w:gridCol w:w="593"/>
        <w:gridCol w:w="593"/>
        <w:gridCol w:w="622"/>
        <w:gridCol w:w="693"/>
        <w:gridCol w:w="877"/>
      </w:tblGrid>
      <w:tr w:rsidR="0002512C" w:rsidRPr="00D00FD6" w:rsidTr="001B0175">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 xml:space="preserve">№ </w:t>
            </w:r>
            <w:proofErr w:type="gramStart"/>
            <w:r w:rsidRPr="00032000">
              <w:rPr>
                <w:rFonts w:ascii="Times New Roman" w:hAnsi="Times New Roman"/>
                <w:b/>
                <w:sz w:val="20"/>
                <w:szCs w:val="20"/>
              </w:rPr>
              <w:t>п</w:t>
            </w:r>
            <w:proofErr w:type="gramEnd"/>
            <w:r w:rsidRPr="00032000">
              <w:rPr>
                <w:rFonts w:ascii="Times New Roman" w:hAnsi="Times New Roman"/>
                <w:b/>
                <w:sz w:val="20"/>
                <w:szCs w:val="20"/>
              </w:rPr>
              <w:t>/п</w:t>
            </w:r>
          </w:p>
        </w:tc>
        <w:tc>
          <w:tcPr>
            <w:tcW w:w="1053"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Полное наимен</w:t>
            </w:r>
            <w:r w:rsidRPr="00032000">
              <w:rPr>
                <w:rFonts w:ascii="Times New Roman" w:hAnsi="Times New Roman"/>
                <w:b/>
                <w:sz w:val="20"/>
                <w:szCs w:val="20"/>
              </w:rPr>
              <w:t>о</w:t>
            </w:r>
            <w:r w:rsidRPr="00032000">
              <w:rPr>
                <w:rFonts w:ascii="Times New Roman" w:hAnsi="Times New Roman"/>
                <w:b/>
                <w:sz w:val="20"/>
                <w:szCs w:val="20"/>
              </w:rPr>
              <w:t>вание организации</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Адрес, телефон организации</w:t>
            </w:r>
          </w:p>
        </w:tc>
        <w:tc>
          <w:tcPr>
            <w:tcW w:w="922" w:type="pct"/>
            <w:vMerge w:val="restar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Направление деятельности организации</w:t>
            </w:r>
          </w:p>
        </w:tc>
        <w:tc>
          <w:tcPr>
            <w:tcW w:w="1765" w:type="pct"/>
            <w:gridSpan w:val="5"/>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Численность работающих в орг</w:t>
            </w:r>
            <w:r w:rsidRPr="00032000">
              <w:rPr>
                <w:rFonts w:ascii="Times New Roman" w:hAnsi="Times New Roman"/>
                <w:b/>
                <w:sz w:val="20"/>
                <w:szCs w:val="20"/>
              </w:rPr>
              <w:t>а</w:t>
            </w:r>
            <w:r w:rsidRPr="00032000">
              <w:rPr>
                <w:rFonts w:ascii="Times New Roman" w:hAnsi="Times New Roman"/>
                <w:b/>
                <w:sz w:val="20"/>
                <w:szCs w:val="20"/>
              </w:rPr>
              <w:t>низации (ориентировочно), чел</w:t>
            </w:r>
          </w:p>
        </w:tc>
      </w:tr>
      <w:tr w:rsidR="0002512C" w:rsidRPr="00D00FD6" w:rsidTr="001B0175">
        <w:tc>
          <w:tcPr>
            <w:tcW w:w="284"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1053"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rPr>
                <w:rFonts w:ascii="Times New Roman" w:hAnsi="Times New Roman"/>
                <w:b/>
                <w:sz w:val="20"/>
                <w:szCs w:val="20"/>
              </w:rPr>
            </w:pPr>
          </w:p>
        </w:tc>
        <w:tc>
          <w:tcPr>
            <w:tcW w:w="310"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2 до 10</w:t>
            </w:r>
          </w:p>
        </w:tc>
        <w:tc>
          <w:tcPr>
            <w:tcW w:w="310" w:type="pct"/>
            <w:tcBorders>
              <w:top w:val="single" w:sz="4" w:space="0" w:color="auto"/>
              <w:left w:val="single" w:sz="4" w:space="0" w:color="auto"/>
              <w:bottom w:val="single" w:sz="4" w:space="0" w:color="auto"/>
              <w:right w:val="single" w:sz="4" w:space="0" w:color="auto"/>
            </w:tcBorders>
            <w:vAlign w:val="center"/>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10 до 20</w:t>
            </w:r>
          </w:p>
        </w:tc>
        <w:tc>
          <w:tcPr>
            <w:tcW w:w="32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20 до 50</w:t>
            </w:r>
          </w:p>
        </w:tc>
        <w:tc>
          <w:tcPr>
            <w:tcW w:w="362"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50 до 100</w:t>
            </w:r>
          </w:p>
        </w:tc>
        <w:tc>
          <w:tcPr>
            <w:tcW w:w="458"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от 100 и более</w:t>
            </w:r>
          </w:p>
        </w:tc>
      </w:tr>
      <w:tr w:rsidR="0002512C" w:rsidRPr="00D00FD6"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1</w:t>
            </w:r>
          </w:p>
        </w:tc>
        <w:tc>
          <w:tcPr>
            <w:tcW w:w="105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ИП </w:t>
            </w:r>
            <w:proofErr w:type="spellStart"/>
            <w:r w:rsidRPr="00B71D64">
              <w:rPr>
                <w:rFonts w:ascii="Times New Roman" w:hAnsi="Times New Roman"/>
              </w:rPr>
              <w:t>Гераськин</w:t>
            </w:r>
            <w:proofErr w:type="spellEnd"/>
            <w:r w:rsidRPr="00B71D64">
              <w:rPr>
                <w:rFonts w:ascii="Times New Roman" w:hAnsi="Times New Roman"/>
              </w:rPr>
              <w:t xml:space="preserve"> Н.А.</w:t>
            </w:r>
          </w:p>
        </w:tc>
        <w:tc>
          <w:tcPr>
            <w:tcW w:w="97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w:t>
            </w:r>
            <w:r w:rsidRPr="00B71D64">
              <w:rPr>
                <w:rFonts w:ascii="Times New Roman" w:hAnsi="Times New Roman"/>
              </w:rPr>
              <w:t>н</w:t>
            </w:r>
            <w:r w:rsidRPr="00B71D64">
              <w:rPr>
                <w:rFonts w:ascii="Times New Roman" w:hAnsi="Times New Roman"/>
              </w:rPr>
              <w:t>ский</w:t>
            </w:r>
            <w:proofErr w:type="spellEnd"/>
            <w:r w:rsidRPr="00B71D64">
              <w:rPr>
                <w:rFonts w:ascii="Times New Roman" w:hAnsi="Times New Roman"/>
              </w:rPr>
              <w:t xml:space="preserve"> район, пос. Силикатный, ул. Гагарина, д.11</w:t>
            </w:r>
          </w:p>
        </w:tc>
        <w:tc>
          <w:tcPr>
            <w:tcW w:w="9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Торговля</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D00FD6"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2</w:t>
            </w:r>
          </w:p>
        </w:tc>
        <w:tc>
          <w:tcPr>
            <w:tcW w:w="105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ИП Веселова Т.А.</w:t>
            </w:r>
          </w:p>
        </w:tc>
        <w:tc>
          <w:tcPr>
            <w:tcW w:w="97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w:t>
            </w:r>
            <w:r w:rsidRPr="00B71D64">
              <w:rPr>
                <w:rFonts w:ascii="Times New Roman" w:hAnsi="Times New Roman"/>
              </w:rPr>
              <w:t>н</w:t>
            </w:r>
            <w:r w:rsidRPr="00B71D64">
              <w:rPr>
                <w:rFonts w:ascii="Times New Roman" w:hAnsi="Times New Roman"/>
              </w:rPr>
              <w:t>ский</w:t>
            </w:r>
            <w:proofErr w:type="spellEnd"/>
            <w:r w:rsidRPr="00B71D64">
              <w:rPr>
                <w:rFonts w:ascii="Times New Roman" w:hAnsi="Times New Roman"/>
              </w:rPr>
              <w:t xml:space="preserve"> район, пос. Силикатный, ул. Гагарина, д.12</w:t>
            </w:r>
          </w:p>
        </w:tc>
        <w:tc>
          <w:tcPr>
            <w:tcW w:w="9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торговля</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D00FD6"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3</w:t>
            </w:r>
          </w:p>
        </w:tc>
        <w:tc>
          <w:tcPr>
            <w:tcW w:w="105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ИП </w:t>
            </w:r>
            <w:proofErr w:type="spellStart"/>
            <w:r w:rsidRPr="00B71D64">
              <w:rPr>
                <w:rFonts w:ascii="Times New Roman" w:hAnsi="Times New Roman"/>
              </w:rPr>
              <w:t>Комбеева</w:t>
            </w:r>
            <w:proofErr w:type="spellEnd"/>
            <w:r w:rsidRPr="00B71D64">
              <w:rPr>
                <w:rFonts w:ascii="Times New Roman" w:hAnsi="Times New Roman"/>
              </w:rPr>
              <w:t xml:space="preserve"> Л.В.</w:t>
            </w:r>
          </w:p>
        </w:tc>
        <w:tc>
          <w:tcPr>
            <w:tcW w:w="97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w:t>
            </w:r>
            <w:r w:rsidRPr="00B71D64">
              <w:rPr>
                <w:rFonts w:ascii="Times New Roman" w:hAnsi="Times New Roman"/>
              </w:rPr>
              <w:t>н</w:t>
            </w:r>
            <w:r w:rsidRPr="00B71D64">
              <w:rPr>
                <w:rFonts w:ascii="Times New Roman" w:hAnsi="Times New Roman"/>
              </w:rPr>
              <w:t>ский</w:t>
            </w:r>
            <w:proofErr w:type="spellEnd"/>
            <w:r w:rsidRPr="00B71D64">
              <w:rPr>
                <w:rFonts w:ascii="Times New Roman" w:hAnsi="Times New Roman"/>
              </w:rPr>
              <w:t xml:space="preserve"> район, пос. Силикатный, ул. </w:t>
            </w:r>
            <w:proofErr w:type="gramStart"/>
            <w:r w:rsidRPr="00B71D64">
              <w:rPr>
                <w:rFonts w:ascii="Times New Roman" w:hAnsi="Times New Roman"/>
              </w:rPr>
              <w:t>Луговая</w:t>
            </w:r>
            <w:proofErr w:type="gramEnd"/>
            <w:r w:rsidRPr="00B71D64">
              <w:rPr>
                <w:rFonts w:ascii="Times New Roman" w:hAnsi="Times New Roman"/>
              </w:rPr>
              <w:t>, д.27</w:t>
            </w:r>
          </w:p>
        </w:tc>
        <w:tc>
          <w:tcPr>
            <w:tcW w:w="9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торговля</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D00FD6"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4</w:t>
            </w:r>
          </w:p>
        </w:tc>
        <w:tc>
          <w:tcPr>
            <w:tcW w:w="105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ООО «АГРО-БРАНЧЕЕВКА» директор </w:t>
            </w:r>
            <w:proofErr w:type="spellStart"/>
            <w:r w:rsidRPr="00B71D64">
              <w:rPr>
                <w:rFonts w:ascii="Times New Roman" w:hAnsi="Times New Roman"/>
              </w:rPr>
              <w:t>Пескарев</w:t>
            </w:r>
            <w:proofErr w:type="spellEnd"/>
            <w:r w:rsidRPr="00B71D64">
              <w:rPr>
                <w:rFonts w:ascii="Times New Roman" w:hAnsi="Times New Roman"/>
              </w:rPr>
              <w:t xml:space="preserve"> Е.А.</w:t>
            </w:r>
          </w:p>
        </w:tc>
        <w:tc>
          <w:tcPr>
            <w:tcW w:w="97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w:t>
            </w:r>
            <w:r w:rsidRPr="00B71D64">
              <w:rPr>
                <w:rFonts w:ascii="Times New Roman" w:hAnsi="Times New Roman"/>
              </w:rPr>
              <w:t>н</w:t>
            </w:r>
            <w:r w:rsidRPr="00B71D64">
              <w:rPr>
                <w:rFonts w:ascii="Times New Roman" w:hAnsi="Times New Roman"/>
              </w:rPr>
              <w:t>ский</w:t>
            </w:r>
            <w:proofErr w:type="spellEnd"/>
            <w:r w:rsidRPr="00B71D64">
              <w:rPr>
                <w:rFonts w:ascii="Times New Roman" w:hAnsi="Times New Roman"/>
              </w:rPr>
              <w:t xml:space="preserve"> район, пос. Силикатный, ул. </w:t>
            </w:r>
            <w:proofErr w:type="gramStart"/>
            <w:r w:rsidRPr="00B71D64">
              <w:rPr>
                <w:rFonts w:ascii="Times New Roman" w:hAnsi="Times New Roman"/>
              </w:rPr>
              <w:t>Заводская</w:t>
            </w:r>
            <w:proofErr w:type="gramEnd"/>
            <w:r w:rsidRPr="00B71D64">
              <w:rPr>
                <w:rFonts w:ascii="Times New Roman" w:hAnsi="Times New Roman"/>
              </w:rPr>
              <w:t>, д.13</w:t>
            </w:r>
          </w:p>
        </w:tc>
        <w:tc>
          <w:tcPr>
            <w:tcW w:w="9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пилорама</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D00FD6" w:rsidTr="001B0175">
        <w:trPr>
          <w:trHeight w:val="567"/>
        </w:trPr>
        <w:tc>
          <w:tcPr>
            <w:tcW w:w="28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5</w:t>
            </w:r>
          </w:p>
        </w:tc>
        <w:tc>
          <w:tcPr>
            <w:tcW w:w="105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ИП Савкин И.Н.</w:t>
            </w:r>
          </w:p>
        </w:tc>
        <w:tc>
          <w:tcPr>
            <w:tcW w:w="97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w:t>
            </w:r>
            <w:r w:rsidRPr="00B71D64">
              <w:rPr>
                <w:rFonts w:ascii="Times New Roman" w:hAnsi="Times New Roman"/>
              </w:rPr>
              <w:t>н</w:t>
            </w:r>
            <w:r w:rsidRPr="00B71D64">
              <w:rPr>
                <w:rFonts w:ascii="Times New Roman" w:hAnsi="Times New Roman"/>
              </w:rPr>
              <w:t>ский</w:t>
            </w:r>
            <w:proofErr w:type="spellEnd"/>
            <w:r w:rsidRPr="00B71D64">
              <w:rPr>
                <w:rFonts w:ascii="Times New Roman" w:hAnsi="Times New Roman"/>
              </w:rPr>
              <w:t xml:space="preserve"> район, с. </w:t>
            </w:r>
            <w:proofErr w:type="spellStart"/>
            <w:r w:rsidRPr="00B71D64">
              <w:rPr>
                <w:rFonts w:ascii="Times New Roman" w:hAnsi="Times New Roman"/>
              </w:rPr>
              <w:t>Шингарино</w:t>
            </w:r>
            <w:proofErr w:type="spellEnd"/>
            <w:r w:rsidRPr="00B71D64">
              <w:rPr>
                <w:rFonts w:ascii="Times New Roman" w:hAnsi="Times New Roman"/>
              </w:rPr>
              <w:t xml:space="preserve">, ул. </w:t>
            </w:r>
            <w:proofErr w:type="spellStart"/>
            <w:r w:rsidRPr="00B71D64">
              <w:rPr>
                <w:rFonts w:ascii="Times New Roman" w:hAnsi="Times New Roman"/>
              </w:rPr>
              <w:t>Суркино</w:t>
            </w:r>
            <w:proofErr w:type="spellEnd"/>
            <w:r w:rsidRPr="00B71D64">
              <w:rPr>
                <w:rFonts w:ascii="Times New Roman" w:hAnsi="Times New Roman"/>
              </w:rPr>
              <w:t>, д.51</w:t>
            </w:r>
            <w:proofErr w:type="gramStart"/>
            <w:r w:rsidRPr="00B71D64">
              <w:rPr>
                <w:rFonts w:ascii="Times New Roman" w:hAnsi="Times New Roman"/>
              </w:rPr>
              <w:t xml:space="preserve"> А</w:t>
            </w:r>
            <w:proofErr w:type="gramEnd"/>
          </w:p>
        </w:tc>
        <w:tc>
          <w:tcPr>
            <w:tcW w:w="9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пилорама</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1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36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bl>
    <w:p w:rsidR="0002512C" w:rsidRDefault="0002512C" w:rsidP="0002512C">
      <w:pPr>
        <w:pStyle w:val="a9"/>
        <w:spacing w:line="360" w:lineRule="auto"/>
        <w:rPr>
          <w:rFonts w:cs="Times New Roman"/>
          <w:b/>
          <w:bCs/>
          <w:color w:val="000000"/>
          <w:sz w:val="28"/>
          <w:szCs w:val="28"/>
        </w:rPr>
      </w:pPr>
    </w:p>
    <w:p w:rsidR="0002512C" w:rsidRDefault="0002512C" w:rsidP="0002512C">
      <w:pPr>
        <w:pStyle w:val="a9"/>
        <w:tabs>
          <w:tab w:val="left" w:pos="3738"/>
        </w:tabs>
        <w:ind w:firstLine="709"/>
        <w:rPr>
          <w:rFonts w:cs="Times New Roman"/>
          <w:b/>
          <w:bCs/>
          <w:color w:val="000000"/>
        </w:rPr>
      </w:pPr>
      <w:r w:rsidRPr="00032000">
        <w:rPr>
          <w:rFonts w:cs="Times New Roman"/>
          <w:b/>
          <w:bCs/>
          <w:color w:val="000000"/>
        </w:rPr>
        <w:t>1.1.3. Природные условия</w:t>
      </w:r>
    </w:p>
    <w:p w:rsidR="0002512C" w:rsidRPr="00032000" w:rsidRDefault="0002512C" w:rsidP="0002512C">
      <w:pPr>
        <w:pStyle w:val="a9"/>
        <w:tabs>
          <w:tab w:val="left" w:pos="3738"/>
        </w:tabs>
        <w:ind w:firstLine="709"/>
        <w:rPr>
          <w:rFonts w:cs="Times New Roman"/>
          <w:b/>
          <w:bCs/>
          <w:color w:val="000000"/>
        </w:rPr>
      </w:pPr>
    </w:p>
    <w:p w:rsidR="0002512C" w:rsidRPr="00032000" w:rsidRDefault="0002512C" w:rsidP="0002512C">
      <w:pPr>
        <w:pStyle w:val="a5"/>
        <w:tabs>
          <w:tab w:val="left" w:pos="3738"/>
        </w:tabs>
        <w:spacing w:line="240" w:lineRule="auto"/>
        <w:rPr>
          <w:b/>
          <w:sz w:val="24"/>
          <w:szCs w:val="24"/>
        </w:rPr>
      </w:pPr>
      <w:r w:rsidRPr="00032000">
        <w:rPr>
          <w:b/>
          <w:sz w:val="24"/>
          <w:szCs w:val="24"/>
        </w:rPr>
        <w:t>Рельеф</w:t>
      </w:r>
    </w:p>
    <w:p w:rsidR="0002512C" w:rsidRPr="00032000" w:rsidRDefault="0002512C" w:rsidP="0002512C">
      <w:pPr>
        <w:pStyle w:val="a5"/>
        <w:tabs>
          <w:tab w:val="left" w:pos="3738"/>
        </w:tabs>
        <w:spacing w:line="240" w:lineRule="auto"/>
        <w:rPr>
          <w:sz w:val="24"/>
          <w:szCs w:val="24"/>
        </w:rPr>
      </w:pPr>
      <w:r w:rsidRPr="00032000">
        <w:rPr>
          <w:sz w:val="24"/>
          <w:szCs w:val="24"/>
        </w:rPr>
        <w:t xml:space="preserve">Поверхность земли расчленена реками, балками, оврагами. Почвы </w:t>
      </w:r>
      <w:proofErr w:type="gramStart"/>
      <w:r w:rsidRPr="00032000">
        <w:rPr>
          <w:sz w:val="24"/>
          <w:szCs w:val="24"/>
        </w:rPr>
        <w:t>на большей части территории</w:t>
      </w:r>
      <w:proofErr w:type="gramEnd"/>
      <w:r w:rsidRPr="00032000">
        <w:rPr>
          <w:sz w:val="24"/>
          <w:szCs w:val="24"/>
        </w:rPr>
        <w:t xml:space="preserve"> серые лесные и чернозем. Значительная холмистость способствует инте</w:t>
      </w:r>
      <w:r w:rsidRPr="00032000">
        <w:rPr>
          <w:sz w:val="24"/>
          <w:szCs w:val="24"/>
        </w:rPr>
        <w:t>н</w:t>
      </w:r>
      <w:r w:rsidRPr="00032000">
        <w:rPr>
          <w:sz w:val="24"/>
          <w:szCs w:val="24"/>
        </w:rPr>
        <w:t>сивному развитию эрозийных процессов, образованию густой овражной сети.</w:t>
      </w:r>
    </w:p>
    <w:p w:rsidR="0002512C" w:rsidRPr="00032000" w:rsidRDefault="0002512C" w:rsidP="0002512C">
      <w:pPr>
        <w:pStyle w:val="a5"/>
        <w:tabs>
          <w:tab w:val="left" w:pos="3738"/>
        </w:tabs>
        <w:spacing w:line="240" w:lineRule="auto"/>
        <w:rPr>
          <w:sz w:val="24"/>
          <w:szCs w:val="24"/>
        </w:rPr>
      </w:pPr>
    </w:p>
    <w:p w:rsidR="0002512C" w:rsidRPr="00032000" w:rsidRDefault="0002512C" w:rsidP="0002512C">
      <w:pPr>
        <w:pStyle w:val="a5"/>
        <w:tabs>
          <w:tab w:val="left" w:pos="3738"/>
        </w:tabs>
        <w:spacing w:line="240" w:lineRule="auto"/>
        <w:rPr>
          <w:b/>
          <w:sz w:val="24"/>
          <w:szCs w:val="24"/>
        </w:rPr>
      </w:pPr>
      <w:r w:rsidRPr="00032000">
        <w:rPr>
          <w:b/>
          <w:sz w:val="24"/>
          <w:szCs w:val="24"/>
        </w:rPr>
        <w:t>Климат</w:t>
      </w:r>
    </w:p>
    <w:p w:rsidR="0002512C" w:rsidRDefault="0002512C" w:rsidP="0002512C">
      <w:pPr>
        <w:pStyle w:val="a5"/>
        <w:tabs>
          <w:tab w:val="left" w:pos="3738"/>
        </w:tabs>
        <w:spacing w:line="240" w:lineRule="auto"/>
        <w:rPr>
          <w:sz w:val="24"/>
          <w:szCs w:val="24"/>
        </w:rPr>
      </w:pPr>
      <w:r w:rsidRPr="00032000">
        <w:rPr>
          <w:sz w:val="24"/>
          <w:szCs w:val="24"/>
        </w:rPr>
        <w:t>Умеренно континентальный. Средняя температура: годовая +3,5-4,5</w:t>
      </w:r>
      <w:r w:rsidRPr="00032000">
        <w:rPr>
          <w:sz w:val="24"/>
          <w:szCs w:val="24"/>
          <w:vertAlign w:val="superscript"/>
        </w:rPr>
        <w:t>о</w:t>
      </w:r>
      <w:r w:rsidRPr="00032000">
        <w:rPr>
          <w:sz w:val="24"/>
          <w:szCs w:val="24"/>
        </w:rPr>
        <w:t>; лета +18,2</w:t>
      </w:r>
      <w:r w:rsidRPr="00032000">
        <w:rPr>
          <w:sz w:val="24"/>
          <w:szCs w:val="24"/>
          <w:vertAlign w:val="superscript"/>
        </w:rPr>
        <w:t>о</w:t>
      </w:r>
      <w:r w:rsidRPr="00032000">
        <w:rPr>
          <w:sz w:val="24"/>
          <w:szCs w:val="24"/>
        </w:rPr>
        <w:t>, зимы -11,3</w:t>
      </w:r>
      <w:r w:rsidRPr="00032000">
        <w:rPr>
          <w:sz w:val="24"/>
          <w:szCs w:val="24"/>
          <w:vertAlign w:val="superscript"/>
        </w:rPr>
        <w:t>о</w:t>
      </w:r>
      <w:r w:rsidRPr="00032000">
        <w:rPr>
          <w:sz w:val="24"/>
          <w:szCs w:val="24"/>
        </w:rPr>
        <w:t>. Солнечных дней в году 245. Преобладающее направление ветров - южное и юго-западное. Средняя годовая норма осадков - 450-525 мм. Около 70% осадков выпадает в виде дождя, остальное в виде снега. Время начала ледостава конец ноябр</w:t>
      </w:r>
      <w:proofErr w:type="gramStart"/>
      <w:r w:rsidRPr="00032000">
        <w:rPr>
          <w:sz w:val="24"/>
          <w:szCs w:val="24"/>
        </w:rPr>
        <w:t>я-</w:t>
      </w:r>
      <w:proofErr w:type="gramEnd"/>
      <w:r w:rsidRPr="00032000">
        <w:rPr>
          <w:sz w:val="24"/>
          <w:szCs w:val="24"/>
        </w:rPr>
        <w:t xml:space="preserve"> начало д</w:t>
      </w:r>
      <w:r w:rsidRPr="00032000">
        <w:rPr>
          <w:sz w:val="24"/>
          <w:szCs w:val="24"/>
        </w:rPr>
        <w:t>е</w:t>
      </w:r>
      <w:r w:rsidRPr="00032000">
        <w:rPr>
          <w:sz w:val="24"/>
          <w:szCs w:val="24"/>
        </w:rPr>
        <w:t>кабря. Время вскрытия рек - апрель. Продолжительность снежного покрова - 115-120 дней. В зимнее время для района характерны снежные бураны и заносы транспортных м</w:t>
      </w:r>
      <w:r w:rsidRPr="00032000">
        <w:rPr>
          <w:sz w:val="24"/>
          <w:szCs w:val="24"/>
        </w:rPr>
        <w:t>а</w:t>
      </w:r>
      <w:r w:rsidRPr="00032000">
        <w:rPr>
          <w:sz w:val="24"/>
          <w:szCs w:val="24"/>
        </w:rPr>
        <w:t>гистралей. В летнее время к числу основных особо опасных явлений природы относятся засухи, суховеи, град, сильные ветры и ливни.</w:t>
      </w:r>
    </w:p>
    <w:p w:rsidR="0002512C" w:rsidRPr="00032000" w:rsidRDefault="0002512C" w:rsidP="0002512C">
      <w:pPr>
        <w:pStyle w:val="a5"/>
        <w:tabs>
          <w:tab w:val="left" w:pos="3738"/>
        </w:tabs>
        <w:spacing w:line="240" w:lineRule="auto"/>
        <w:rPr>
          <w:sz w:val="24"/>
          <w:szCs w:val="24"/>
        </w:rPr>
      </w:pPr>
    </w:p>
    <w:p w:rsidR="0002512C" w:rsidRPr="00032000" w:rsidRDefault="0002512C" w:rsidP="0002512C">
      <w:pPr>
        <w:pStyle w:val="a5"/>
        <w:tabs>
          <w:tab w:val="left" w:pos="3738"/>
        </w:tabs>
        <w:spacing w:line="240" w:lineRule="auto"/>
        <w:rPr>
          <w:b/>
          <w:sz w:val="24"/>
          <w:szCs w:val="24"/>
        </w:rPr>
      </w:pPr>
      <w:r w:rsidRPr="00032000">
        <w:rPr>
          <w:b/>
          <w:sz w:val="24"/>
          <w:szCs w:val="24"/>
        </w:rPr>
        <w:t>Гидрография</w:t>
      </w:r>
    </w:p>
    <w:p w:rsidR="0002512C" w:rsidRPr="00032000" w:rsidRDefault="0002512C" w:rsidP="0002512C">
      <w:pPr>
        <w:pStyle w:val="a5"/>
        <w:tabs>
          <w:tab w:val="left" w:pos="3738"/>
        </w:tabs>
        <w:spacing w:line="240" w:lineRule="auto"/>
        <w:rPr>
          <w:b/>
          <w:sz w:val="24"/>
          <w:szCs w:val="24"/>
        </w:rPr>
      </w:pPr>
      <w:r w:rsidRPr="00032000">
        <w:rPr>
          <w:sz w:val="24"/>
          <w:szCs w:val="24"/>
        </w:rPr>
        <w:t xml:space="preserve">Основная река Мокша. Судоходных рек нет. Озера распространены в основном в поймах рек и представляют собой старицы. Грунтовые воды залегают неглубоко. Питание </w:t>
      </w:r>
      <w:r w:rsidRPr="00032000">
        <w:rPr>
          <w:sz w:val="24"/>
          <w:szCs w:val="24"/>
        </w:rPr>
        <w:lastRenderedPageBreak/>
        <w:t>рек снеговое, на долю которого приходится до 60-95% годового стока. Весеннее полов</w:t>
      </w:r>
      <w:r w:rsidRPr="00032000">
        <w:rPr>
          <w:sz w:val="24"/>
          <w:szCs w:val="24"/>
        </w:rPr>
        <w:t>о</w:t>
      </w:r>
      <w:r w:rsidRPr="00032000">
        <w:rPr>
          <w:sz w:val="24"/>
          <w:szCs w:val="24"/>
        </w:rPr>
        <w:t>дье характеризуется быстрым подъемом уровней воды в течение 8-12 дней. Пик полов</w:t>
      </w:r>
      <w:r w:rsidRPr="00032000">
        <w:rPr>
          <w:sz w:val="24"/>
          <w:szCs w:val="24"/>
        </w:rPr>
        <w:t>о</w:t>
      </w:r>
      <w:r w:rsidRPr="00032000">
        <w:rPr>
          <w:sz w:val="24"/>
          <w:szCs w:val="24"/>
        </w:rPr>
        <w:t>дья наступает в период 8-15 апреля и довольно быстро идет на спад.</w:t>
      </w:r>
    </w:p>
    <w:p w:rsidR="0002512C" w:rsidRPr="00032000" w:rsidRDefault="0002512C" w:rsidP="0002512C">
      <w:pPr>
        <w:pStyle w:val="a5"/>
        <w:tabs>
          <w:tab w:val="left" w:pos="3738"/>
        </w:tabs>
        <w:spacing w:line="240" w:lineRule="auto"/>
        <w:rPr>
          <w:b/>
          <w:sz w:val="24"/>
          <w:szCs w:val="24"/>
        </w:rPr>
      </w:pPr>
    </w:p>
    <w:p w:rsidR="0002512C" w:rsidRPr="00032000" w:rsidRDefault="0002512C" w:rsidP="0002512C">
      <w:pPr>
        <w:pStyle w:val="a5"/>
        <w:tabs>
          <w:tab w:val="left" w:pos="3738"/>
        </w:tabs>
        <w:spacing w:line="240" w:lineRule="auto"/>
        <w:rPr>
          <w:b/>
          <w:sz w:val="24"/>
          <w:szCs w:val="24"/>
        </w:rPr>
      </w:pPr>
      <w:r w:rsidRPr="00032000">
        <w:rPr>
          <w:b/>
          <w:sz w:val="24"/>
          <w:szCs w:val="24"/>
        </w:rPr>
        <w:t>Полезные ископаемые</w:t>
      </w:r>
    </w:p>
    <w:p w:rsidR="0002512C" w:rsidRPr="00032000" w:rsidRDefault="0002512C" w:rsidP="0002512C">
      <w:pPr>
        <w:tabs>
          <w:tab w:val="left" w:pos="3738"/>
        </w:tabs>
        <w:ind w:firstLine="709"/>
        <w:jc w:val="both"/>
        <w:rPr>
          <w:color w:val="000000"/>
        </w:rPr>
      </w:pPr>
      <w:r w:rsidRPr="00032000">
        <w:rPr>
          <w:color w:val="000000"/>
        </w:rPr>
        <w:t xml:space="preserve">Стоит выделить, что </w:t>
      </w:r>
      <w:proofErr w:type="spellStart"/>
      <w:r w:rsidRPr="00032000">
        <w:rPr>
          <w:color w:val="000000"/>
        </w:rPr>
        <w:t>Шингаринское</w:t>
      </w:r>
      <w:proofErr w:type="spellEnd"/>
      <w:r w:rsidRPr="00032000">
        <w:rPr>
          <w:color w:val="000000"/>
        </w:rPr>
        <w:t xml:space="preserve"> сельское поселение имеется крупное мест</w:t>
      </w:r>
      <w:r w:rsidRPr="00032000">
        <w:rPr>
          <w:color w:val="000000"/>
        </w:rPr>
        <w:t>о</w:t>
      </w:r>
      <w:r w:rsidRPr="00032000">
        <w:rPr>
          <w:color w:val="000000"/>
        </w:rPr>
        <w:t>рождение кирпичных суглинков, кирпичных глин и песков для силикатных изделий.</w:t>
      </w:r>
    </w:p>
    <w:p w:rsidR="0002512C" w:rsidRPr="00032000" w:rsidRDefault="0002512C" w:rsidP="0002512C">
      <w:pPr>
        <w:tabs>
          <w:tab w:val="left" w:pos="3738"/>
        </w:tabs>
        <w:ind w:firstLine="709"/>
        <w:jc w:val="both"/>
        <w:rPr>
          <w:color w:val="000000"/>
        </w:rPr>
      </w:pPr>
    </w:p>
    <w:p w:rsidR="0002512C" w:rsidRPr="00032000" w:rsidRDefault="0002512C" w:rsidP="0002512C">
      <w:pPr>
        <w:tabs>
          <w:tab w:val="left" w:pos="3738"/>
        </w:tabs>
        <w:ind w:firstLine="851"/>
        <w:rPr>
          <w:b/>
        </w:rPr>
      </w:pPr>
      <w:r w:rsidRPr="00032000">
        <w:rPr>
          <w:b/>
        </w:rPr>
        <w:t>1.1.4. Социально-экономическое развитие</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Основными направлениями программы является создание благоприятных условий для повышения качества и уровня жизни населения на территории </w:t>
      </w:r>
      <w:proofErr w:type="spellStart"/>
      <w:r w:rsidRPr="00032000">
        <w:rPr>
          <w:rFonts w:eastAsiaTheme="minorEastAsia"/>
          <w:bCs/>
        </w:rPr>
        <w:t>Шингаринского</w:t>
      </w:r>
      <w:proofErr w:type="spellEnd"/>
      <w:r w:rsidRPr="00032000">
        <w:rPr>
          <w:rFonts w:eastAsiaTheme="minorEastAsia"/>
          <w:bCs/>
        </w:rPr>
        <w:t xml:space="preserve"> сел</w:t>
      </w:r>
      <w:r w:rsidRPr="00032000">
        <w:rPr>
          <w:rFonts w:eastAsiaTheme="minorEastAsia"/>
          <w:bCs/>
        </w:rPr>
        <w:t>ь</w:t>
      </w:r>
      <w:r w:rsidRPr="00032000">
        <w:rPr>
          <w:rFonts w:eastAsiaTheme="minorEastAsia"/>
          <w:bCs/>
        </w:rPr>
        <w:t>ского поселения путем поддержки социальной сферы и повышения эффективности пред</w:t>
      </w:r>
      <w:r w:rsidRPr="00032000">
        <w:rPr>
          <w:rFonts w:eastAsiaTheme="minorEastAsia"/>
          <w:bCs/>
        </w:rPr>
        <w:t>о</w:t>
      </w:r>
      <w:r w:rsidRPr="00032000">
        <w:rPr>
          <w:rFonts w:eastAsiaTheme="minorEastAsia"/>
          <w:bCs/>
        </w:rPr>
        <w:t xml:space="preserve">ставляемых государственных услуг. На основе проведенного анализа текущего состояния </w:t>
      </w:r>
      <w:proofErr w:type="spellStart"/>
      <w:r w:rsidRPr="00032000">
        <w:rPr>
          <w:rFonts w:eastAsiaTheme="minorEastAsia"/>
          <w:bCs/>
        </w:rPr>
        <w:t>Шингаринского</w:t>
      </w:r>
      <w:proofErr w:type="spellEnd"/>
      <w:r w:rsidRPr="00032000">
        <w:rPr>
          <w:rFonts w:eastAsiaTheme="minorEastAsia"/>
          <w:bCs/>
        </w:rPr>
        <w:t xml:space="preserve"> сельского поселения, а также выявленных сильных и слабых сторон, б</w:t>
      </w:r>
      <w:r w:rsidRPr="00032000">
        <w:rPr>
          <w:rFonts w:eastAsiaTheme="minorEastAsia"/>
          <w:bCs/>
        </w:rPr>
        <w:t>ы</w:t>
      </w:r>
      <w:r w:rsidRPr="00032000">
        <w:rPr>
          <w:rFonts w:eastAsiaTheme="minorEastAsia"/>
          <w:bCs/>
        </w:rPr>
        <w:t>ли сформированы три основных стратегических направления развития, включающие в с</w:t>
      </w:r>
      <w:r w:rsidRPr="00032000">
        <w:rPr>
          <w:rFonts w:eastAsiaTheme="minorEastAsia"/>
          <w:bCs/>
        </w:rPr>
        <w:t>е</w:t>
      </w:r>
      <w:r w:rsidRPr="00032000">
        <w:rPr>
          <w:rFonts w:eastAsiaTheme="minorEastAsia"/>
          <w:bCs/>
        </w:rPr>
        <w:t xml:space="preserve">бя основные приоритеты развития сельского поселения. Формирование стратегических направлений происходило с учетом имеющихся ресурсов и финансовых возможностей </w:t>
      </w:r>
      <w:proofErr w:type="spellStart"/>
      <w:r w:rsidRPr="00032000">
        <w:rPr>
          <w:rFonts w:eastAsiaTheme="minorEastAsia"/>
          <w:bCs/>
        </w:rPr>
        <w:t>Шингаринского</w:t>
      </w:r>
      <w:proofErr w:type="spellEnd"/>
      <w:r w:rsidRPr="00032000">
        <w:rPr>
          <w:rFonts w:eastAsiaTheme="minorEastAsia"/>
          <w:bCs/>
        </w:rPr>
        <w:t xml:space="preserve"> сельского поселения.</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Направление </w:t>
      </w:r>
      <w:r w:rsidRPr="0002512C">
        <w:rPr>
          <w:rFonts w:eastAsiaTheme="minorEastAsia"/>
          <w:bCs/>
          <w:sz w:val="20"/>
          <w:szCs w:val="20"/>
        </w:rPr>
        <w:t>1. ПОВЫШЕНИЕ КОМФОРТНОСТИ СРЕДЫ ЖИЗНЕДЕЯТЕЛ</w:t>
      </w:r>
      <w:r w:rsidRPr="0002512C">
        <w:rPr>
          <w:rFonts w:eastAsiaTheme="minorEastAsia"/>
          <w:bCs/>
          <w:sz w:val="20"/>
          <w:szCs w:val="20"/>
        </w:rPr>
        <w:t>Ь</w:t>
      </w:r>
      <w:r w:rsidRPr="0002512C">
        <w:rPr>
          <w:rFonts w:eastAsiaTheme="minorEastAsia"/>
          <w:bCs/>
          <w:sz w:val="20"/>
          <w:szCs w:val="20"/>
        </w:rPr>
        <w:t>НОСТИ.</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повышение благоустройства населенных пунктов поселения;</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развитие человеческого потенциала;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повышение культурного потенциала и проведение молодежной политики.</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Направление </w:t>
      </w:r>
      <w:r w:rsidRPr="0002512C">
        <w:rPr>
          <w:rFonts w:eastAsiaTheme="minorEastAsia"/>
          <w:bCs/>
          <w:sz w:val="20"/>
          <w:szCs w:val="20"/>
        </w:rPr>
        <w:t>2. РАЗВИТИЕ ЭКОНОМИЧЕСКОГО ПОТЕНЦИАЛА И ПОВЫШ</w:t>
      </w:r>
      <w:r w:rsidRPr="0002512C">
        <w:rPr>
          <w:rFonts w:eastAsiaTheme="minorEastAsia"/>
          <w:bCs/>
          <w:sz w:val="20"/>
          <w:szCs w:val="20"/>
        </w:rPr>
        <w:t>Е</w:t>
      </w:r>
      <w:r w:rsidRPr="0002512C">
        <w:rPr>
          <w:rFonts w:eastAsiaTheme="minorEastAsia"/>
          <w:bCs/>
          <w:sz w:val="20"/>
          <w:szCs w:val="20"/>
        </w:rPr>
        <w:t>НИЕ ЭФФЕКТИВНОСТИ ИСПОЛЬЗОВАНИЯ ПРИРОДНО-РЕСУРСНОГО ПОТЕНЦ</w:t>
      </w:r>
      <w:r w:rsidRPr="0002512C">
        <w:rPr>
          <w:rFonts w:eastAsiaTheme="minorEastAsia"/>
          <w:bCs/>
          <w:sz w:val="20"/>
          <w:szCs w:val="20"/>
        </w:rPr>
        <w:t>И</w:t>
      </w:r>
      <w:r w:rsidRPr="0002512C">
        <w:rPr>
          <w:rFonts w:eastAsiaTheme="minorEastAsia"/>
          <w:bCs/>
          <w:sz w:val="20"/>
          <w:szCs w:val="20"/>
        </w:rPr>
        <w:t>АЛА РАЙОНА</w:t>
      </w:r>
      <w:r w:rsidRPr="00032000">
        <w:rPr>
          <w:rFonts w:eastAsiaTheme="minorEastAsia"/>
          <w:bCs/>
        </w:rPr>
        <w:t>.</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 </w:t>
      </w:r>
      <w:proofErr w:type="gramStart"/>
      <w:r w:rsidRPr="00032000">
        <w:rPr>
          <w:rFonts w:eastAsiaTheme="minorEastAsia"/>
          <w:bCs/>
        </w:rPr>
        <w:t>с</w:t>
      </w:r>
      <w:proofErr w:type="gramEnd"/>
      <w:r w:rsidRPr="00032000">
        <w:rPr>
          <w:rFonts w:eastAsiaTheme="minorEastAsia"/>
          <w:bCs/>
        </w:rPr>
        <w:t>оздание условий для повышения инвестиционной привлекательности района;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стимулирование повышение деловой активности населения и развитие малого предпринимательства;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повышение эффективности использования природно-ресурсного потенциала.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Направление </w:t>
      </w:r>
      <w:bookmarkStart w:id="0" w:name="_GoBack"/>
      <w:r w:rsidRPr="0002512C">
        <w:rPr>
          <w:rFonts w:eastAsiaTheme="minorEastAsia"/>
          <w:bCs/>
          <w:sz w:val="20"/>
          <w:szCs w:val="20"/>
        </w:rPr>
        <w:t>3. ВЫСТРАИВАНИЕ ПАРТНЕРСКИХ ОТНОШЕНИЙ МЕЖДУ НАСЕЛЕНИЕМ, ВЛАСТЬЮ И БИЗНЕСОМ ШИНГАРИНСКОГО СЕЛЬСКОГО ПОС</w:t>
      </w:r>
      <w:r w:rsidRPr="0002512C">
        <w:rPr>
          <w:rFonts w:eastAsiaTheme="minorEastAsia"/>
          <w:bCs/>
          <w:sz w:val="20"/>
          <w:szCs w:val="20"/>
        </w:rPr>
        <w:t>Е</w:t>
      </w:r>
      <w:r w:rsidRPr="0002512C">
        <w:rPr>
          <w:rFonts w:eastAsiaTheme="minorEastAsia"/>
          <w:bCs/>
          <w:sz w:val="20"/>
          <w:szCs w:val="20"/>
        </w:rPr>
        <w:t>ЛЕНИЯ.</w:t>
      </w:r>
      <w:bookmarkEnd w:id="0"/>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 создание условий для развития </w:t>
      </w:r>
      <w:proofErr w:type="spellStart"/>
      <w:r w:rsidRPr="00032000">
        <w:rPr>
          <w:rFonts w:eastAsiaTheme="minorEastAsia"/>
          <w:bCs/>
        </w:rPr>
        <w:t>частно</w:t>
      </w:r>
      <w:proofErr w:type="spellEnd"/>
      <w:r w:rsidRPr="00032000">
        <w:rPr>
          <w:rFonts w:eastAsiaTheme="minorEastAsia"/>
          <w:bCs/>
        </w:rPr>
        <w:t>-муниципального партнерства,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повышение эффективности работы органов местного самоуправления.</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Развитие социальной сферы представляется возможным в той мере, в которой это позволяют субвенции из бюджетов вышестоящих уровней. В качестве приоритетных о</w:t>
      </w:r>
      <w:r w:rsidRPr="00032000">
        <w:rPr>
          <w:rFonts w:eastAsiaTheme="minorEastAsia"/>
          <w:bCs/>
        </w:rPr>
        <w:t>т</w:t>
      </w:r>
      <w:r w:rsidRPr="00032000">
        <w:rPr>
          <w:rFonts w:eastAsiaTheme="minorEastAsia"/>
          <w:bCs/>
        </w:rPr>
        <w:t>раслей представляется важным рассматривать образование и здравоохранение.</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Основными задачами в сфере торговли и услуг являются: дальнейшее развитие и совершенствование отраслей торговли, полное удовлетворение потребностей населения; укрепление и развитие предпринимательской деятельности на потребительском рынке; поддержка и развитие социально-значимых торговых и бытовых услуг; обеспечение з</w:t>
      </w:r>
      <w:r w:rsidRPr="00032000">
        <w:rPr>
          <w:rFonts w:eastAsiaTheme="minorEastAsia"/>
          <w:bCs/>
        </w:rPr>
        <w:t>а</w:t>
      </w:r>
      <w:r w:rsidRPr="00032000">
        <w:rPr>
          <w:rFonts w:eastAsiaTheme="minorEastAsia"/>
          <w:bCs/>
        </w:rPr>
        <w:t>щиты прав потребителей на потребительском рынке.</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Проектом предлагается:</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При формировании системы обслуживания учитывать следующие уровни обесп</w:t>
      </w:r>
      <w:r w:rsidRPr="00032000">
        <w:rPr>
          <w:rFonts w:eastAsiaTheme="minorEastAsia"/>
          <w:bCs/>
        </w:rPr>
        <w:t>е</w:t>
      </w:r>
      <w:r w:rsidRPr="00032000">
        <w:rPr>
          <w:rFonts w:eastAsiaTheme="minorEastAsia"/>
          <w:bCs/>
        </w:rPr>
        <w:t>ченности учреждениями и объектами:</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повседневного обслуживания - учреждения и предприятия, посещаемые насел</w:t>
      </w:r>
      <w:r w:rsidRPr="00032000">
        <w:rPr>
          <w:rFonts w:eastAsiaTheme="minorEastAsia"/>
          <w:bCs/>
        </w:rPr>
        <w:t>е</w:t>
      </w:r>
      <w:r w:rsidRPr="00032000">
        <w:rPr>
          <w:rFonts w:eastAsiaTheme="minorEastAsia"/>
          <w:bCs/>
        </w:rPr>
        <w:t>нием не реже одного раза в неделю, или те, которые должны быть расположены в неп</w:t>
      </w:r>
      <w:r w:rsidRPr="00032000">
        <w:rPr>
          <w:rFonts w:eastAsiaTheme="minorEastAsia"/>
          <w:bCs/>
        </w:rPr>
        <w:t>о</w:t>
      </w:r>
      <w:r w:rsidRPr="00032000">
        <w:rPr>
          <w:rFonts w:eastAsiaTheme="minorEastAsia"/>
          <w:bCs/>
        </w:rPr>
        <w:t>средственной близости к местам проживания и работы населения;</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периодического обслуживания - учреждения и предприятия, посещаемые насел</w:t>
      </w:r>
      <w:r w:rsidRPr="00032000">
        <w:rPr>
          <w:rFonts w:eastAsiaTheme="minorEastAsia"/>
          <w:bCs/>
        </w:rPr>
        <w:t>е</w:t>
      </w:r>
      <w:r w:rsidRPr="00032000">
        <w:rPr>
          <w:rFonts w:eastAsiaTheme="minorEastAsia"/>
          <w:bCs/>
        </w:rPr>
        <w:t>нием не реже одного раза в месяц;</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эпизодического обслуживания - учреждения и предприятия, посещаемые насел</w:t>
      </w:r>
      <w:r w:rsidRPr="00032000">
        <w:rPr>
          <w:rFonts w:eastAsiaTheme="minorEastAsia"/>
          <w:bCs/>
        </w:rPr>
        <w:t>е</w:t>
      </w:r>
      <w:r w:rsidRPr="00032000">
        <w:rPr>
          <w:rFonts w:eastAsiaTheme="minorEastAsia"/>
          <w:bCs/>
        </w:rPr>
        <w:t>нием реже одного раза в месяц (специализированные учебные заведения, больницы, ун</w:t>
      </w:r>
      <w:r w:rsidRPr="00032000">
        <w:rPr>
          <w:rFonts w:eastAsiaTheme="minorEastAsia"/>
          <w:bCs/>
        </w:rPr>
        <w:t>и</w:t>
      </w:r>
      <w:r w:rsidRPr="00032000">
        <w:rPr>
          <w:rFonts w:eastAsiaTheme="minorEastAsia"/>
          <w:bCs/>
        </w:rPr>
        <w:t>вермаги, театры, концертные и выставочные залы и др.).</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lastRenderedPageBreak/>
        <w:t>Для организации обслуживания необходимо предусматривать, помимо стациона</w:t>
      </w:r>
      <w:r w:rsidRPr="00032000">
        <w:rPr>
          <w:rFonts w:eastAsiaTheme="minorEastAsia"/>
          <w:bCs/>
        </w:rPr>
        <w:t>р</w:t>
      </w:r>
      <w:r w:rsidRPr="00032000">
        <w:rPr>
          <w:rFonts w:eastAsiaTheme="minorEastAsia"/>
          <w:bCs/>
        </w:rPr>
        <w:t>ных зданий, передвижные средства и сооружения сезонного использования, выделяя для них соответствующие площадки.</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Обеспечение жителей каждого населенного пункта услугами первой необходим</w:t>
      </w:r>
      <w:r w:rsidRPr="00032000">
        <w:rPr>
          <w:rFonts w:eastAsiaTheme="minorEastAsia"/>
          <w:bCs/>
        </w:rPr>
        <w:t>о</w:t>
      </w:r>
      <w:r w:rsidRPr="00032000">
        <w:rPr>
          <w:rFonts w:eastAsiaTheme="minorEastAsia"/>
          <w:bCs/>
        </w:rPr>
        <w:t>сти должны осуществляться в пределах пешеходной доступности не более 30 мин.</w:t>
      </w:r>
    </w:p>
    <w:p w:rsidR="0002512C" w:rsidRDefault="0002512C" w:rsidP="0002512C">
      <w:pPr>
        <w:tabs>
          <w:tab w:val="left" w:pos="3738"/>
        </w:tabs>
        <w:ind w:firstLine="720"/>
        <w:jc w:val="both"/>
        <w:rPr>
          <w:rFonts w:eastAsiaTheme="minorEastAsia"/>
          <w:bCs/>
        </w:rPr>
      </w:pPr>
      <w:r w:rsidRPr="00032000">
        <w:rPr>
          <w:rFonts w:eastAsiaTheme="minorEastAsia"/>
          <w:bCs/>
        </w:rPr>
        <w:t>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w:t>
      </w:r>
    </w:p>
    <w:p w:rsidR="0002512C" w:rsidRPr="00032000" w:rsidRDefault="0002512C" w:rsidP="0002512C">
      <w:pPr>
        <w:tabs>
          <w:tab w:val="left" w:pos="3738"/>
        </w:tabs>
        <w:ind w:firstLine="720"/>
        <w:jc w:val="both"/>
        <w:rPr>
          <w:rFonts w:eastAsiaTheme="minorEastAsia"/>
          <w:bCs/>
        </w:rPr>
      </w:pPr>
    </w:p>
    <w:p w:rsidR="0002512C" w:rsidRPr="00032000" w:rsidRDefault="0002512C" w:rsidP="0002512C">
      <w:pPr>
        <w:tabs>
          <w:tab w:val="left" w:pos="3738"/>
        </w:tabs>
        <w:jc w:val="both"/>
        <w:rPr>
          <w:rFonts w:eastAsiaTheme="minorEastAsia"/>
          <w:bCs/>
        </w:rPr>
      </w:pPr>
      <w:r w:rsidRPr="00032000">
        <w:rPr>
          <w:rFonts w:eastAsiaTheme="minorEastAsia"/>
          <w:bCs/>
        </w:rPr>
        <w:t xml:space="preserve">       </w:t>
      </w:r>
      <w:r w:rsidRPr="00032000">
        <w:rPr>
          <w:rFonts w:eastAsiaTheme="minorEastAsia"/>
          <w:b/>
        </w:rPr>
        <w:t>Здравоохранение</w:t>
      </w:r>
    </w:p>
    <w:p w:rsidR="0002512C" w:rsidRPr="00032000" w:rsidRDefault="0002512C" w:rsidP="0002512C">
      <w:pPr>
        <w:tabs>
          <w:tab w:val="left" w:pos="3738"/>
        </w:tabs>
        <w:ind w:firstLine="720"/>
        <w:jc w:val="both"/>
        <w:rPr>
          <w:rFonts w:eastAsiaTheme="minorEastAsia"/>
        </w:rPr>
      </w:pPr>
      <w:r w:rsidRPr="00032000">
        <w:rPr>
          <w:rFonts w:eastAsiaTheme="minorEastAsia"/>
        </w:rPr>
        <w:t>Одним из важных направлений реформирования здравоохранения является реорг</w:t>
      </w:r>
      <w:r w:rsidRPr="00032000">
        <w:rPr>
          <w:rFonts w:eastAsiaTheme="minorEastAsia"/>
        </w:rPr>
        <w:t>а</w:t>
      </w:r>
      <w:r w:rsidRPr="00032000">
        <w:rPr>
          <w:rFonts w:eastAsiaTheme="minorEastAsia"/>
        </w:rPr>
        <w:t>низация системы оказания стационарной помощи, в ходе которой производится оптим</w:t>
      </w:r>
      <w:r w:rsidRPr="00032000">
        <w:rPr>
          <w:rFonts w:eastAsiaTheme="minorEastAsia"/>
        </w:rPr>
        <w:t>и</w:t>
      </w:r>
      <w:r w:rsidRPr="00032000">
        <w:rPr>
          <w:rFonts w:eastAsiaTheme="minorEastAsia"/>
        </w:rPr>
        <w:t>зация её объёмов за счет сокращения числа случаев необоснованных госпитализаций, и</w:t>
      </w:r>
      <w:r w:rsidRPr="00032000">
        <w:rPr>
          <w:rFonts w:eastAsiaTheme="minorEastAsia"/>
        </w:rPr>
        <w:t>н</w:t>
      </w:r>
      <w:r w:rsidRPr="00032000">
        <w:rPr>
          <w:rFonts w:eastAsiaTheme="minorEastAsia"/>
        </w:rPr>
        <w:t>тенсификации процесса оказания стационарной помощи, дифференциации коечного фо</w:t>
      </w:r>
      <w:r w:rsidRPr="00032000">
        <w:rPr>
          <w:rFonts w:eastAsiaTheme="minorEastAsia"/>
        </w:rPr>
        <w:t>н</w:t>
      </w:r>
      <w:r w:rsidRPr="00032000">
        <w:rPr>
          <w:rFonts w:eastAsiaTheme="minorEastAsia"/>
        </w:rPr>
        <w:t>да по степени интенсивности лечебного и диагностического процессов.</w:t>
      </w:r>
    </w:p>
    <w:p w:rsidR="0002512C" w:rsidRPr="00032000" w:rsidRDefault="0002512C" w:rsidP="0002512C">
      <w:pPr>
        <w:tabs>
          <w:tab w:val="left" w:pos="3738"/>
        </w:tabs>
        <w:ind w:firstLine="720"/>
        <w:jc w:val="both"/>
        <w:rPr>
          <w:rFonts w:eastAsiaTheme="minorEastAsia"/>
        </w:rPr>
      </w:pPr>
      <w:r w:rsidRPr="00032000">
        <w:rPr>
          <w:rFonts w:eastAsiaTheme="minorEastAsia"/>
        </w:rPr>
        <w:t>Медико-демографические показатели здоровья населения характеризуются относ</w:t>
      </w:r>
      <w:r w:rsidRPr="00032000">
        <w:rPr>
          <w:rFonts w:eastAsiaTheme="minorEastAsia"/>
        </w:rPr>
        <w:t>и</w:t>
      </w:r>
      <w:r w:rsidRPr="00032000">
        <w:rPr>
          <w:rFonts w:eastAsiaTheme="minorEastAsia"/>
        </w:rPr>
        <w:t>тельной стабильностью на фоне ситуации демографического спада во многих районах республики и свидетельствуют о наметившейся тенденции увеличения рождаемости, з</w:t>
      </w:r>
      <w:r w:rsidRPr="00032000">
        <w:rPr>
          <w:rFonts w:eastAsiaTheme="minorEastAsia"/>
        </w:rPr>
        <w:t>а</w:t>
      </w:r>
      <w:r w:rsidRPr="00032000">
        <w:rPr>
          <w:rFonts w:eastAsiaTheme="minorEastAsia"/>
        </w:rPr>
        <w:t>медлении темпов роста смертности, существенного снижения младенческой смертности.</w:t>
      </w:r>
    </w:p>
    <w:p w:rsidR="0002512C" w:rsidRPr="00032000" w:rsidRDefault="0002512C" w:rsidP="0002512C">
      <w:pPr>
        <w:tabs>
          <w:tab w:val="left" w:pos="3738"/>
        </w:tabs>
        <w:ind w:firstLine="720"/>
        <w:jc w:val="both"/>
        <w:rPr>
          <w:rFonts w:eastAsiaTheme="minorEastAsia"/>
        </w:rPr>
      </w:pPr>
      <w:r w:rsidRPr="00032000">
        <w:rPr>
          <w:rFonts w:eastAsiaTheme="minorEastAsia"/>
        </w:rPr>
        <w:t>Наиболее распространенными заболеваниями среди взрослого населения сельского поселения являются болезни органов кровообращения (ишемическая болезнь сердца, г</w:t>
      </w:r>
      <w:r w:rsidRPr="00032000">
        <w:rPr>
          <w:rFonts w:eastAsiaTheme="minorEastAsia"/>
        </w:rPr>
        <w:t>и</w:t>
      </w:r>
      <w:r w:rsidRPr="00032000">
        <w:rPr>
          <w:rFonts w:eastAsiaTheme="minorEastAsia"/>
        </w:rPr>
        <w:t>пертоническая болезнь, последствия перенесенных мозговых инсультов, инфарктов).</w:t>
      </w:r>
    </w:p>
    <w:p w:rsidR="0002512C" w:rsidRPr="00032000" w:rsidRDefault="0002512C" w:rsidP="0002512C">
      <w:pPr>
        <w:tabs>
          <w:tab w:val="left" w:pos="3738"/>
        </w:tabs>
        <w:ind w:firstLine="720"/>
        <w:jc w:val="both"/>
        <w:rPr>
          <w:rFonts w:eastAsiaTheme="minorEastAsia"/>
        </w:rPr>
      </w:pPr>
      <w:r w:rsidRPr="00032000">
        <w:rPr>
          <w:rFonts w:eastAsiaTheme="minorEastAsia"/>
        </w:rPr>
        <w:t>Наиболее распространенные заболевания среди детского населения: органов дых</w:t>
      </w:r>
      <w:r w:rsidRPr="00032000">
        <w:rPr>
          <w:rFonts w:eastAsiaTheme="minorEastAsia"/>
        </w:rPr>
        <w:t>а</w:t>
      </w:r>
      <w:r w:rsidRPr="00032000">
        <w:rPr>
          <w:rFonts w:eastAsiaTheme="minorEastAsia"/>
        </w:rPr>
        <w:t>ния, органов пищеварения, болезни мочеполовой системы.</w:t>
      </w:r>
    </w:p>
    <w:p w:rsidR="0002512C" w:rsidRDefault="0002512C" w:rsidP="0002512C">
      <w:pPr>
        <w:tabs>
          <w:tab w:val="left" w:pos="3738"/>
        </w:tabs>
        <w:ind w:firstLine="720"/>
        <w:jc w:val="both"/>
        <w:rPr>
          <w:rFonts w:eastAsiaTheme="minorEastAsia"/>
        </w:rPr>
      </w:pPr>
      <w:r w:rsidRPr="00032000">
        <w:rPr>
          <w:rFonts w:eastAsiaTheme="minorEastAsia"/>
        </w:rPr>
        <w:t>Таким образом, медико-демографические показатели, заболеваемости и смертности населения требуют дальнейшего совершенствования материально-технической базы, внедрения современных высокотехнологичных методов диагностики и лечения, перера</w:t>
      </w:r>
      <w:r w:rsidRPr="00032000">
        <w:rPr>
          <w:rFonts w:eastAsiaTheme="minorEastAsia"/>
        </w:rPr>
        <w:t>с</w:t>
      </w:r>
      <w:r w:rsidRPr="00032000">
        <w:rPr>
          <w:rFonts w:eastAsiaTheme="minorEastAsia"/>
        </w:rPr>
        <w:t>пределения основного объема медицинской помощи из стационаров в амбулаторную сеть и развитие профилактической направленности.</w:t>
      </w:r>
    </w:p>
    <w:p w:rsidR="0002512C" w:rsidRPr="00032000" w:rsidRDefault="0002512C" w:rsidP="0002512C">
      <w:pPr>
        <w:tabs>
          <w:tab w:val="left" w:pos="3738"/>
        </w:tabs>
        <w:ind w:firstLine="720"/>
        <w:jc w:val="both"/>
        <w:rPr>
          <w:rFonts w:eastAsiaTheme="minorEastAsia"/>
        </w:rPr>
      </w:pPr>
    </w:p>
    <w:p w:rsidR="0002512C" w:rsidRPr="00032000" w:rsidRDefault="0002512C" w:rsidP="0002512C">
      <w:pPr>
        <w:tabs>
          <w:tab w:val="left" w:pos="3738"/>
        </w:tabs>
        <w:jc w:val="both"/>
        <w:rPr>
          <w:rFonts w:eastAsiaTheme="minorEastAsia"/>
        </w:rPr>
      </w:pPr>
      <w:r w:rsidRPr="00032000">
        <w:rPr>
          <w:rFonts w:eastAsiaTheme="minorEastAsia"/>
        </w:rPr>
        <w:t xml:space="preserve">             </w:t>
      </w:r>
      <w:r w:rsidRPr="00032000">
        <w:rPr>
          <w:rFonts w:eastAsiaTheme="minorEastAsia"/>
          <w:b/>
        </w:rPr>
        <w:t xml:space="preserve">Учреждения социального обеспечения. </w:t>
      </w:r>
      <w:r w:rsidRPr="00032000">
        <w:rPr>
          <w:rFonts w:eastAsiaTheme="minorEastAsia"/>
          <w:b/>
          <w:bCs/>
        </w:rPr>
        <w:t xml:space="preserve">Социальная защита населения. </w:t>
      </w:r>
      <w:r w:rsidRPr="00032000">
        <w:rPr>
          <w:rFonts w:eastAsiaTheme="minorEastAsia"/>
          <w:b/>
        </w:rPr>
        <w:t>Кр</w:t>
      </w:r>
      <w:r w:rsidRPr="00032000">
        <w:rPr>
          <w:rFonts w:eastAsiaTheme="minorEastAsia"/>
          <w:b/>
        </w:rPr>
        <w:t>е</w:t>
      </w:r>
      <w:r w:rsidRPr="00032000">
        <w:rPr>
          <w:rFonts w:eastAsiaTheme="minorEastAsia"/>
          <w:b/>
        </w:rPr>
        <w:t>дитно-финансовые учреждения.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В современном обществе система социальной защиты населения выполняет такие важные функции, как перераспределение средств и ресурсов в пользу социально слабоз</w:t>
      </w:r>
      <w:r w:rsidRPr="00032000">
        <w:rPr>
          <w:rFonts w:eastAsiaTheme="minorEastAsia"/>
        </w:rPr>
        <w:t>а</w:t>
      </w:r>
      <w:r w:rsidRPr="00032000">
        <w:rPr>
          <w:rFonts w:eastAsiaTheme="minorEastAsia"/>
        </w:rPr>
        <w:t>щищенных категорий населения, придание социальной направленности общественному производству, снижение уровней поляризации общества и ослабление напряженности с</w:t>
      </w:r>
      <w:r w:rsidRPr="00032000">
        <w:rPr>
          <w:rFonts w:eastAsiaTheme="minorEastAsia"/>
        </w:rPr>
        <w:t>о</w:t>
      </w:r>
      <w:r w:rsidRPr="00032000">
        <w:rPr>
          <w:rFonts w:eastAsiaTheme="minorEastAsia"/>
        </w:rPr>
        <w:t>циальных конфликтов.</w:t>
      </w:r>
    </w:p>
    <w:p w:rsidR="0002512C" w:rsidRPr="00032000" w:rsidRDefault="0002512C" w:rsidP="0002512C">
      <w:pPr>
        <w:tabs>
          <w:tab w:val="left" w:pos="3738"/>
        </w:tabs>
        <w:ind w:firstLine="720"/>
        <w:jc w:val="both"/>
        <w:rPr>
          <w:rFonts w:eastAsiaTheme="minorEastAsia"/>
          <w:spacing w:val="-4"/>
        </w:rPr>
      </w:pPr>
      <w:r w:rsidRPr="00032000">
        <w:rPr>
          <w:rFonts w:eastAsiaTheme="minorEastAsia"/>
          <w:spacing w:val="-4"/>
        </w:rPr>
        <w:t xml:space="preserve">В </w:t>
      </w:r>
      <w:proofErr w:type="spellStart"/>
      <w:r w:rsidRPr="00032000">
        <w:rPr>
          <w:rFonts w:eastAsiaTheme="minorEastAsia"/>
          <w:spacing w:val="-4"/>
        </w:rPr>
        <w:t>Ковылкинском</w:t>
      </w:r>
      <w:proofErr w:type="spellEnd"/>
      <w:r w:rsidRPr="00032000">
        <w:rPr>
          <w:rFonts w:eastAsiaTheme="minorEastAsia"/>
          <w:spacing w:val="-4"/>
        </w:rPr>
        <w:t xml:space="preserve"> муниципальном районе разработаны и функционируют целевые Программы «Старшее поколение», «Социальная поддержка инвалидов». Реализуются они и на территории </w:t>
      </w:r>
      <w:proofErr w:type="spellStart"/>
      <w:r w:rsidRPr="00032000">
        <w:rPr>
          <w:rFonts w:eastAsiaTheme="minorEastAsia"/>
          <w:spacing w:val="-4"/>
        </w:rPr>
        <w:t>Шингаринского</w:t>
      </w:r>
      <w:proofErr w:type="spellEnd"/>
      <w:r w:rsidRPr="00032000">
        <w:rPr>
          <w:rFonts w:eastAsiaTheme="minorEastAsia"/>
          <w:spacing w:val="-4"/>
        </w:rPr>
        <w:t xml:space="preserve"> сельского поселения.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Основным направлением этих программ является оказание различной помощи м</w:t>
      </w:r>
      <w:r w:rsidRPr="00032000">
        <w:rPr>
          <w:rFonts w:eastAsiaTheme="minorEastAsia"/>
        </w:rPr>
        <w:t>а</w:t>
      </w:r>
      <w:r w:rsidRPr="00032000">
        <w:rPr>
          <w:rFonts w:eastAsiaTheme="minorEastAsia"/>
        </w:rPr>
        <w:t>лоимущим пенсионерам, инвалидам, семьям с детьми. Средств, выделенных на эти цели Минсоцзащиты населения РМ, Отделением Пенсионного фонда РФ по РМ, районным бюджетом, недостаточно, поэтому в районе проводятся благотворительные мероприятия.</w:t>
      </w:r>
    </w:p>
    <w:p w:rsidR="0002512C" w:rsidRPr="00032000" w:rsidRDefault="0002512C" w:rsidP="0002512C">
      <w:pPr>
        <w:tabs>
          <w:tab w:val="left" w:pos="3738"/>
        </w:tabs>
        <w:ind w:firstLine="720"/>
        <w:jc w:val="both"/>
        <w:rPr>
          <w:rFonts w:eastAsiaTheme="minorEastAsia"/>
        </w:rPr>
      </w:pPr>
      <w:r w:rsidRPr="00032000">
        <w:rPr>
          <w:rFonts w:eastAsiaTheme="minorEastAsia"/>
        </w:rPr>
        <w:t xml:space="preserve">Управление социальной защиты населения </w:t>
      </w:r>
      <w:proofErr w:type="spellStart"/>
      <w:r w:rsidRPr="00032000">
        <w:rPr>
          <w:rFonts w:eastAsiaTheme="minorEastAsia"/>
        </w:rPr>
        <w:t>Ковылкинского</w:t>
      </w:r>
      <w:proofErr w:type="spellEnd"/>
      <w:r w:rsidRPr="00032000">
        <w:rPr>
          <w:rFonts w:eastAsiaTheme="minorEastAsia"/>
        </w:rPr>
        <w:t xml:space="preserve"> муниципального района РМ входит в структуру администрации района. Комплексный центр социального обслуживания населения не имеет статус юридического лица. В его структуру входят слу</w:t>
      </w:r>
      <w:r w:rsidRPr="00032000">
        <w:rPr>
          <w:rFonts w:eastAsiaTheme="minorEastAsia"/>
        </w:rPr>
        <w:t>ж</w:t>
      </w:r>
      <w:r w:rsidRPr="00032000">
        <w:rPr>
          <w:rFonts w:eastAsiaTheme="minorEastAsia"/>
        </w:rPr>
        <w:t>ба социальной помощи на дому, служба срочной социальной помощи, служба социальной помощи семье и детям.</w:t>
      </w:r>
    </w:p>
    <w:p w:rsidR="0002512C" w:rsidRPr="00032000" w:rsidRDefault="0002512C" w:rsidP="0002512C">
      <w:pPr>
        <w:tabs>
          <w:tab w:val="left" w:pos="3738"/>
        </w:tabs>
        <w:ind w:firstLine="720"/>
        <w:jc w:val="both"/>
        <w:rPr>
          <w:rFonts w:eastAsiaTheme="minorEastAsia"/>
        </w:rPr>
      </w:pPr>
      <w:r w:rsidRPr="00032000">
        <w:rPr>
          <w:rFonts w:eastAsiaTheme="minorEastAsia"/>
          <w:iCs/>
        </w:rPr>
        <w:lastRenderedPageBreak/>
        <w:t xml:space="preserve">Отделениями социальной помощи на дому </w:t>
      </w:r>
      <w:r w:rsidRPr="00032000">
        <w:rPr>
          <w:rFonts w:eastAsiaTheme="minorEastAsia"/>
        </w:rPr>
        <w:t>оказывается постоянная помощь одиноким нетрудоспособным гражданам, предоставляются гарантированные платные и бе</w:t>
      </w:r>
      <w:r w:rsidRPr="00032000">
        <w:rPr>
          <w:rFonts w:eastAsiaTheme="minorEastAsia"/>
        </w:rPr>
        <w:t>с</w:t>
      </w:r>
      <w:r w:rsidRPr="00032000">
        <w:rPr>
          <w:rFonts w:eastAsiaTheme="minorEastAsia"/>
        </w:rPr>
        <w:t>платные услуги. В районе действует отделение социальной помощи на дому.</w:t>
      </w:r>
    </w:p>
    <w:p w:rsidR="0002512C" w:rsidRPr="00032000" w:rsidRDefault="0002512C" w:rsidP="0002512C">
      <w:pPr>
        <w:tabs>
          <w:tab w:val="left" w:pos="3738"/>
        </w:tabs>
        <w:ind w:firstLine="720"/>
        <w:jc w:val="both"/>
        <w:rPr>
          <w:rFonts w:eastAsiaTheme="minorEastAsia"/>
        </w:rPr>
      </w:pPr>
      <w:r w:rsidRPr="00032000">
        <w:rPr>
          <w:rFonts w:eastAsiaTheme="minorEastAsia"/>
        </w:rPr>
        <w:t>Отделение социальной помощи семье и детям. В условиях социально-экономических преобразований особое значение имеет сохранение здоровья и психолог</w:t>
      </w:r>
      <w:r w:rsidRPr="00032000">
        <w:rPr>
          <w:rFonts w:eastAsiaTheme="minorEastAsia"/>
        </w:rPr>
        <w:t>и</w:t>
      </w:r>
      <w:r w:rsidRPr="00032000">
        <w:rPr>
          <w:rFonts w:eastAsiaTheme="minorEastAsia"/>
        </w:rPr>
        <w:t>ческого самочувствия первичного базового института, каким является семья. Важным направлением в работе УСЗН является поддержка социально незащищенных семей с детьми, оказавшихся в особо трудных жизненных ситуациях, и реализация семейной п</w:t>
      </w:r>
      <w:r w:rsidRPr="00032000">
        <w:rPr>
          <w:rFonts w:eastAsiaTheme="minorEastAsia"/>
        </w:rPr>
        <w:t>о</w:t>
      </w:r>
      <w:r w:rsidRPr="00032000">
        <w:rPr>
          <w:rFonts w:eastAsiaTheme="minorEastAsia"/>
        </w:rPr>
        <w:t>литики в районе.</w:t>
      </w:r>
    </w:p>
    <w:p w:rsidR="0002512C" w:rsidRPr="00032000" w:rsidRDefault="0002512C" w:rsidP="0002512C">
      <w:pPr>
        <w:tabs>
          <w:tab w:val="left" w:pos="3738"/>
        </w:tabs>
        <w:ind w:firstLine="720"/>
        <w:jc w:val="both"/>
        <w:rPr>
          <w:rFonts w:eastAsiaTheme="minorEastAsia"/>
        </w:rPr>
      </w:pPr>
    </w:p>
    <w:p w:rsidR="0002512C" w:rsidRPr="00032000" w:rsidRDefault="0002512C" w:rsidP="0002512C">
      <w:pPr>
        <w:tabs>
          <w:tab w:val="left" w:pos="3738"/>
        </w:tabs>
        <w:ind w:firstLine="720"/>
        <w:jc w:val="both"/>
        <w:rPr>
          <w:rFonts w:eastAsiaTheme="minorEastAsia"/>
          <w:b/>
        </w:rPr>
      </w:pPr>
      <w:r w:rsidRPr="00032000">
        <w:rPr>
          <w:rFonts w:eastAsiaTheme="minorEastAsia"/>
          <w:b/>
        </w:rPr>
        <w:t>Учреждения культуры и спорта</w:t>
      </w:r>
    </w:p>
    <w:p w:rsidR="0002512C" w:rsidRPr="00032000" w:rsidRDefault="0002512C" w:rsidP="0002512C">
      <w:pPr>
        <w:tabs>
          <w:tab w:val="left" w:pos="3738"/>
        </w:tabs>
        <w:ind w:firstLine="720"/>
        <w:jc w:val="both"/>
        <w:rPr>
          <w:rFonts w:eastAsiaTheme="minorEastAsia"/>
        </w:rPr>
      </w:pPr>
      <w:r w:rsidRPr="00032000">
        <w:rPr>
          <w:rFonts w:eastAsiaTheme="minorEastAsia"/>
        </w:rPr>
        <w:t>Целью учреждения культуры является привлечение, заинтересованность, воспит</w:t>
      </w:r>
      <w:r w:rsidRPr="00032000">
        <w:rPr>
          <w:rFonts w:eastAsiaTheme="minorEastAsia"/>
        </w:rPr>
        <w:t>а</w:t>
      </w:r>
      <w:r w:rsidRPr="00032000">
        <w:rPr>
          <w:rFonts w:eastAsiaTheme="minorEastAsia"/>
        </w:rPr>
        <w:t>ние любви подрастающего поколения к творчеству, культурной жизни, истории родного края. В сельском поселении много молодежи, которая наряду с физкультурно-спортивной подготовкой, образованием, профессионально-техническим обучением также нуждается в эстетическом, нравственном, патриотическом воспитании.</w:t>
      </w:r>
    </w:p>
    <w:p w:rsidR="0002512C" w:rsidRPr="00032000" w:rsidRDefault="0002512C" w:rsidP="0002512C">
      <w:pPr>
        <w:tabs>
          <w:tab w:val="left" w:pos="3738"/>
        </w:tabs>
        <w:ind w:firstLine="720"/>
        <w:jc w:val="both"/>
        <w:rPr>
          <w:rFonts w:eastAsiaTheme="minorEastAsia"/>
        </w:rPr>
      </w:pPr>
      <w:r w:rsidRPr="00032000">
        <w:rPr>
          <w:rFonts w:eastAsiaTheme="minorEastAsia"/>
        </w:rPr>
        <w:t>Возрождение физической культуры и спорта в настоящее время является одной из наиболее важных социальных проблем. Без популяризации активного и здорового образа жизни теряют эффективность любые меры по профилактике алкоголизма, наркомании, преступности, оздоровлению и улучшению социального климата в обществе.</w:t>
      </w:r>
    </w:p>
    <w:p w:rsidR="0002512C" w:rsidRPr="00032000" w:rsidRDefault="0002512C" w:rsidP="0002512C">
      <w:pPr>
        <w:tabs>
          <w:tab w:val="left" w:pos="3738"/>
        </w:tabs>
        <w:ind w:firstLine="720"/>
        <w:jc w:val="both"/>
        <w:rPr>
          <w:rFonts w:eastAsiaTheme="minorEastAsia"/>
        </w:rPr>
      </w:pPr>
      <w:r w:rsidRPr="00032000">
        <w:rPr>
          <w:rFonts w:eastAsiaTheme="minorEastAsia"/>
        </w:rPr>
        <w:t xml:space="preserve"> Создание условий для развития массовой физкультуры и спорта является необх</w:t>
      </w:r>
      <w:r w:rsidRPr="00032000">
        <w:rPr>
          <w:rFonts w:eastAsiaTheme="minorEastAsia"/>
        </w:rPr>
        <w:t>о</w:t>
      </w:r>
      <w:r w:rsidRPr="00032000">
        <w:rPr>
          <w:rFonts w:eastAsiaTheme="minorEastAsia"/>
        </w:rPr>
        <w:t xml:space="preserve">димым условием оздоровления взрослого и детского населения </w:t>
      </w:r>
      <w:proofErr w:type="spellStart"/>
      <w:r w:rsidRPr="00032000">
        <w:rPr>
          <w:rFonts w:eastAsiaTheme="minorEastAsia"/>
        </w:rPr>
        <w:t>Шингаринского</w:t>
      </w:r>
      <w:proofErr w:type="spellEnd"/>
      <w:r w:rsidRPr="00032000">
        <w:rPr>
          <w:rFonts w:eastAsiaTheme="minorEastAsia"/>
        </w:rPr>
        <w:t xml:space="preserve"> сельского поселения.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 xml:space="preserve">Для того чтобы в </w:t>
      </w:r>
      <w:proofErr w:type="spellStart"/>
      <w:r w:rsidRPr="00032000">
        <w:rPr>
          <w:rFonts w:eastAsiaTheme="minorEastAsia"/>
        </w:rPr>
        <w:t>Шингаринском</w:t>
      </w:r>
      <w:proofErr w:type="spellEnd"/>
      <w:r w:rsidRPr="00032000">
        <w:rPr>
          <w:rFonts w:eastAsiaTheme="minorEastAsia"/>
        </w:rPr>
        <w:t xml:space="preserve"> сельском поселении происходила активизация физкультурно-спортивной деятельности необходимо повышать уровень финансирования.</w:t>
      </w:r>
    </w:p>
    <w:p w:rsidR="0002512C" w:rsidRPr="00032000" w:rsidRDefault="0002512C" w:rsidP="0002512C">
      <w:pPr>
        <w:tabs>
          <w:tab w:val="left" w:pos="3738"/>
        </w:tabs>
        <w:ind w:firstLine="720"/>
        <w:jc w:val="both"/>
        <w:rPr>
          <w:rFonts w:eastAsiaTheme="minorEastAsia"/>
        </w:rPr>
      </w:pPr>
      <w:r w:rsidRPr="00032000">
        <w:rPr>
          <w:rFonts w:eastAsiaTheme="minorEastAsia"/>
        </w:rPr>
        <w:t>Главные цели развития социальной сферы села - формирование необходимых условий для жизнеобеспечения населения, создание основ для повышения привлекател</w:t>
      </w:r>
      <w:r w:rsidRPr="00032000">
        <w:rPr>
          <w:rFonts w:eastAsiaTheme="minorEastAsia"/>
        </w:rPr>
        <w:t>ь</w:t>
      </w:r>
      <w:r w:rsidRPr="00032000">
        <w:rPr>
          <w:rFonts w:eastAsiaTheme="minorEastAsia"/>
        </w:rPr>
        <w:t>ности сельского образа жизни и труда.</w:t>
      </w:r>
    </w:p>
    <w:p w:rsidR="0002512C" w:rsidRPr="00032000" w:rsidRDefault="0002512C" w:rsidP="0002512C">
      <w:pPr>
        <w:tabs>
          <w:tab w:val="left" w:pos="3738"/>
        </w:tabs>
        <w:ind w:firstLine="720"/>
        <w:jc w:val="both"/>
        <w:rPr>
          <w:rFonts w:eastAsiaTheme="minorEastAsia"/>
        </w:rPr>
      </w:pPr>
      <w:r w:rsidRPr="00032000">
        <w:rPr>
          <w:rFonts w:eastAsiaTheme="minorEastAsia"/>
        </w:rPr>
        <w:t>Приоритетными направлениями в этой сфере являются:</w:t>
      </w:r>
    </w:p>
    <w:p w:rsidR="0002512C" w:rsidRPr="00032000" w:rsidRDefault="0002512C" w:rsidP="0002512C">
      <w:pPr>
        <w:tabs>
          <w:tab w:val="left" w:pos="3738"/>
        </w:tabs>
        <w:ind w:firstLine="720"/>
        <w:jc w:val="both"/>
        <w:rPr>
          <w:rFonts w:eastAsiaTheme="minorEastAsia"/>
        </w:rPr>
      </w:pPr>
      <w:r w:rsidRPr="00032000">
        <w:rPr>
          <w:rFonts w:eastAsiaTheme="minorEastAsia"/>
        </w:rPr>
        <w:t>- повышение привлекательности труда и жизненного уровня сельского населения;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 совершенствование инфраструктуры сельских населенных пунктов;</w:t>
      </w:r>
    </w:p>
    <w:p w:rsidR="0002512C" w:rsidRPr="00032000" w:rsidRDefault="0002512C" w:rsidP="0002512C">
      <w:pPr>
        <w:tabs>
          <w:tab w:val="left" w:pos="3738"/>
        </w:tabs>
        <w:ind w:firstLine="720"/>
        <w:jc w:val="both"/>
        <w:rPr>
          <w:rFonts w:eastAsiaTheme="minorEastAsia"/>
        </w:rPr>
      </w:pPr>
      <w:r w:rsidRPr="00032000">
        <w:rPr>
          <w:rFonts w:eastAsiaTheme="minorEastAsia"/>
        </w:rPr>
        <w:t>- развитие жилищного строительства и коммунального обустройства сельской местности;</w:t>
      </w:r>
    </w:p>
    <w:p w:rsidR="0002512C" w:rsidRPr="00032000" w:rsidRDefault="0002512C" w:rsidP="0002512C">
      <w:pPr>
        <w:tabs>
          <w:tab w:val="left" w:pos="3738"/>
        </w:tabs>
        <w:ind w:firstLine="720"/>
        <w:jc w:val="both"/>
        <w:rPr>
          <w:rFonts w:eastAsiaTheme="minorEastAsia"/>
        </w:rPr>
      </w:pPr>
      <w:r w:rsidRPr="00032000">
        <w:rPr>
          <w:rFonts w:eastAsiaTheme="minorEastAsia"/>
        </w:rPr>
        <w:t>- модернизация автомобильных дорог и развитие транспортного сообщения в сел</w:t>
      </w:r>
      <w:r w:rsidRPr="00032000">
        <w:rPr>
          <w:rFonts w:eastAsiaTheme="minorEastAsia"/>
        </w:rPr>
        <w:t>ь</w:t>
      </w:r>
      <w:r w:rsidRPr="00032000">
        <w:rPr>
          <w:rFonts w:eastAsiaTheme="minorEastAsia"/>
        </w:rPr>
        <w:t>ской местности;</w:t>
      </w:r>
    </w:p>
    <w:p w:rsidR="0002512C" w:rsidRPr="00032000" w:rsidRDefault="0002512C" w:rsidP="0002512C">
      <w:pPr>
        <w:tabs>
          <w:tab w:val="left" w:pos="3738"/>
        </w:tabs>
        <w:ind w:firstLine="720"/>
        <w:jc w:val="both"/>
        <w:rPr>
          <w:rFonts w:eastAsiaTheme="minorEastAsia"/>
        </w:rPr>
      </w:pPr>
      <w:r w:rsidRPr="00032000">
        <w:rPr>
          <w:rFonts w:eastAsiaTheme="minorEastAsia"/>
        </w:rPr>
        <w:t>- повышение качества образования в сельской местности;</w:t>
      </w:r>
    </w:p>
    <w:p w:rsidR="0002512C" w:rsidRPr="00032000" w:rsidRDefault="0002512C" w:rsidP="0002512C">
      <w:pPr>
        <w:tabs>
          <w:tab w:val="left" w:pos="3738"/>
        </w:tabs>
        <w:ind w:firstLine="720"/>
        <w:jc w:val="both"/>
        <w:rPr>
          <w:rFonts w:eastAsiaTheme="minorEastAsia"/>
        </w:rPr>
      </w:pPr>
      <w:r w:rsidRPr="00032000">
        <w:rPr>
          <w:rFonts w:eastAsiaTheme="minorEastAsia"/>
        </w:rPr>
        <w:t>- улучшение медицинского обслуживания сельского населения;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 развитие культурно-досуговой деятельности в сельской местности, сохранение и развитие традиционной культуры;</w:t>
      </w:r>
    </w:p>
    <w:p w:rsidR="0002512C" w:rsidRPr="00032000" w:rsidRDefault="0002512C" w:rsidP="0002512C">
      <w:pPr>
        <w:tabs>
          <w:tab w:val="left" w:pos="3738"/>
        </w:tabs>
        <w:ind w:firstLine="720"/>
        <w:jc w:val="both"/>
        <w:rPr>
          <w:rFonts w:eastAsiaTheme="minorEastAsia"/>
        </w:rPr>
      </w:pPr>
      <w:r w:rsidRPr="00032000">
        <w:rPr>
          <w:rFonts w:eastAsiaTheme="minorEastAsia"/>
        </w:rPr>
        <w:t>- развитие физической культуры, спорта и туризма на селе;</w:t>
      </w:r>
    </w:p>
    <w:p w:rsidR="0002512C" w:rsidRPr="00032000" w:rsidRDefault="0002512C" w:rsidP="0002512C">
      <w:pPr>
        <w:tabs>
          <w:tab w:val="left" w:pos="3738"/>
        </w:tabs>
        <w:ind w:firstLine="720"/>
        <w:jc w:val="both"/>
        <w:rPr>
          <w:rFonts w:eastAsiaTheme="minorEastAsia"/>
        </w:rPr>
      </w:pPr>
      <w:r w:rsidRPr="00032000">
        <w:rPr>
          <w:rFonts w:eastAsiaTheme="minorEastAsia"/>
        </w:rPr>
        <w:t>- улучшение бытового и торгового обслуживания сельского населения.</w:t>
      </w:r>
    </w:p>
    <w:p w:rsidR="0002512C" w:rsidRPr="00032000" w:rsidRDefault="0002512C" w:rsidP="0002512C">
      <w:pPr>
        <w:tabs>
          <w:tab w:val="left" w:pos="3738"/>
        </w:tabs>
        <w:ind w:firstLine="720"/>
        <w:jc w:val="both"/>
        <w:rPr>
          <w:rFonts w:eastAsiaTheme="minorEastAsia"/>
        </w:rPr>
      </w:pPr>
      <w:r w:rsidRPr="00032000">
        <w:rPr>
          <w:rFonts w:eastAsiaTheme="minorEastAsia"/>
        </w:rPr>
        <w:t>Хронический недостаток бюджетных средств ограничивает возможности госуда</w:t>
      </w:r>
      <w:r w:rsidRPr="00032000">
        <w:rPr>
          <w:rFonts w:eastAsiaTheme="minorEastAsia"/>
        </w:rPr>
        <w:t>р</w:t>
      </w:r>
      <w:r w:rsidRPr="00032000">
        <w:rPr>
          <w:rFonts w:eastAsiaTheme="minorEastAsia"/>
        </w:rPr>
        <w:t>ства в проведении активной социальной политики. В создавшейся ситуации наиболее приемлемым решением социальных проблем является переход к адресному принципу ок</w:t>
      </w:r>
      <w:r w:rsidRPr="00032000">
        <w:rPr>
          <w:rFonts w:eastAsiaTheme="minorEastAsia"/>
        </w:rPr>
        <w:t>а</w:t>
      </w:r>
      <w:r w:rsidRPr="00032000">
        <w:rPr>
          <w:rFonts w:eastAsiaTheme="minorEastAsia"/>
        </w:rPr>
        <w:t>зания социальных услуг на основе учета материального положения семей и заявительск</w:t>
      </w:r>
      <w:r w:rsidRPr="00032000">
        <w:rPr>
          <w:rFonts w:eastAsiaTheme="minorEastAsia"/>
        </w:rPr>
        <w:t>о</w:t>
      </w:r>
      <w:r w:rsidRPr="00032000">
        <w:rPr>
          <w:rFonts w:eastAsiaTheme="minorEastAsia"/>
        </w:rPr>
        <w:t>го принципа назначения пособий. Следует расширить перечень социальных услуг, пред</w:t>
      </w:r>
      <w:r w:rsidRPr="00032000">
        <w:rPr>
          <w:rFonts w:eastAsiaTheme="minorEastAsia"/>
        </w:rPr>
        <w:t>о</w:t>
      </w:r>
      <w:r w:rsidRPr="00032000">
        <w:rPr>
          <w:rFonts w:eastAsiaTheme="minorEastAsia"/>
        </w:rPr>
        <w:t>ставляемых нуждающимся гражданам, и повысить их качество.</w:t>
      </w:r>
    </w:p>
    <w:p w:rsidR="0002512C" w:rsidRPr="00032000" w:rsidRDefault="0002512C" w:rsidP="0002512C">
      <w:pPr>
        <w:tabs>
          <w:tab w:val="left" w:pos="3738"/>
        </w:tabs>
        <w:ind w:firstLine="720"/>
        <w:jc w:val="both"/>
        <w:rPr>
          <w:rFonts w:eastAsiaTheme="minorEastAsia"/>
        </w:rPr>
      </w:pPr>
      <w:r w:rsidRPr="00032000">
        <w:rPr>
          <w:rFonts w:eastAsiaTheme="minorEastAsia"/>
        </w:rPr>
        <w:t>Предлагается создание при отделении социального обслуживания на дому выез</w:t>
      </w:r>
      <w:r w:rsidRPr="00032000">
        <w:rPr>
          <w:rFonts w:eastAsiaTheme="minorEastAsia"/>
        </w:rPr>
        <w:t>д</w:t>
      </w:r>
      <w:r w:rsidRPr="00032000">
        <w:rPr>
          <w:rFonts w:eastAsiaTheme="minorEastAsia"/>
        </w:rPr>
        <w:t>ных комиссий по обследованию инвалидов, пенсионеров в сельской местности. В состав комиссии нужно включить штатные единицы социального работника, врача, психолога, водителя. Для этих целей необходимо приобретение микроавтобуса, оснащенного комп</w:t>
      </w:r>
      <w:r w:rsidRPr="00032000">
        <w:rPr>
          <w:rFonts w:eastAsiaTheme="minorEastAsia"/>
        </w:rPr>
        <w:t>ь</w:t>
      </w:r>
      <w:r w:rsidRPr="00032000">
        <w:rPr>
          <w:rFonts w:eastAsiaTheme="minorEastAsia"/>
        </w:rPr>
        <w:t>ютером и медицинской техникой.</w:t>
      </w:r>
    </w:p>
    <w:p w:rsidR="0002512C" w:rsidRPr="00032000" w:rsidRDefault="0002512C" w:rsidP="0002512C">
      <w:pPr>
        <w:tabs>
          <w:tab w:val="left" w:pos="3738"/>
        </w:tabs>
        <w:ind w:firstLine="720"/>
        <w:jc w:val="both"/>
        <w:rPr>
          <w:rFonts w:eastAsiaTheme="minorEastAsia"/>
        </w:rPr>
      </w:pPr>
      <w:r w:rsidRPr="00032000">
        <w:rPr>
          <w:rFonts w:eastAsiaTheme="minorEastAsia"/>
        </w:rPr>
        <w:lastRenderedPageBreak/>
        <w:t>Необходимо осуществление социального мониторинга на территории поселения, проведение анализа прогнозируемых социальных процессов и выработка предложений по совершенствованию системы социальной защиты населения, обобщение и внедрение передовых видов и форм социального обслуживания населения, разработка и распростран</w:t>
      </w:r>
      <w:r w:rsidRPr="00032000">
        <w:rPr>
          <w:rFonts w:eastAsiaTheme="minorEastAsia"/>
        </w:rPr>
        <w:t>е</w:t>
      </w:r>
      <w:r w:rsidRPr="00032000">
        <w:rPr>
          <w:rFonts w:eastAsiaTheme="minorEastAsia"/>
        </w:rPr>
        <w:t xml:space="preserve">ние методических и информационных материалов по вопросам </w:t>
      </w:r>
      <w:proofErr w:type="gramStart"/>
      <w:r w:rsidRPr="00032000">
        <w:rPr>
          <w:rFonts w:eastAsiaTheme="minorEastAsia"/>
        </w:rPr>
        <w:t>деятельности отделений Центра социальной защиты населения</w:t>
      </w:r>
      <w:proofErr w:type="gramEnd"/>
      <w:r w:rsidRPr="00032000">
        <w:rPr>
          <w:rFonts w:eastAsiaTheme="minorEastAsia"/>
        </w:rPr>
        <w:t>.</w:t>
      </w:r>
    </w:p>
    <w:p w:rsidR="0002512C" w:rsidRPr="00032000" w:rsidRDefault="0002512C" w:rsidP="0002512C">
      <w:pPr>
        <w:tabs>
          <w:tab w:val="left" w:pos="3738"/>
        </w:tabs>
        <w:ind w:firstLine="720"/>
        <w:jc w:val="both"/>
        <w:rPr>
          <w:rFonts w:eastAsiaTheme="minorEastAsia"/>
        </w:rPr>
      </w:pPr>
      <w:r w:rsidRPr="00032000">
        <w:rPr>
          <w:rFonts w:eastAsiaTheme="minorEastAsia"/>
        </w:rPr>
        <w:t>Осуществление предлагаемых мероприятий будет способствовать адаптации сл</w:t>
      </w:r>
      <w:r w:rsidRPr="00032000">
        <w:rPr>
          <w:rFonts w:eastAsiaTheme="minorEastAsia"/>
        </w:rPr>
        <w:t>а</w:t>
      </w:r>
      <w:r w:rsidRPr="00032000">
        <w:rPr>
          <w:rFonts w:eastAsiaTheme="minorEastAsia"/>
        </w:rPr>
        <w:t>бозащищенных слоев населения к современным экономическим условиям и более эффе</w:t>
      </w:r>
      <w:r w:rsidRPr="00032000">
        <w:rPr>
          <w:rFonts w:eastAsiaTheme="minorEastAsia"/>
        </w:rPr>
        <w:t>к</w:t>
      </w:r>
      <w:r w:rsidRPr="00032000">
        <w:rPr>
          <w:rFonts w:eastAsiaTheme="minorEastAsia"/>
        </w:rPr>
        <w:t>тивному и адресному распределению средств бюджета, выделяемых на социальную п</w:t>
      </w:r>
      <w:r w:rsidRPr="00032000">
        <w:rPr>
          <w:rFonts w:eastAsiaTheme="minorEastAsia"/>
        </w:rPr>
        <w:t>о</w:t>
      </w:r>
      <w:r w:rsidRPr="00032000">
        <w:rPr>
          <w:rFonts w:eastAsiaTheme="minorEastAsia"/>
        </w:rPr>
        <w:t>мощь, преодолению бедности в регионе.</w:t>
      </w:r>
    </w:p>
    <w:p w:rsidR="0002512C" w:rsidRPr="00032000" w:rsidRDefault="0002512C" w:rsidP="0002512C">
      <w:pPr>
        <w:tabs>
          <w:tab w:val="left" w:pos="3738"/>
        </w:tabs>
        <w:ind w:firstLine="720"/>
        <w:jc w:val="both"/>
        <w:rPr>
          <w:rFonts w:eastAsiaTheme="minorEastAsia"/>
        </w:rPr>
      </w:pPr>
    </w:p>
    <w:p w:rsidR="0002512C" w:rsidRPr="00032000" w:rsidRDefault="0002512C" w:rsidP="0002512C">
      <w:pPr>
        <w:tabs>
          <w:tab w:val="left" w:pos="3738"/>
        </w:tabs>
        <w:ind w:firstLine="720"/>
        <w:jc w:val="both"/>
        <w:rPr>
          <w:rFonts w:eastAsiaTheme="minorEastAsia"/>
          <w:b/>
          <w:i/>
        </w:rPr>
      </w:pPr>
      <w:r w:rsidRPr="00032000">
        <w:rPr>
          <w:rFonts w:eastAsiaTheme="minorEastAsia"/>
          <w:b/>
        </w:rPr>
        <w:t>Дошкольное образование</w:t>
      </w:r>
    </w:p>
    <w:p w:rsidR="0002512C" w:rsidRPr="00032000" w:rsidRDefault="0002512C" w:rsidP="0002512C">
      <w:pPr>
        <w:tabs>
          <w:tab w:val="left" w:pos="3738"/>
        </w:tabs>
        <w:ind w:firstLine="720"/>
        <w:jc w:val="both"/>
        <w:rPr>
          <w:rFonts w:eastAsiaTheme="minorEastAsia"/>
        </w:rPr>
      </w:pPr>
      <w:r w:rsidRPr="00032000">
        <w:rPr>
          <w:rFonts w:eastAsiaTheme="minorEastAsia"/>
        </w:rPr>
        <w:t>Главной задачей системы дошкольного образования является обеспечение досту</w:t>
      </w:r>
      <w:r w:rsidRPr="00032000">
        <w:rPr>
          <w:rFonts w:eastAsiaTheme="minorEastAsia"/>
        </w:rPr>
        <w:t>п</w:t>
      </w:r>
      <w:r w:rsidRPr="00032000">
        <w:rPr>
          <w:rFonts w:eastAsiaTheme="minorEastAsia"/>
        </w:rPr>
        <w:t>ности дошкольных образовательных услуг для всех слоев населения, гарантия прав род</w:t>
      </w:r>
      <w:r w:rsidRPr="00032000">
        <w:rPr>
          <w:rFonts w:eastAsiaTheme="minorEastAsia"/>
        </w:rPr>
        <w:t>и</w:t>
      </w:r>
      <w:r w:rsidRPr="00032000">
        <w:rPr>
          <w:rFonts w:eastAsiaTheme="minorEastAsia"/>
        </w:rPr>
        <w:t>телей на выбор учреждений и вариативных образовательных программ с учетом состо</w:t>
      </w:r>
      <w:r w:rsidRPr="00032000">
        <w:rPr>
          <w:rFonts w:eastAsiaTheme="minorEastAsia"/>
        </w:rPr>
        <w:t>я</w:t>
      </w:r>
      <w:r w:rsidRPr="00032000">
        <w:rPr>
          <w:rFonts w:eastAsiaTheme="minorEastAsia"/>
        </w:rPr>
        <w:t>ния здоровья детей, их способностей, перспектив развития и индивидуальных особенн</w:t>
      </w:r>
      <w:r w:rsidRPr="00032000">
        <w:rPr>
          <w:rFonts w:eastAsiaTheme="minorEastAsia"/>
        </w:rPr>
        <w:t>о</w:t>
      </w:r>
      <w:r w:rsidRPr="00032000">
        <w:rPr>
          <w:rFonts w:eastAsiaTheme="minorEastAsia"/>
        </w:rPr>
        <w:t>стей. Между тем, одним из наиболее актуальных вопросов в современном начальном о</w:t>
      </w:r>
      <w:r w:rsidRPr="00032000">
        <w:rPr>
          <w:rFonts w:eastAsiaTheme="minorEastAsia"/>
        </w:rPr>
        <w:t>б</w:t>
      </w:r>
      <w:r w:rsidRPr="00032000">
        <w:rPr>
          <w:rFonts w:eastAsiaTheme="minorEastAsia"/>
        </w:rPr>
        <w:t>разовании является проблема подготовки детей к школе. Эта проблема получила отраж</w:t>
      </w:r>
      <w:r w:rsidRPr="00032000">
        <w:rPr>
          <w:rFonts w:eastAsiaTheme="minorEastAsia"/>
        </w:rPr>
        <w:t>е</w:t>
      </w:r>
      <w:r w:rsidRPr="00032000">
        <w:rPr>
          <w:rFonts w:eastAsiaTheme="minorEastAsia"/>
        </w:rPr>
        <w:t>ние и в Концепции модернизации российского образования на период до 2015 г., в кот</w:t>
      </w:r>
      <w:r w:rsidRPr="00032000">
        <w:rPr>
          <w:rFonts w:eastAsiaTheme="minorEastAsia"/>
        </w:rPr>
        <w:t>о</w:t>
      </w:r>
      <w:r w:rsidRPr="00032000">
        <w:rPr>
          <w:rFonts w:eastAsiaTheme="minorEastAsia"/>
        </w:rPr>
        <w:t>рой подчеркивается существенное значение качественного образования, полученного на базе дошкольных учреждений для построения преемственности между дошкольным и начальным общим образованием.</w:t>
      </w:r>
    </w:p>
    <w:p w:rsidR="0002512C" w:rsidRPr="00032000" w:rsidRDefault="0002512C" w:rsidP="0002512C">
      <w:pPr>
        <w:tabs>
          <w:tab w:val="left" w:pos="3738"/>
        </w:tabs>
        <w:ind w:firstLine="720"/>
        <w:jc w:val="both"/>
        <w:rPr>
          <w:rFonts w:eastAsiaTheme="minorEastAsia"/>
        </w:rPr>
      </w:pPr>
      <w:r w:rsidRPr="00032000">
        <w:rPr>
          <w:rFonts w:eastAsiaTheme="minorEastAsia"/>
        </w:rPr>
        <w:t>Отсутствие дошкольного образования влечет за собой разный уровень стартовых знаний у детей при поступлении в школу, разный уровень развития речи и других нав</w:t>
      </w:r>
      <w:r w:rsidRPr="00032000">
        <w:rPr>
          <w:rFonts w:eastAsiaTheme="minorEastAsia"/>
        </w:rPr>
        <w:t>ы</w:t>
      </w:r>
      <w:r w:rsidRPr="00032000">
        <w:rPr>
          <w:rFonts w:eastAsiaTheme="minorEastAsia"/>
        </w:rPr>
        <w:t>ков, отличия в степени психологической подготовки к школе, различия в состоянии зд</w:t>
      </w:r>
      <w:r w:rsidRPr="00032000">
        <w:rPr>
          <w:rFonts w:eastAsiaTheme="minorEastAsia"/>
        </w:rPr>
        <w:t>о</w:t>
      </w:r>
      <w:r w:rsidRPr="00032000">
        <w:rPr>
          <w:rFonts w:eastAsiaTheme="minorEastAsia"/>
        </w:rPr>
        <w:t>ровья дошкольников.</w:t>
      </w:r>
    </w:p>
    <w:p w:rsidR="0002512C" w:rsidRPr="00032000" w:rsidRDefault="0002512C" w:rsidP="0002512C">
      <w:pPr>
        <w:tabs>
          <w:tab w:val="left" w:pos="3738"/>
        </w:tabs>
        <w:ind w:firstLine="720"/>
        <w:jc w:val="both"/>
        <w:rPr>
          <w:rFonts w:eastAsiaTheme="minorEastAsia"/>
        </w:rPr>
      </w:pPr>
    </w:p>
    <w:p w:rsidR="0002512C" w:rsidRPr="00032000" w:rsidRDefault="0002512C" w:rsidP="0002512C">
      <w:pPr>
        <w:tabs>
          <w:tab w:val="left" w:pos="3738"/>
        </w:tabs>
        <w:ind w:firstLine="720"/>
        <w:jc w:val="both"/>
        <w:rPr>
          <w:rFonts w:eastAsiaTheme="minorEastAsia"/>
        </w:rPr>
      </w:pPr>
      <w:r w:rsidRPr="00032000">
        <w:rPr>
          <w:rFonts w:eastAsiaTheme="minorEastAsia"/>
          <w:b/>
        </w:rPr>
        <w:t>Общее образование</w:t>
      </w:r>
    </w:p>
    <w:p w:rsidR="0002512C" w:rsidRPr="00032000" w:rsidRDefault="0002512C" w:rsidP="0002512C">
      <w:pPr>
        <w:tabs>
          <w:tab w:val="left" w:pos="3738"/>
        </w:tabs>
        <w:ind w:firstLine="720"/>
        <w:jc w:val="both"/>
        <w:rPr>
          <w:rFonts w:eastAsiaTheme="minorEastAsia"/>
        </w:rPr>
      </w:pPr>
      <w:r w:rsidRPr="00032000">
        <w:rPr>
          <w:rFonts w:eastAsiaTheme="minorEastAsia"/>
        </w:rPr>
        <w:t>На данный момент приоритетными направлениями работы школы являются созд</w:t>
      </w:r>
      <w:r w:rsidRPr="00032000">
        <w:rPr>
          <w:rFonts w:eastAsiaTheme="minorEastAsia"/>
        </w:rPr>
        <w:t>а</w:t>
      </w:r>
      <w:r w:rsidRPr="00032000">
        <w:rPr>
          <w:rFonts w:eastAsiaTheme="minorEastAsia"/>
        </w:rPr>
        <w:t xml:space="preserve">ние системы </w:t>
      </w:r>
      <w:proofErr w:type="spellStart"/>
      <w:r w:rsidRPr="00032000">
        <w:rPr>
          <w:rFonts w:eastAsiaTheme="minorEastAsia"/>
        </w:rPr>
        <w:t>предпрофильной</w:t>
      </w:r>
      <w:proofErr w:type="spellEnd"/>
      <w:r w:rsidRPr="00032000">
        <w:rPr>
          <w:rFonts w:eastAsiaTheme="minorEastAsia"/>
        </w:rPr>
        <w:t xml:space="preserve"> подготовки; внедрение современных образовательных те</w:t>
      </w:r>
      <w:r w:rsidRPr="00032000">
        <w:rPr>
          <w:rFonts w:eastAsiaTheme="minorEastAsia"/>
        </w:rPr>
        <w:t>х</w:t>
      </w:r>
      <w:r w:rsidRPr="00032000">
        <w:rPr>
          <w:rFonts w:eastAsiaTheme="minorEastAsia"/>
        </w:rPr>
        <w:t>нологий; апробация и внедрение новых УМК; разработка системы элективных курсов; р</w:t>
      </w:r>
      <w:r w:rsidRPr="00032000">
        <w:rPr>
          <w:rFonts w:eastAsiaTheme="minorEastAsia"/>
        </w:rPr>
        <w:t>а</w:t>
      </w:r>
      <w:r w:rsidRPr="00032000">
        <w:rPr>
          <w:rFonts w:eastAsiaTheme="minorEastAsia"/>
        </w:rPr>
        <w:t>бота по программам «Одаренные дети», «Здоровье», «Трудный подросток», «Отечество», «Мониторинг как аспект управленческой деятельности», «</w:t>
      </w:r>
      <w:proofErr w:type="spellStart"/>
      <w:r w:rsidRPr="00032000">
        <w:rPr>
          <w:rFonts w:eastAsiaTheme="minorEastAsia"/>
        </w:rPr>
        <w:t>Предпрофильная</w:t>
      </w:r>
      <w:proofErr w:type="spellEnd"/>
      <w:r w:rsidRPr="00032000">
        <w:rPr>
          <w:rFonts w:eastAsiaTheme="minorEastAsia"/>
        </w:rPr>
        <w:t xml:space="preserve"> подготовка и профильное обучение».</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Малочисленность класса, изолированность образовательного пространства обуч</w:t>
      </w:r>
      <w:r w:rsidRPr="00032000">
        <w:rPr>
          <w:rFonts w:eastAsiaTheme="minorEastAsia"/>
          <w:bCs/>
        </w:rPr>
        <w:t>а</w:t>
      </w:r>
      <w:r w:rsidRPr="00032000">
        <w:rPr>
          <w:rFonts w:eastAsiaTheme="minorEastAsia"/>
          <w:bCs/>
        </w:rPr>
        <w:t>ющегося являются главными факторами, ограничивающими решение проблемы досту</w:t>
      </w:r>
      <w:r w:rsidRPr="00032000">
        <w:rPr>
          <w:rFonts w:eastAsiaTheme="minorEastAsia"/>
          <w:bCs/>
        </w:rPr>
        <w:t>п</w:t>
      </w:r>
      <w:r w:rsidRPr="00032000">
        <w:rPr>
          <w:rFonts w:eastAsiaTheme="minorEastAsia"/>
          <w:bCs/>
        </w:rPr>
        <w:t>ности качественного образования в условиях сельской школы. Эффективное функцион</w:t>
      </w:r>
      <w:r w:rsidRPr="00032000">
        <w:rPr>
          <w:rFonts w:eastAsiaTheme="minorEastAsia"/>
          <w:bCs/>
        </w:rPr>
        <w:t>и</w:t>
      </w:r>
      <w:r w:rsidRPr="00032000">
        <w:rPr>
          <w:rFonts w:eastAsiaTheme="minorEastAsia"/>
          <w:bCs/>
        </w:rPr>
        <w:t>рование образовательных учреждений невозможно без оптимизации сети сельских мал</w:t>
      </w:r>
      <w:r w:rsidRPr="00032000">
        <w:rPr>
          <w:rFonts w:eastAsiaTheme="minorEastAsia"/>
          <w:bCs/>
        </w:rPr>
        <w:t>о</w:t>
      </w:r>
      <w:r w:rsidRPr="00032000">
        <w:rPr>
          <w:rFonts w:eastAsiaTheme="minorEastAsia"/>
          <w:bCs/>
        </w:rPr>
        <w:t>комплектных и укрупнения средних школ.</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Все мероприятия по оптимизации школьной сети проводятся с целью обеспечения равных условий школьникам района для получения качественного образования независ</w:t>
      </w:r>
      <w:r w:rsidRPr="00032000">
        <w:rPr>
          <w:rFonts w:eastAsiaTheme="minorEastAsia"/>
          <w:bCs/>
        </w:rPr>
        <w:t>и</w:t>
      </w:r>
      <w:r w:rsidRPr="00032000">
        <w:rPr>
          <w:rFonts w:eastAsiaTheme="minorEastAsia"/>
          <w:bCs/>
        </w:rPr>
        <w:t>мо от места жительства, создание в учреждениях образования условий, отвечающих с</w:t>
      </w:r>
      <w:r w:rsidRPr="00032000">
        <w:rPr>
          <w:rFonts w:eastAsiaTheme="minorEastAsia"/>
          <w:bCs/>
        </w:rPr>
        <w:t>о</w:t>
      </w:r>
      <w:r w:rsidRPr="00032000">
        <w:rPr>
          <w:rFonts w:eastAsiaTheme="minorEastAsia"/>
          <w:bCs/>
        </w:rPr>
        <w:t>временным требованиям к осуществлению образовательного процесса.</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Сохраняется профильная направленность в работе с «трудными» детьми и по</w:t>
      </w:r>
      <w:r w:rsidRPr="00032000">
        <w:rPr>
          <w:rFonts w:eastAsiaTheme="minorEastAsia"/>
          <w:bCs/>
        </w:rPr>
        <w:t>д</w:t>
      </w:r>
      <w:r w:rsidRPr="00032000">
        <w:rPr>
          <w:rFonts w:eastAsiaTheme="minorEastAsia"/>
          <w:bCs/>
        </w:rPr>
        <w:t>ростками.</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Дополнительное образование детей и подростков увеличивает возможности позн</w:t>
      </w:r>
      <w:r w:rsidRPr="00032000">
        <w:rPr>
          <w:rFonts w:eastAsiaTheme="minorEastAsia"/>
          <w:bCs/>
        </w:rPr>
        <w:t>а</w:t>
      </w:r>
      <w:r w:rsidRPr="00032000">
        <w:rPr>
          <w:rFonts w:eastAsiaTheme="minorEastAsia"/>
          <w:bCs/>
        </w:rPr>
        <w:t>вательного выбора и выбора практической деятельности для каждого учащегося, обесп</w:t>
      </w:r>
      <w:r w:rsidRPr="00032000">
        <w:rPr>
          <w:rFonts w:eastAsiaTheme="minorEastAsia"/>
          <w:bCs/>
        </w:rPr>
        <w:t>е</w:t>
      </w:r>
      <w:r w:rsidRPr="00032000">
        <w:rPr>
          <w:rFonts w:eastAsiaTheme="minorEastAsia"/>
          <w:bCs/>
        </w:rPr>
        <w:t>чивает разрешение социальных проблем. В настоящее время большая работа по патриот</w:t>
      </w:r>
      <w:r w:rsidRPr="00032000">
        <w:rPr>
          <w:rFonts w:eastAsiaTheme="minorEastAsia"/>
          <w:bCs/>
        </w:rPr>
        <w:t>и</w:t>
      </w:r>
      <w:r w:rsidRPr="00032000">
        <w:rPr>
          <w:rFonts w:eastAsiaTheme="minorEastAsia"/>
          <w:bCs/>
        </w:rPr>
        <w:t>ческому воспитанию подрастающего поколения ведется в рамках районной программы «Движение юных патриотов».</w:t>
      </w:r>
    </w:p>
    <w:p w:rsidR="0002512C" w:rsidRPr="00032000" w:rsidRDefault="0002512C" w:rsidP="0002512C">
      <w:pPr>
        <w:tabs>
          <w:tab w:val="left" w:pos="3738"/>
        </w:tabs>
        <w:ind w:firstLine="720"/>
        <w:jc w:val="both"/>
        <w:rPr>
          <w:rFonts w:eastAsiaTheme="minorEastAsia"/>
          <w:bCs/>
        </w:rPr>
      </w:pPr>
      <w:r w:rsidRPr="00032000">
        <w:rPr>
          <w:rFonts w:eastAsiaTheme="minorEastAsia"/>
          <w:bCs/>
        </w:rPr>
        <w:t xml:space="preserve">Развитие системы дополнительного образования в сфере физической культуры и спорта в настоящее время связано с осознанием необходимости сохранения и укрепления </w:t>
      </w:r>
      <w:r w:rsidRPr="00032000">
        <w:rPr>
          <w:rFonts w:eastAsiaTheme="minorEastAsia"/>
          <w:bCs/>
        </w:rPr>
        <w:lastRenderedPageBreak/>
        <w:t>здоровья населения. Возрождаются традиции физического совершенствования. Если при классическом образовании по физической культуре и спорту внимание акцентировалось на работе учителей физической культуры и тренеров, работающих с детьми, то в насто</w:t>
      </w:r>
      <w:r w:rsidRPr="00032000">
        <w:rPr>
          <w:rFonts w:eastAsiaTheme="minorEastAsia"/>
          <w:bCs/>
        </w:rPr>
        <w:t>я</w:t>
      </w:r>
      <w:r w:rsidRPr="00032000">
        <w:rPr>
          <w:rFonts w:eastAsiaTheme="minorEastAsia"/>
          <w:bCs/>
        </w:rPr>
        <w:t>щее время все более возрастает потребность в специалистах, умеющих работать с разн</w:t>
      </w:r>
      <w:r w:rsidRPr="00032000">
        <w:rPr>
          <w:rFonts w:eastAsiaTheme="minorEastAsia"/>
          <w:bCs/>
        </w:rPr>
        <w:t>ы</w:t>
      </w:r>
      <w:r w:rsidRPr="00032000">
        <w:rPr>
          <w:rFonts w:eastAsiaTheme="minorEastAsia"/>
          <w:bCs/>
        </w:rPr>
        <w:t>ми возрастными группами людей с учетом интересов личности.</w:t>
      </w:r>
    </w:p>
    <w:p w:rsidR="0002512C" w:rsidRDefault="0002512C" w:rsidP="0002512C">
      <w:pPr>
        <w:tabs>
          <w:tab w:val="left" w:pos="3738"/>
        </w:tabs>
        <w:ind w:firstLine="709"/>
        <w:jc w:val="both"/>
        <w:rPr>
          <w:rFonts w:eastAsiaTheme="minorEastAsia"/>
          <w:bCs/>
        </w:rPr>
      </w:pPr>
      <w:r w:rsidRPr="00032000">
        <w:rPr>
          <w:rFonts w:eastAsiaTheme="minorEastAsia"/>
          <w:bCs/>
        </w:rPr>
        <w:t>В дальнейшем планируется создание более комфортного пребывания детей в учр</w:t>
      </w:r>
      <w:r w:rsidRPr="00032000">
        <w:rPr>
          <w:rFonts w:eastAsiaTheme="minorEastAsia"/>
          <w:bCs/>
        </w:rPr>
        <w:t>е</w:t>
      </w:r>
      <w:r w:rsidRPr="00032000">
        <w:rPr>
          <w:rFonts w:eastAsiaTheme="minorEastAsia"/>
          <w:bCs/>
        </w:rPr>
        <w:t>ждениях дополнительного образования, усовершенствование материально-технической базы, расширение спектра оказываемых образовательных услуг, строительство и усове</w:t>
      </w:r>
      <w:r w:rsidRPr="00032000">
        <w:rPr>
          <w:rFonts w:eastAsiaTheme="minorEastAsia"/>
          <w:bCs/>
        </w:rPr>
        <w:t>р</w:t>
      </w:r>
      <w:r w:rsidRPr="00032000">
        <w:rPr>
          <w:rFonts w:eastAsiaTheme="minorEastAsia"/>
          <w:bCs/>
        </w:rPr>
        <w:t>шенствование спортивных объектов в районе.</w:t>
      </w:r>
    </w:p>
    <w:p w:rsidR="0002512C" w:rsidRPr="00032000" w:rsidRDefault="0002512C" w:rsidP="0002512C">
      <w:pPr>
        <w:tabs>
          <w:tab w:val="left" w:pos="3738"/>
        </w:tabs>
        <w:ind w:firstLine="709"/>
        <w:jc w:val="both"/>
        <w:rPr>
          <w:rFonts w:eastAsiaTheme="minorEastAsia"/>
          <w:bCs/>
        </w:rPr>
      </w:pPr>
    </w:p>
    <w:p w:rsidR="0002512C" w:rsidRPr="00032000" w:rsidRDefault="0002512C" w:rsidP="0002512C">
      <w:pPr>
        <w:pStyle w:val="a9"/>
        <w:tabs>
          <w:tab w:val="left" w:pos="3738"/>
        </w:tabs>
        <w:ind w:firstLine="709"/>
        <w:rPr>
          <w:rFonts w:cs="Times New Roman"/>
          <w:b/>
          <w:bCs/>
          <w:color w:val="000000"/>
        </w:rPr>
      </w:pPr>
      <w:r w:rsidRPr="00032000">
        <w:rPr>
          <w:rFonts w:cs="Times New Roman"/>
          <w:b/>
          <w:bCs/>
          <w:color w:val="000000"/>
        </w:rPr>
        <w:t>1.2. Прогноз численности и состава населения</w:t>
      </w:r>
    </w:p>
    <w:p w:rsidR="0002512C" w:rsidRPr="00032000" w:rsidRDefault="0002512C" w:rsidP="0002512C">
      <w:pPr>
        <w:tabs>
          <w:tab w:val="left" w:pos="3738"/>
        </w:tabs>
        <w:ind w:firstLine="709"/>
        <w:jc w:val="both"/>
        <w:rPr>
          <w:lang w:eastAsia="ar-SA"/>
        </w:rPr>
      </w:pPr>
      <w:r w:rsidRPr="00032000">
        <w:rPr>
          <w:lang w:eastAsia="ar-SA"/>
        </w:rPr>
        <w:t xml:space="preserve">В последние 10 лет по всей стране наблюдалась устойчивая тенденция снижения населения. В </w:t>
      </w:r>
      <w:proofErr w:type="spellStart"/>
      <w:r w:rsidRPr="00032000">
        <w:rPr>
          <w:lang w:eastAsia="ar-SA"/>
        </w:rPr>
        <w:t>Шингаринском</w:t>
      </w:r>
      <w:proofErr w:type="spellEnd"/>
      <w:r w:rsidRPr="00032000">
        <w:rPr>
          <w:lang w:eastAsia="ar-SA"/>
        </w:rPr>
        <w:t xml:space="preserve"> сельском поселении так же существует тенденция снижения численности населения.</w:t>
      </w:r>
    </w:p>
    <w:p w:rsidR="0002512C" w:rsidRDefault="0002512C" w:rsidP="0002512C">
      <w:pPr>
        <w:tabs>
          <w:tab w:val="left" w:pos="3738"/>
        </w:tabs>
        <w:ind w:firstLine="709"/>
        <w:jc w:val="both"/>
        <w:rPr>
          <w:lang w:eastAsia="ar-SA"/>
        </w:rPr>
      </w:pPr>
      <w:r w:rsidRPr="00032000">
        <w:rPr>
          <w:lang w:eastAsia="ar-SA"/>
        </w:rPr>
        <w:t xml:space="preserve">В </w:t>
      </w:r>
      <w:proofErr w:type="spellStart"/>
      <w:r w:rsidRPr="00032000">
        <w:rPr>
          <w:lang w:eastAsia="ar-SA"/>
        </w:rPr>
        <w:t>Шингаринском</w:t>
      </w:r>
      <w:proofErr w:type="spellEnd"/>
      <w:r w:rsidRPr="00032000">
        <w:rPr>
          <w:lang w:eastAsia="ar-SA"/>
        </w:rPr>
        <w:t xml:space="preserve"> сельском поселении наблюдается отрицательный естественный прирост, число </w:t>
      </w:r>
      <w:proofErr w:type="gramStart"/>
      <w:r w:rsidRPr="00032000">
        <w:rPr>
          <w:lang w:eastAsia="ar-SA"/>
        </w:rPr>
        <w:t>умерших</w:t>
      </w:r>
      <w:proofErr w:type="gramEnd"/>
      <w:r w:rsidRPr="00032000">
        <w:rPr>
          <w:lang w:eastAsia="ar-SA"/>
        </w:rPr>
        <w:t xml:space="preserve"> превышает число родившихся. Средняя продолжительность жи</w:t>
      </w:r>
      <w:r w:rsidRPr="00032000">
        <w:rPr>
          <w:lang w:eastAsia="ar-SA"/>
        </w:rPr>
        <w:t>з</w:t>
      </w:r>
      <w:r w:rsidRPr="00032000">
        <w:rPr>
          <w:lang w:eastAsia="ar-SA"/>
        </w:rPr>
        <w:t>ни 73 года.</w:t>
      </w:r>
    </w:p>
    <w:p w:rsidR="0002512C" w:rsidRPr="00032000" w:rsidRDefault="0002512C" w:rsidP="0002512C">
      <w:pPr>
        <w:tabs>
          <w:tab w:val="left" w:pos="3738"/>
        </w:tabs>
        <w:ind w:firstLine="709"/>
        <w:jc w:val="both"/>
        <w:rPr>
          <w:lang w:eastAsia="ar-SA"/>
        </w:rPr>
      </w:pPr>
    </w:p>
    <w:p w:rsidR="0002512C" w:rsidRPr="00032000" w:rsidRDefault="0002512C" w:rsidP="0002512C">
      <w:pPr>
        <w:tabs>
          <w:tab w:val="left" w:pos="3738"/>
        </w:tabs>
        <w:ind w:firstLine="709"/>
        <w:jc w:val="both"/>
      </w:pPr>
      <w:r w:rsidRPr="00B71D64">
        <w:rPr>
          <w:b/>
          <w:sz w:val="20"/>
          <w:szCs w:val="20"/>
        </w:rPr>
        <w:t>Таблица 12</w:t>
      </w:r>
      <w:r w:rsidRPr="00B71D64">
        <w:rPr>
          <w:sz w:val="20"/>
          <w:szCs w:val="20"/>
        </w:rPr>
        <w:t>.</w:t>
      </w:r>
      <w:r w:rsidRPr="00032000">
        <w:t xml:space="preserve"> </w:t>
      </w:r>
      <w:r w:rsidRPr="00032000">
        <w:rPr>
          <w:rFonts w:eastAsia="Calibri"/>
        </w:rPr>
        <w:t>Показатели естественного движения населения</w:t>
      </w:r>
    </w:p>
    <w:tbl>
      <w:tblPr>
        <w:tblStyle w:val="8"/>
        <w:tblW w:w="5000" w:type="pct"/>
        <w:jc w:val="center"/>
        <w:tblLook w:val="04A0" w:firstRow="1" w:lastRow="0" w:firstColumn="1" w:lastColumn="0" w:noHBand="0" w:noVBand="1"/>
      </w:tblPr>
      <w:tblGrid>
        <w:gridCol w:w="656"/>
        <w:gridCol w:w="4379"/>
        <w:gridCol w:w="1035"/>
        <w:gridCol w:w="781"/>
        <w:gridCol w:w="905"/>
        <w:gridCol w:w="907"/>
        <w:gridCol w:w="907"/>
      </w:tblGrid>
      <w:tr w:rsidR="0002512C" w:rsidRPr="00AD40B9" w:rsidTr="001B0175">
        <w:trPr>
          <w:jc w:val="center"/>
        </w:trPr>
        <w:tc>
          <w:tcPr>
            <w:tcW w:w="34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 xml:space="preserve">№ </w:t>
            </w:r>
            <w:proofErr w:type="gramStart"/>
            <w:r w:rsidRPr="00B71D64">
              <w:rPr>
                <w:rFonts w:ascii="Times New Roman" w:hAnsi="Times New Roman"/>
                <w:b/>
                <w:sz w:val="20"/>
                <w:szCs w:val="20"/>
              </w:rPr>
              <w:t>п</w:t>
            </w:r>
            <w:proofErr w:type="gramEnd"/>
            <w:r w:rsidRPr="00B71D64">
              <w:rPr>
                <w:rFonts w:ascii="Times New Roman" w:hAnsi="Times New Roman"/>
                <w:b/>
                <w:sz w:val="20"/>
                <w:szCs w:val="20"/>
              </w:rPr>
              <w:t>/п</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Наименование</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Ед. изм.</w:t>
            </w:r>
          </w:p>
        </w:tc>
        <w:tc>
          <w:tcPr>
            <w:tcW w:w="4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2013г.</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2014г.</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2015г.</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2016г.</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Показатели рождаемости</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proofErr w:type="spellStart"/>
            <w:r w:rsidRPr="00B71D64">
              <w:rPr>
                <w:rFonts w:ascii="Times New Roman" w:hAnsi="Times New Roman"/>
              </w:rPr>
              <w:t>тыс</w:t>
            </w:r>
            <w:proofErr w:type="gramStart"/>
            <w:r w:rsidRPr="00B71D64">
              <w:rPr>
                <w:rFonts w:ascii="Times New Roman" w:hAnsi="Times New Roman"/>
              </w:rPr>
              <w:t>.ч</w:t>
            </w:r>
            <w:proofErr w:type="gramEnd"/>
            <w:r w:rsidRPr="00B71D64">
              <w:rPr>
                <w:rFonts w:ascii="Times New Roman" w:hAnsi="Times New Roman"/>
              </w:rPr>
              <w:t>ел</w:t>
            </w:r>
            <w:proofErr w:type="spellEnd"/>
            <w:r w:rsidRPr="00B71D64">
              <w:rPr>
                <w:rFonts w:ascii="Times New Roman" w:hAnsi="Times New Roman"/>
              </w:rPr>
              <w:t>.</w:t>
            </w:r>
          </w:p>
        </w:tc>
        <w:tc>
          <w:tcPr>
            <w:tcW w:w="4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Показатели смертности</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proofErr w:type="spellStart"/>
            <w:r w:rsidRPr="00B71D64">
              <w:rPr>
                <w:rFonts w:ascii="Times New Roman" w:hAnsi="Times New Roman"/>
              </w:rPr>
              <w:t>тыс</w:t>
            </w:r>
            <w:proofErr w:type="gramStart"/>
            <w:r w:rsidRPr="00B71D64">
              <w:rPr>
                <w:rFonts w:ascii="Times New Roman" w:hAnsi="Times New Roman"/>
              </w:rPr>
              <w:t>.ч</w:t>
            </w:r>
            <w:proofErr w:type="gramEnd"/>
            <w:r w:rsidRPr="00B71D64">
              <w:rPr>
                <w:rFonts w:ascii="Times New Roman" w:hAnsi="Times New Roman"/>
              </w:rPr>
              <w:t>ел</w:t>
            </w:r>
            <w:proofErr w:type="spellEnd"/>
            <w:r w:rsidRPr="00B71D64">
              <w:rPr>
                <w:rFonts w:ascii="Times New Roman" w:hAnsi="Times New Roman"/>
              </w:rPr>
              <w:t>.</w:t>
            </w:r>
          </w:p>
        </w:tc>
        <w:tc>
          <w:tcPr>
            <w:tcW w:w="4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17</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15</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Продолжительность жизни</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лет</w:t>
            </w:r>
          </w:p>
        </w:tc>
        <w:tc>
          <w:tcPr>
            <w:tcW w:w="4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3"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73</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Естественный прирос</w:t>
            </w:r>
            <w:proofErr w:type="gramStart"/>
            <w:r w:rsidRPr="00B71D64">
              <w:rPr>
                <w:rFonts w:ascii="Times New Roman" w:hAnsi="Times New Roman"/>
              </w:rPr>
              <w:t>т(</w:t>
            </w:r>
            <w:proofErr w:type="gramEnd"/>
            <w:r w:rsidRPr="00B71D64">
              <w:rPr>
                <w:rFonts w:ascii="Times New Roman" w:hAnsi="Times New Roman"/>
              </w:rPr>
              <w:t>+), убыль (-)</w:t>
            </w:r>
          </w:p>
        </w:tc>
        <w:tc>
          <w:tcPr>
            <w:tcW w:w="541"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rPr>
                <w:rFonts w:ascii="Times New Roman" w:hAnsi="Times New Roman"/>
              </w:rPr>
            </w:pPr>
          </w:p>
        </w:tc>
        <w:tc>
          <w:tcPr>
            <w:tcW w:w="4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-11</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Средняя продолжительность жизни же</w:t>
            </w:r>
            <w:r w:rsidRPr="00B71D64">
              <w:rPr>
                <w:rFonts w:ascii="Times New Roman" w:hAnsi="Times New Roman"/>
              </w:rPr>
              <w:t>н</w:t>
            </w:r>
            <w:r w:rsidRPr="00B71D64">
              <w:rPr>
                <w:rFonts w:ascii="Times New Roman" w:hAnsi="Times New Roman"/>
              </w:rPr>
              <w:t>щин</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лет</w:t>
            </w:r>
          </w:p>
        </w:tc>
        <w:tc>
          <w:tcPr>
            <w:tcW w:w="4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3"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78</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Средняя продолжительность жизни мужчин</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лет</w:t>
            </w:r>
          </w:p>
        </w:tc>
        <w:tc>
          <w:tcPr>
            <w:tcW w:w="4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3"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67</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7</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Количество зарегистрированных браков</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шт.</w:t>
            </w:r>
          </w:p>
        </w:tc>
        <w:tc>
          <w:tcPr>
            <w:tcW w:w="4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8</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w:t>
            </w:r>
          </w:p>
        </w:tc>
      </w:tr>
      <w:tr w:rsidR="0002512C" w:rsidRPr="00B71D64" w:rsidTr="001B0175">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8</w:t>
            </w:r>
          </w:p>
        </w:tc>
        <w:tc>
          <w:tcPr>
            <w:tcW w:w="228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Количество бракоразводных процессов</w:t>
            </w:r>
          </w:p>
        </w:tc>
        <w:tc>
          <w:tcPr>
            <w:tcW w:w="541"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шт.</w:t>
            </w:r>
          </w:p>
        </w:tc>
        <w:tc>
          <w:tcPr>
            <w:tcW w:w="4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3"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47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r>
    </w:tbl>
    <w:p w:rsidR="0002512C" w:rsidRPr="00B71D64" w:rsidRDefault="0002512C" w:rsidP="0002512C">
      <w:pPr>
        <w:spacing w:line="360" w:lineRule="auto"/>
        <w:ind w:firstLine="709"/>
        <w:jc w:val="both"/>
      </w:pPr>
    </w:p>
    <w:p w:rsidR="0002512C" w:rsidRPr="00032000" w:rsidRDefault="0002512C" w:rsidP="0002512C">
      <w:pPr>
        <w:ind w:firstLine="709"/>
        <w:jc w:val="both"/>
      </w:pPr>
      <w:r w:rsidRPr="00032000">
        <w:t>Основной причиной сокращения численности населения в поселении является в</w:t>
      </w:r>
      <w:r w:rsidRPr="00032000">
        <w:t>ы</w:t>
      </w:r>
      <w:r w:rsidRPr="00032000">
        <w:t>сокая смертность и низкая рождаемость, хотя и отрицательная миграция населения стоит не на последнем месте.</w:t>
      </w:r>
    </w:p>
    <w:p w:rsidR="0002512C" w:rsidRPr="00032000" w:rsidRDefault="0002512C" w:rsidP="0002512C">
      <w:pPr>
        <w:pStyle w:val="a5"/>
        <w:spacing w:line="240" w:lineRule="auto"/>
        <w:rPr>
          <w:rFonts w:cs="Times New Roman"/>
          <w:sz w:val="24"/>
          <w:szCs w:val="24"/>
        </w:rPr>
      </w:pPr>
      <w:r w:rsidRPr="00B71D64">
        <w:rPr>
          <w:b/>
          <w:sz w:val="20"/>
          <w:szCs w:val="20"/>
        </w:rPr>
        <w:t>Таблица 13</w:t>
      </w:r>
      <w:r>
        <w:rPr>
          <w:sz w:val="24"/>
          <w:szCs w:val="24"/>
        </w:rPr>
        <w:t>.</w:t>
      </w:r>
      <w:r w:rsidRPr="00032000">
        <w:rPr>
          <w:rFonts w:cs="Times New Roman"/>
          <w:sz w:val="24"/>
          <w:szCs w:val="24"/>
        </w:rPr>
        <w:t>Общая численность населения МО в 2016 г.</w:t>
      </w:r>
    </w:p>
    <w:tbl>
      <w:tblPr>
        <w:tblStyle w:val="6"/>
        <w:tblW w:w="5000" w:type="pct"/>
        <w:tblLook w:val="04A0" w:firstRow="1" w:lastRow="0" w:firstColumn="1" w:lastColumn="0" w:noHBand="0" w:noVBand="1"/>
      </w:tblPr>
      <w:tblGrid>
        <w:gridCol w:w="1368"/>
        <w:gridCol w:w="1002"/>
        <w:gridCol w:w="1002"/>
        <w:gridCol w:w="1002"/>
        <w:gridCol w:w="1516"/>
        <w:gridCol w:w="1516"/>
        <w:gridCol w:w="1516"/>
        <w:gridCol w:w="648"/>
      </w:tblGrid>
      <w:tr w:rsidR="0002512C" w:rsidRPr="00CC6B5B" w:rsidTr="001B0175">
        <w:tc>
          <w:tcPr>
            <w:tcW w:w="855"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Наименов</w:t>
            </w:r>
            <w:r w:rsidRPr="00A266A0">
              <w:rPr>
                <w:rFonts w:ascii="Times New Roman" w:hAnsi="Times New Roman"/>
                <w:b/>
                <w:sz w:val="20"/>
                <w:szCs w:val="20"/>
              </w:rPr>
              <w:t>а</w:t>
            </w:r>
            <w:r w:rsidRPr="00A266A0">
              <w:rPr>
                <w:rFonts w:ascii="Times New Roman" w:hAnsi="Times New Roman"/>
                <w:b/>
                <w:sz w:val="20"/>
                <w:szCs w:val="20"/>
              </w:rPr>
              <w:t>ние нас</w:t>
            </w:r>
            <w:r w:rsidRPr="00A266A0">
              <w:rPr>
                <w:rFonts w:ascii="Times New Roman" w:hAnsi="Times New Roman"/>
                <w:b/>
                <w:sz w:val="20"/>
                <w:szCs w:val="20"/>
              </w:rPr>
              <w:t>е</w:t>
            </w:r>
            <w:r w:rsidRPr="00A266A0">
              <w:rPr>
                <w:rFonts w:ascii="Times New Roman" w:hAnsi="Times New Roman"/>
                <w:b/>
                <w:sz w:val="20"/>
                <w:szCs w:val="20"/>
              </w:rPr>
              <w:t>ленного пункта</w:t>
            </w:r>
          </w:p>
        </w:tc>
        <w:tc>
          <w:tcPr>
            <w:tcW w:w="625"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Же</w:t>
            </w:r>
            <w:r w:rsidRPr="00A266A0">
              <w:rPr>
                <w:rFonts w:ascii="Times New Roman" w:hAnsi="Times New Roman"/>
                <w:b/>
                <w:sz w:val="20"/>
                <w:szCs w:val="20"/>
              </w:rPr>
              <w:t>н</w:t>
            </w:r>
            <w:r w:rsidRPr="00A266A0">
              <w:rPr>
                <w:rFonts w:ascii="Times New Roman" w:hAnsi="Times New Roman"/>
                <w:b/>
                <w:sz w:val="20"/>
                <w:szCs w:val="20"/>
              </w:rPr>
              <w:t>ское насел</w:t>
            </w:r>
            <w:r w:rsidRPr="00A266A0">
              <w:rPr>
                <w:rFonts w:ascii="Times New Roman" w:hAnsi="Times New Roman"/>
                <w:b/>
                <w:sz w:val="20"/>
                <w:szCs w:val="20"/>
              </w:rPr>
              <w:t>е</w:t>
            </w:r>
            <w:r w:rsidRPr="00A266A0">
              <w:rPr>
                <w:rFonts w:ascii="Times New Roman" w:hAnsi="Times New Roman"/>
                <w:b/>
                <w:sz w:val="20"/>
                <w:szCs w:val="20"/>
              </w:rPr>
              <w:t>ние</w:t>
            </w:r>
          </w:p>
        </w:tc>
        <w:tc>
          <w:tcPr>
            <w:tcW w:w="625"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Му</w:t>
            </w:r>
            <w:r w:rsidRPr="00A266A0">
              <w:rPr>
                <w:rFonts w:ascii="Times New Roman" w:hAnsi="Times New Roman"/>
                <w:b/>
                <w:sz w:val="20"/>
                <w:szCs w:val="20"/>
              </w:rPr>
              <w:t>ж</w:t>
            </w:r>
            <w:r w:rsidRPr="00A266A0">
              <w:rPr>
                <w:rFonts w:ascii="Times New Roman" w:hAnsi="Times New Roman"/>
                <w:b/>
                <w:sz w:val="20"/>
                <w:szCs w:val="20"/>
              </w:rPr>
              <w:t>ское насел</w:t>
            </w:r>
            <w:r w:rsidRPr="00A266A0">
              <w:rPr>
                <w:rFonts w:ascii="Times New Roman" w:hAnsi="Times New Roman"/>
                <w:b/>
                <w:sz w:val="20"/>
                <w:szCs w:val="20"/>
              </w:rPr>
              <w:t>е</w:t>
            </w:r>
            <w:r w:rsidRPr="00A266A0">
              <w:rPr>
                <w:rFonts w:ascii="Times New Roman" w:hAnsi="Times New Roman"/>
                <w:b/>
                <w:sz w:val="20"/>
                <w:szCs w:val="20"/>
              </w:rPr>
              <w:t>ние</w:t>
            </w:r>
          </w:p>
        </w:tc>
        <w:tc>
          <w:tcPr>
            <w:tcW w:w="563"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Детское насел</w:t>
            </w:r>
            <w:r w:rsidRPr="00A266A0">
              <w:rPr>
                <w:rFonts w:ascii="Times New Roman" w:hAnsi="Times New Roman"/>
                <w:b/>
                <w:sz w:val="20"/>
                <w:szCs w:val="20"/>
              </w:rPr>
              <w:t>е</w:t>
            </w:r>
            <w:r w:rsidRPr="00A266A0">
              <w:rPr>
                <w:rFonts w:ascii="Times New Roman" w:hAnsi="Times New Roman"/>
                <w:b/>
                <w:sz w:val="20"/>
                <w:szCs w:val="20"/>
              </w:rPr>
              <w:t>ние до 18 лет</w:t>
            </w:r>
          </w:p>
        </w:tc>
        <w:tc>
          <w:tcPr>
            <w:tcW w:w="636"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Население трудоспосо</w:t>
            </w:r>
            <w:r w:rsidRPr="00A266A0">
              <w:rPr>
                <w:rFonts w:ascii="Times New Roman" w:hAnsi="Times New Roman"/>
                <w:b/>
                <w:sz w:val="20"/>
                <w:szCs w:val="20"/>
              </w:rPr>
              <w:t>б</w:t>
            </w:r>
            <w:r w:rsidRPr="00A266A0">
              <w:rPr>
                <w:rFonts w:ascii="Times New Roman" w:hAnsi="Times New Roman"/>
                <w:b/>
                <w:sz w:val="20"/>
                <w:szCs w:val="20"/>
              </w:rPr>
              <w:t>ного возраста</w:t>
            </w:r>
          </w:p>
        </w:tc>
        <w:tc>
          <w:tcPr>
            <w:tcW w:w="636"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Население старше тр</w:t>
            </w:r>
            <w:r w:rsidRPr="00A266A0">
              <w:rPr>
                <w:rFonts w:ascii="Times New Roman" w:hAnsi="Times New Roman"/>
                <w:b/>
                <w:sz w:val="20"/>
                <w:szCs w:val="20"/>
              </w:rPr>
              <w:t>у</w:t>
            </w:r>
            <w:r w:rsidRPr="00A266A0">
              <w:rPr>
                <w:rFonts w:ascii="Times New Roman" w:hAnsi="Times New Roman"/>
                <w:b/>
                <w:sz w:val="20"/>
                <w:szCs w:val="20"/>
              </w:rPr>
              <w:t>доспособного возраста</w:t>
            </w:r>
          </w:p>
        </w:tc>
        <w:tc>
          <w:tcPr>
            <w:tcW w:w="565"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Население младше тр</w:t>
            </w:r>
            <w:r w:rsidRPr="00A266A0">
              <w:rPr>
                <w:rFonts w:ascii="Times New Roman" w:hAnsi="Times New Roman"/>
                <w:b/>
                <w:sz w:val="20"/>
                <w:szCs w:val="20"/>
              </w:rPr>
              <w:t>у</w:t>
            </w:r>
            <w:r w:rsidRPr="00A266A0">
              <w:rPr>
                <w:rFonts w:ascii="Times New Roman" w:hAnsi="Times New Roman"/>
                <w:b/>
                <w:sz w:val="20"/>
                <w:szCs w:val="20"/>
              </w:rPr>
              <w:t>доспособного возраста</w:t>
            </w:r>
          </w:p>
        </w:tc>
        <w:tc>
          <w:tcPr>
            <w:tcW w:w="494" w:type="pct"/>
            <w:tcBorders>
              <w:top w:val="single" w:sz="4" w:space="0" w:color="auto"/>
              <w:left w:val="single" w:sz="4" w:space="0" w:color="auto"/>
              <w:bottom w:val="single" w:sz="4" w:space="0" w:color="auto"/>
              <w:right w:val="single" w:sz="4" w:space="0" w:color="auto"/>
            </w:tcBorders>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Вс</w:t>
            </w:r>
            <w:r w:rsidRPr="00A266A0">
              <w:rPr>
                <w:rFonts w:ascii="Times New Roman" w:hAnsi="Times New Roman"/>
                <w:b/>
                <w:sz w:val="20"/>
                <w:szCs w:val="20"/>
              </w:rPr>
              <w:t>е</w:t>
            </w:r>
            <w:r w:rsidRPr="00A266A0">
              <w:rPr>
                <w:rFonts w:ascii="Times New Roman" w:hAnsi="Times New Roman"/>
                <w:b/>
                <w:sz w:val="20"/>
                <w:szCs w:val="20"/>
              </w:rPr>
              <w:t>го</w:t>
            </w:r>
          </w:p>
        </w:tc>
      </w:tr>
      <w:tr w:rsidR="0002512C" w:rsidRPr="00CC6B5B" w:rsidTr="001B0175">
        <w:tc>
          <w:tcPr>
            <w:tcW w:w="85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 Силика</w:t>
            </w:r>
            <w:r w:rsidRPr="00B71D64">
              <w:rPr>
                <w:rFonts w:ascii="Times New Roman" w:hAnsi="Times New Roman"/>
              </w:rPr>
              <w:t>т</w:t>
            </w:r>
            <w:r w:rsidRPr="00B71D64">
              <w:rPr>
                <w:rFonts w:ascii="Times New Roman" w:hAnsi="Times New Roman"/>
              </w:rPr>
              <w:t>ный</w:t>
            </w:r>
          </w:p>
        </w:tc>
        <w:tc>
          <w:tcPr>
            <w:tcW w:w="6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468</w:t>
            </w:r>
          </w:p>
        </w:tc>
        <w:tc>
          <w:tcPr>
            <w:tcW w:w="6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584</w:t>
            </w:r>
          </w:p>
        </w:tc>
        <w:tc>
          <w:tcPr>
            <w:tcW w:w="56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188</w:t>
            </w:r>
          </w:p>
        </w:tc>
        <w:tc>
          <w:tcPr>
            <w:tcW w:w="6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629</w:t>
            </w:r>
          </w:p>
        </w:tc>
        <w:tc>
          <w:tcPr>
            <w:tcW w:w="6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253</w:t>
            </w:r>
          </w:p>
        </w:tc>
        <w:tc>
          <w:tcPr>
            <w:tcW w:w="56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188</w:t>
            </w:r>
          </w:p>
        </w:tc>
        <w:tc>
          <w:tcPr>
            <w:tcW w:w="49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1052</w:t>
            </w:r>
          </w:p>
        </w:tc>
      </w:tr>
      <w:tr w:rsidR="0002512C" w:rsidRPr="00CC6B5B" w:rsidTr="001B0175">
        <w:tc>
          <w:tcPr>
            <w:tcW w:w="85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с. </w:t>
            </w:r>
            <w:proofErr w:type="spellStart"/>
            <w:r w:rsidRPr="00B71D64">
              <w:rPr>
                <w:rFonts w:ascii="Times New Roman" w:hAnsi="Times New Roman"/>
              </w:rPr>
              <w:t>Шинг</w:t>
            </w:r>
            <w:r w:rsidRPr="00B71D64">
              <w:rPr>
                <w:rFonts w:ascii="Times New Roman" w:hAnsi="Times New Roman"/>
              </w:rPr>
              <w:t>а</w:t>
            </w:r>
            <w:r w:rsidRPr="00B71D64">
              <w:rPr>
                <w:rFonts w:ascii="Times New Roman" w:hAnsi="Times New Roman"/>
              </w:rPr>
              <w:t>рино</w:t>
            </w:r>
            <w:proofErr w:type="spellEnd"/>
          </w:p>
        </w:tc>
        <w:tc>
          <w:tcPr>
            <w:tcW w:w="6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70</w:t>
            </w:r>
          </w:p>
        </w:tc>
        <w:tc>
          <w:tcPr>
            <w:tcW w:w="62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71</w:t>
            </w:r>
          </w:p>
        </w:tc>
        <w:tc>
          <w:tcPr>
            <w:tcW w:w="56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6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79</w:t>
            </w:r>
          </w:p>
        </w:tc>
        <w:tc>
          <w:tcPr>
            <w:tcW w:w="6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46</w:t>
            </w:r>
          </w:p>
        </w:tc>
        <w:tc>
          <w:tcPr>
            <w:tcW w:w="56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49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141</w:t>
            </w:r>
          </w:p>
        </w:tc>
      </w:tr>
    </w:tbl>
    <w:p w:rsidR="0002512C" w:rsidRDefault="0002512C" w:rsidP="0002512C">
      <w:pPr>
        <w:pStyle w:val="a5"/>
      </w:pPr>
    </w:p>
    <w:p w:rsidR="0002512C" w:rsidRPr="00032000" w:rsidRDefault="0002512C" w:rsidP="0002512C">
      <w:pPr>
        <w:ind w:firstLine="709"/>
        <w:jc w:val="both"/>
      </w:pPr>
      <w:r w:rsidRPr="00032000">
        <w:t>Под влиянием низкой рождаемости в течени</w:t>
      </w:r>
      <w:proofErr w:type="gramStart"/>
      <w:r w:rsidRPr="00032000">
        <w:t>и</w:t>
      </w:r>
      <w:proofErr w:type="gramEnd"/>
      <w:r w:rsidRPr="00032000">
        <w:t xml:space="preserve"> длительного времени в </w:t>
      </w:r>
      <w:proofErr w:type="spellStart"/>
      <w:r w:rsidRPr="00032000">
        <w:t>Шингари</w:t>
      </w:r>
      <w:r w:rsidRPr="00032000">
        <w:t>н</w:t>
      </w:r>
      <w:r w:rsidRPr="00032000">
        <w:t>ском</w:t>
      </w:r>
      <w:proofErr w:type="spellEnd"/>
      <w:r w:rsidRPr="00032000">
        <w:t xml:space="preserve"> сельском поселении сложился регрессивный тип возрастной структуры населения, при котором старшие возраста преобладают над молодыми, что не обеспечивает возмо</w:t>
      </w:r>
      <w:r w:rsidRPr="00032000">
        <w:t>ж</w:t>
      </w:r>
      <w:r w:rsidRPr="00032000">
        <w:t>ности численного роста населения.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866"/>
      </w:tblGrid>
      <w:tr w:rsidR="0002512C" w:rsidTr="001B0175">
        <w:tc>
          <w:tcPr>
            <w:tcW w:w="4785" w:type="dxa"/>
          </w:tcPr>
          <w:p w:rsidR="0002512C" w:rsidRDefault="0002512C" w:rsidP="001B0175">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53F31441" wp14:editId="2F5CD16A">
                  <wp:extent cx="2814762" cy="2433099"/>
                  <wp:effectExtent l="0" t="0" r="24130" b="247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785" w:type="dxa"/>
          </w:tcPr>
          <w:p w:rsidR="0002512C" w:rsidRDefault="0002512C" w:rsidP="001B0175">
            <w:pPr>
              <w:spacing w:line="360" w:lineRule="auto"/>
              <w:jc w:val="both"/>
              <w:rPr>
                <w:rFonts w:ascii="Times New Roman" w:hAnsi="Times New Roman" w:cs="Times New Roman"/>
                <w:sz w:val="28"/>
                <w:szCs w:val="28"/>
              </w:rPr>
            </w:pPr>
            <w:r>
              <w:rPr>
                <w:noProof/>
                <w:lang w:eastAsia="ru-RU"/>
              </w:rPr>
              <w:drawing>
                <wp:inline distT="0" distB="0" distL="0" distR="0" wp14:anchorId="5A72119A" wp14:editId="651A29B1">
                  <wp:extent cx="2926080" cy="2433100"/>
                  <wp:effectExtent l="0" t="0" r="26670" b="247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02512C" w:rsidRPr="00B71D64" w:rsidRDefault="0002512C" w:rsidP="0002512C">
      <w:pPr>
        <w:pStyle w:val="a5"/>
        <w:rPr>
          <w:i/>
          <w:sz w:val="24"/>
          <w:szCs w:val="24"/>
        </w:rPr>
      </w:pPr>
      <w:r w:rsidRPr="00B71D64">
        <w:rPr>
          <w:b/>
          <w:sz w:val="20"/>
          <w:szCs w:val="20"/>
        </w:rPr>
        <w:t>Рисунок 2.</w:t>
      </w:r>
      <w:r w:rsidRPr="00032000">
        <w:rPr>
          <w:sz w:val="24"/>
          <w:szCs w:val="24"/>
        </w:rPr>
        <w:t xml:space="preserve"> </w:t>
      </w:r>
      <w:r w:rsidRPr="00B71D64">
        <w:rPr>
          <w:i/>
          <w:sz w:val="24"/>
          <w:szCs w:val="24"/>
        </w:rPr>
        <w:t xml:space="preserve">Половозрастная структура </w:t>
      </w:r>
      <w:proofErr w:type="spellStart"/>
      <w:r w:rsidRPr="00B71D64">
        <w:rPr>
          <w:i/>
          <w:sz w:val="24"/>
          <w:szCs w:val="24"/>
        </w:rPr>
        <w:t>Шингаринского</w:t>
      </w:r>
      <w:proofErr w:type="spellEnd"/>
      <w:r w:rsidRPr="00B71D64">
        <w:rPr>
          <w:i/>
          <w:sz w:val="24"/>
          <w:szCs w:val="24"/>
        </w:rPr>
        <w:t xml:space="preserve"> поселения.</w:t>
      </w:r>
    </w:p>
    <w:p w:rsidR="0002512C" w:rsidRPr="00032000" w:rsidRDefault="0002512C" w:rsidP="0002512C">
      <w:pPr>
        <w:pStyle w:val="a5"/>
        <w:spacing w:line="240" w:lineRule="auto"/>
        <w:rPr>
          <w:sz w:val="24"/>
          <w:szCs w:val="24"/>
        </w:rPr>
      </w:pPr>
      <w:r w:rsidRPr="00032000">
        <w:rPr>
          <w:sz w:val="24"/>
          <w:szCs w:val="24"/>
        </w:rPr>
        <w:t>В последние годы наблюдается отрицательная динамика в численности населения. За счет этого прогнозируется следующее:</w:t>
      </w:r>
    </w:p>
    <w:p w:rsidR="0002512C" w:rsidRDefault="0002512C" w:rsidP="0002512C">
      <w:pPr>
        <w:pStyle w:val="a5"/>
        <w:spacing w:line="240" w:lineRule="auto"/>
        <w:rPr>
          <w:rFonts w:cs="Times New Roman"/>
          <w:sz w:val="24"/>
          <w:szCs w:val="24"/>
        </w:rPr>
      </w:pPr>
      <w:r w:rsidRPr="00B71D64">
        <w:rPr>
          <w:b/>
          <w:sz w:val="20"/>
          <w:szCs w:val="20"/>
        </w:rPr>
        <w:t>Таблица 14</w:t>
      </w:r>
      <w:r w:rsidRPr="00032000">
        <w:rPr>
          <w:b/>
          <w:sz w:val="24"/>
          <w:szCs w:val="24"/>
        </w:rPr>
        <w:t>.</w:t>
      </w:r>
      <w:r w:rsidRPr="00032000">
        <w:rPr>
          <w:sz w:val="24"/>
          <w:szCs w:val="24"/>
        </w:rPr>
        <w:t xml:space="preserve"> </w:t>
      </w:r>
      <w:r w:rsidRPr="00032000">
        <w:rPr>
          <w:rFonts w:cs="Times New Roman"/>
          <w:sz w:val="24"/>
          <w:szCs w:val="24"/>
        </w:rPr>
        <w:t>Анализ и прогноз численности населения</w:t>
      </w:r>
    </w:p>
    <w:p w:rsidR="0002512C" w:rsidRPr="00032000" w:rsidRDefault="0002512C" w:rsidP="0002512C">
      <w:pPr>
        <w:pStyle w:val="a5"/>
        <w:spacing w:line="240" w:lineRule="auto"/>
        <w:rPr>
          <w:sz w:val="24"/>
          <w:szCs w:val="24"/>
        </w:rPr>
      </w:pPr>
    </w:p>
    <w:tbl>
      <w:tblPr>
        <w:tblStyle w:val="7"/>
        <w:tblW w:w="5000" w:type="pct"/>
        <w:tblLook w:val="04A0" w:firstRow="1" w:lastRow="0" w:firstColumn="1" w:lastColumn="0" w:noHBand="0" w:noVBand="1"/>
      </w:tblPr>
      <w:tblGrid>
        <w:gridCol w:w="560"/>
        <w:gridCol w:w="2328"/>
        <w:gridCol w:w="905"/>
        <w:gridCol w:w="771"/>
        <w:gridCol w:w="835"/>
        <w:gridCol w:w="835"/>
        <w:gridCol w:w="835"/>
        <w:gridCol w:w="835"/>
        <w:gridCol w:w="835"/>
        <w:gridCol w:w="831"/>
      </w:tblGrid>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 xml:space="preserve">№ </w:t>
            </w:r>
            <w:proofErr w:type="gramStart"/>
            <w:r w:rsidRPr="00B71D64">
              <w:rPr>
                <w:rFonts w:ascii="Times New Roman" w:hAnsi="Times New Roman"/>
                <w:b/>
              </w:rPr>
              <w:t>п</w:t>
            </w:r>
            <w:proofErr w:type="gramEnd"/>
            <w:r w:rsidRPr="00B71D64">
              <w:rPr>
                <w:rFonts w:ascii="Times New Roman" w:hAnsi="Times New Roman"/>
                <w:b/>
              </w:rPr>
              <w:t>/п</w:t>
            </w:r>
          </w:p>
        </w:tc>
        <w:tc>
          <w:tcPr>
            <w:tcW w:w="1217"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Наименование пок</w:t>
            </w:r>
            <w:r w:rsidRPr="00B71D64">
              <w:rPr>
                <w:rFonts w:ascii="Times New Roman" w:hAnsi="Times New Roman"/>
                <w:b/>
              </w:rPr>
              <w:t>а</w:t>
            </w:r>
            <w:r w:rsidRPr="00B71D64">
              <w:rPr>
                <w:rFonts w:ascii="Times New Roman" w:hAnsi="Times New Roman"/>
                <w:b/>
              </w:rPr>
              <w:t>зателя</w:t>
            </w:r>
          </w:p>
        </w:tc>
        <w:tc>
          <w:tcPr>
            <w:tcW w:w="47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Ед. изм.</w:t>
            </w:r>
          </w:p>
        </w:tc>
        <w:tc>
          <w:tcPr>
            <w:tcW w:w="40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2013 г.</w:t>
            </w:r>
          </w:p>
        </w:tc>
        <w:tc>
          <w:tcPr>
            <w:tcW w:w="436"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2014 г.</w:t>
            </w:r>
          </w:p>
        </w:tc>
        <w:tc>
          <w:tcPr>
            <w:tcW w:w="436"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2015 г.</w:t>
            </w:r>
          </w:p>
        </w:tc>
        <w:tc>
          <w:tcPr>
            <w:tcW w:w="436"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b/>
              </w:rPr>
            </w:pPr>
            <w:r w:rsidRPr="00B71D64">
              <w:rPr>
                <w:rFonts w:ascii="Times New Roman" w:hAnsi="Times New Roman"/>
                <w:b/>
              </w:rPr>
              <w:t>2016 г.</w:t>
            </w:r>
          </w:p>
        </w:tc>
        <w:tc>
          <w:tcPr>
            <w:tcW w:w="436" w:type="pct"/>
            <w:tcBorders>
              <w:top w:val="single" w:sz="4" w:space="0" w:color="auto"/>
              <w:left w:val="single" w:sz="4" w:space="0" w:color="auto"/>
              <w:bottom w:val="single" w:sz="4" w:space="0" w:color="auto"/>
              <w:right w:val="single" w:sz="4" w:space="0" w:color="auto"/>
            </w:tcBorders>
            <w:vAlign w:val="center"/>
          </w:tcPr>
          <w:p w:rsidR="0002512C" w:rsidRPr="00B71D64" w:rsidRDefault="0002512C" w:rsidP="001B0175">
            <w:pPr>
              <w:jc w:val="center"/>
              <w:rPr>
                <w:rFonts w:ascii="Times New Roman" w:hAnsi="Times New Roman"/>
                <w:b/>
              </w:rPr>
            </w:pPr>
            <w:r w:rsidRPr="00B71D64">
              <w:rPr>
                <w:rFonts w:ascii="Times New Roman" w:hAnsi="Times New Roman"/>
                <w:b/>
              </w:rPr>
              <w:t>2020 г.</w:t>
            </w:r>
          </w:p>
        </w:tc>
        <w:tc>
          <w:tcPr>
            <w:tcW w:w="436" w:type="pct"/>
            <w:tcBorders>
              <w:top w:val="single" w:sz="4" w:space="0" w:color="auto"/>
              <w:left w:val="single" w:sz="4" w:space="0" w:color="auto"/>
              <w:bottom w:val="single" w:sz="4" w:space="0" w:color="auto"/>
              <w:right w:val="single" w:sz="4" w:space="0" w:color="auto"/>
            </w:tcBorders>
            <w:vAlign w:val="center"/>
          </w:tcPr>
          <w:p w:rsidR="0002512C" w:rsidRPr="00B71D64" w:rsidRDefault="0002512C" w:rsidP="001B0175">
            <w:pPr>
              <w:jc w:val="center"/>
              <w:rPr>
                <w:rFonts w:ascii="Times New Roman" w:hAnsi="Times New Roman"/>
                <w:b/>
              </w:rPr>
            </w:pPr>
            <w:r w:rsidRPr="00B71D64">
              <w:rPr>
                <w:rFonts w:ascii="Times New Roman" w:hAnsi="Times New Roman"/>
                <w:b/>
              </w:rPr>
              <w:t>2024 г.</w:t>
            </w:r>
          </w:p>
        </w:tc>
        <w:tc>
          <w:tcPr>
            <w:tcW w:w="436" w:type="pct"/>
            <w:tcBorders>
              <w:top w:val="single" w:sz="4" w:space="0" w:color="auto"/>
              <w:left w:val="single" w:sz="4" w:space="0" w:color="auto"/>
              <w:bottom w:val="single" w:sz="4" w:space="0" w:color="auto"/>
              <w:right w:val="single" w:sz="4" w:space="0" w:color="auto"/>
            </w:tcBorders>
            <w:vAlign w:val="center"/>
          </w:tcPr>
          <w:p w:rsidR="0002512C" w:rsidRPr="00B71D64" w:rsidRDefault="0002512C" w:rsidP="001B0175">
            <w:pPr>
              <w:jc w:val="center"/>
              <w:rPr>
                <w:rFonts w:ascii="Times New Roman" w:hAnsi="Times New Roman"/>
                <w:b/>
              </w:rPr>
            </w:pPr>
            <w:r w:rsidRPr="00B71D64">
              <w:rPr>
                <w:rFonts w:ascii="Times New Roman" w:hAnsi="Times New Roman"/>
                <w:b/>
              </w:rPr>
              <w:t>2028 г.</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Численность насел</w:t>
            </w:r>
            <w:r w:rsidRPr="00B71D64">
              <w:rPr>
                <w:rFonts w:ascii="Times New Roman" w:hAnsi="Times New Roman"/>
              </w:rPr>
              <w:t>е</w:t>
            </w:r>
            <w:r w:rsidRPr="00B71D64">
              <w:rPr>
                <w:rFonts w:ascii="Times New Roman" w:hAnsi="Times New Roman"/>
              </w:rPr>
              <w:t>ния (всего)</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чел.</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1220</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1227</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1222</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1193</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1179</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1165</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1151</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Общий коэффициент рождаемости</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чел. на 1000 насел.</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2</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Общий коэффициент смертности</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чел. на 1000 насел.</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16</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17</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15</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6</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Трудовые ресурсы</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чел.</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749</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740</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735</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708</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705</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700</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700</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Численность безр</w:t>
            </w:r>
            <w:r w:rsidRPr="00B71D64">
              <w:rPr>
                <w:rFonts w:ascii="Times New Roman" w:hAnsi="Times New Roman"/>
              </w:rPr>
              <w:t>а</w:t>
            </w:r>
            <w:r w:rsidRPr="00B71D64">
              <w:rPr>
                <w:rFonts w:ascii="Times New Roman" w:hAnsi="Times New Roman"/>
              </w:rPr>
              <w:t>ботных, зарегистр</w:t>
            </w:r>
            <w:r w:rsidRPr="00B71D64">
              <w:rPr>
                <w:rFonts w:ascii="Times New Roman" w:hAnsi="Times New Roman"/>
              </w:rPr>
              <w:t>и</w:t>
            </w:r>
            <w:r w:rsidRPr="00B71D64">
              <w:rPr>
                <w:rFonts w:ascii="Times New Roman" w:hAnsi="Times New Roman"/>
              </w:rPr>
              <w:t>рованных в госуда</w:t>
            </w:r>
            <w:r w:rsidRPr="00B71D64">
              <w:rPr>
                <w:rFonts w:ascii="Times New Roman" w:hAnsi="Times New Roman"/>
              </w:rPr>
              <w:t>р</w:t>
            </w:r>
            <w:r w:rsidRPr="00B71D64">
              <w:rPr>
                <w:rFonts w:ascii="Times New Roman" w:hAnsi="Times New Roman"/>
              </w:rPr>
              <w:t>ственных учрежден</w:t>
            </w:r>
            <w:r w:rsidRPr="00B71D64">
              <w:rPr>
                <w:rFonts w:ascii="Times New Roman" w:hAnsi="Times New Roman"/>
              </w:rPr>
              <w:t>и</w:t>
            </w:r>
            <w:r w:rsidRPr="00B71D64">
              <w:rPr>
                <w:rFonts w:ascii="Times New Roman" w:hAnsi="Times New Roman"/>
              </w:rPr>
              <w:t xml:space="preserve">ях службы занятости населения </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чел.</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4</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121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Уровень регистрир</w:t>
            </w:r>
            <w:r w:rsidRPr="00B71D64">
              <w:rPr>
                <w:rFonts w:ascii="Times New Roman" w:hAnsi="Times New Roman"/>
              </w:rPr>
              <w:t>у</w:t>
            </w:r>
            <w:r w:rsidRPr="00B71D64">
              <w:rPr>
                <w:rFonts w:ascii="Times New Roman" w:hAnsi="Times New Roman"/>
              </w:rPr>
              <w:t>емой безработицы (от численности экон</w:t>
            </w:r>
            <w:r w:rsidRPr="00B71D64">
              <w:rPr>
                <w:rFonts w:ascii="Times New Roman" w:hAnsi="Times New Roman"/>
              </w:rPr>
              <w:t>о</w:t>
            </w:r>
            <w:r w:rsidRPr="00B71D64">
              <w:rPr>
                <w:rFonts w:ascii="Times New Roman" w:hAnsi="Times New Roman"/>
              </w:rPr>
              <w:t>мически активного населения)</w:t>
            </w:r>
          </w:p>
        </w:tc>
        <w:tc>
          <w:tcPr>
            <w:tcW w:w="47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w:t>
            </w:r>
          </w:p>
        </w:tc>
        <w:tc>
          <w:tcPr>
            <w:tcW w:w="40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15,0</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22,2</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22,05</w:t>
            </w:r>
          </w:p>
        </w:tc>
        <w:tc>
          <w:tcPr>
            <w:tcW w:w="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35,4</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35,4</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35,4</w:t>
            </w:r>
          </w:p>
        </w:tc>
        <w:tc>
          <w:tcPr>
            <w:tcW w:w="436"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30,0</w:t>
            </w:r>
          </w:p>
        </w:tc>
      </w:tr>
      <w:tr w:rsidR="0002512C" w:rsidRPr="00AD40B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AD40B9" w:rsidRDefault="0002512C" w:rsidP="001B0175">
            <w:pPr>
              <w:jc w:val="center"/>
              <w:rPr>
                <w:rFonts w:ascii="Times New Roman" w:hAnsi="Times New Roman"/>
                <w:sz w:val="24"/>
                <w:szCs w:val="24"/>
              </w:rPr>
            </w:pPr>
            <w:r w:rsidRPr="00AD40B9">
              <w:rPr>
                <w:rFonts w:ascii="Times New Roman" w:hAnsi="Times New Roman"/>
                <w:sz w:val="24"/>
                <w:szCs w:val="24"/>
              </w:rPr>
              <w:t>7</w:t>
            </w:r>
          </w:p>
        </w:tc>
        <w:tc>
          <w:tcPr>
            <w:tcW w:w="1217"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rPr>
                <w:rFonts w:ascii="Times New Roman" w:hAnsi="Times New Roman"/>
                <w:sz w:val="24"/>
                <w:szCs w:val="24"/>
              </w:rPr>
            </w:pPr>
            <w:r w:rsidRPr="00AD40B9">
              <w:rPr>
                <w:rFonts w:ascii="Times New Roman" w:hAnsi="Times New Roman"/>
                <w:sz w:val="24"/>
                <w:szCs w:val="24"/>
              </w:rPr>
              <w:t>Средний размер с</w:t>
            </w:r>
            <w:r w:rsidRPr="00AD40B9">
              <w:rPr>
                <w:rFonts w:ascii="Times New Roman" w:hAnsi="Times New Roman"/>
                <w:sz w:val="24"/>
                <w:szCs w:val="24"/>
              </w:rPr>
              <w:t>е</w:t>
            </w:r>
            <w:r w:rsidRPr="00AD40B9">
              <w:rPr>
                <w:rFonts w:ascii="Times New Roman" w:hAnsi="Times New Roman"/>
                <w:sz w:val="24"/>
                <w:szCs w:val="24"/>
              </w:rPr>
              <w:t>мьи</w:t>
            </w:r>
          </w:p>
        </w:tc>
        <w:tc>
          <w:tcPr>
            <w:tcW w:w="473"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rPr>
                <w:rFonts w:ascii="Times New Roman" w:hAnsi="Times New Roman"/>
                <w:sz w:val="24"/>
                <w:szCs w:val="24"/>
              </w:rPr>
            </w:pPr>
            <w:r w:rsidRPr="00AD40B9">
              <w:rPr>
                <w:rFonts w:ascii="Times New Roman" w:hAnsi="Times New Roman"/>
                <w:sz w:val="24"/>
                <w:szCs w:val="24"/>
              </w:rPr>
              <w:t>чел.</w:t>
            </w:r>
          </w:p>
        </w:tc>
        <w:tc>
          <w:tcPr>
            <w:tcW w:w="403"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jc w:val="center"/>
              <w:rPr>
                <w:rFonts w:ascii="Times New Roman" w:hAnsi="Times New Roman"/>
                <w:sz w:val="24"/>
                <w:szCs w:val="24"/>
              </w:rPr>
            </w:pPr>
            <w:r w:rsidRPr="00AD40B9">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jc w:val="center"/>
              <w:rPr>
                <w:rFonts w:ascii="Times New Roman" w:hAnsi="Times New Roman"/>
                <w:sz w:val="24"/>
                <w:szCs w:val="24"/>
              </w:rPr>
            </w:pPr>
            <w:r w:rsidRPr="00AD40B9">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jc w:val="center"/>
              <w:rPr>
                <w:rFonts w:ascii="Times New Roman" w:hAnsi="Times New Roman"/>
                <w:sz w:val="24"/>
                <w:szCs w:val="24"/>
              </w:rPr>
            </w:pPr>
            <w:r w:rsidRPr="00AD40B9">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hideMark/>
          </w:tcPr>
          <w:p w:rsidR="0002512C" w:rsidRPr="00AD40B9" w:rsidRDefault="0002512C" w:rsidP="001B0175">
            <w:pPr>
              <w:jc w:val="center"/>
              <w:rPr>
                <w:rFonts w:ascii="Times New Roman" w:hAnsi="Times New Roman"/>
                <w:sz w:val="24"/>
                <w:szCs w:val="24"/>
              </w:rPr>
            </w:pPr>
            <w:r w:rsidRPr="00AD40B9">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tcPr>
          <w:p w:rsidR="0002512C" w:rsidRPr="00AD40B9" w:rsidRDefault="0002512C" w:rsidP="001B0175">
            <w:pPr>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tcPr>
          <w:p w:rsidR="0002512C" w:rsidRPr="00AD40B9" w:rsidRDefault="0002512C" w:rsidP="001B0175">
            <w:pPr>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tcPr>
          <w:p w:rsidR="0002512C" w:rsidRPr="00AD40B9" w:rsidRDefault="0002512C" w:rsidP="001B0175">
            <w:pPr>
              <w:jc w:val="center"/>
              <w:rPr>
                <w:rFonts w:ascii="Times New Roman" w:hAnsi="Times New Roman"/>
                <w:sz w:val="24"/>
                <w:szCs w:val="24"/>
              </w:rPr>
            </w:pPr>
            <w:r>
              <w:rPr>
                <w:rFonts w:ascii="Times New Roman" w:hAnsi="Times New Roman"/>
                <w:sz w:val="24"/>
                <w:szCs w:val="24"/>
              </w:rPr>
              <w:t>3</w:t>
            </w:r>
          </w:p>
        </w:tc>
      </w:tr>
    </w:tbl>
    <w:p w:rsidR="0002512C" w:rsidRDefault="0002512C" w:rsidP="0002512C">
      <w:pPr>
        <w:pStyle w:val="a5"/>
        <w:ind w:firstLine="709"/>
      </w:pPr>
    </w:p>
    <w:p w:rsidR="0002512C" w:rsidRPr="00032000" w:rsidRDefault="0002512C" w:rsidP="0002512C">
      <w:pPr>
        <w:pStyle w:val="a5"/>
        <w:ind w:firstLine="709"/>
        <w:rPr>
          <w:sz w:val="24"/>
          <w:szCs w:val="24"/>
        </w:rPr>
      </w:pPr>
      <w:r w:rsidRPr="00B71D64">
        <w:rPr>
          <w:b/>
          <w:sz w:val="20"/>
          <w:szCs w:val="20"/>
        </w:rPr>
        <w:t>Таблица 15.</w:t>
      </w:r>
      <w:r>
        <w:rPr>
          <w:sz w:val="24"/>
          <w:szCs w:val="24"/>
        </w:rPr>
        <w:t xml:space="preserve"> </w:t>
      </w:r>
      <w:r w:rsidRPr="00032000">
        <w:rPr>
          <w:rFonts w:cs="Times New Roman"/>
          <w:sz w:val="24"/>
          <w:szCs w:val="24"/>
        </w:rPr>
        <w:t>Численность</w:t>
      </w:r>
    </w:p>
    <w:tbl>
      <w:tblPr>
        <w:tblStyle w:val="9"/>
        <w:tblW w:w="5000" w:type="pct"/>
        <w:tblLook w:val="04A0" w:firstRow="1" w:lastRow="0" w:firstColumn="1" w:lastColumn="0" w:noHBand="0" w:noVBand="1"/>
      </w:tblPr>
      <w:tblGrid>
        <w:gridCol w:w="616"/>
        <w:gridCol w:w="2749"/>
        <w:gridCol w:w="865"/>
        <w:gridCol w:w="865"/>
        <w:gridCol w:w="865"/>
        <w:gridCol w:w="915"/>
        <w:gridCol w:w="915"/>
        <w:gridCol w:w="915"/>
        <w:gridCol w:w="865"/>
      </w:tblGrid>
      <w:tr w:rsidR="0002512C" w:rsidRPr="00AD40B9" w:rsidTr="001B0175">
        <w:tc>
          <w:tcPr>
            <w:tcW w:w="322"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 xml:space="preserve">№ </w:t>
            </w:r>
            <w:proofErr w:type="gramStart"/>
            <w:r w:rsidRPr="00A266A0">
              <w:rPr>
                <w:rFonts w:ascii="Times New Roman" w:hAnsi="Times New Roman"/>
                <w:b/>
                <w:sz w:val="20"/>
                <w:szCs w:val="20"/>
              </w:rPr>
              <w:t>п</w:t>
            </w:r>
            <w:proofErr w:type="gramEnd"/>
            <w:r w:rsidRPr="00A266A0">
              <w:rPr>
                <w:rFonts w:ascii="Times New Roman" w:hAnsi="Times New Roman"/>
                <w:b/>
                <w:sz w:val="20"/>
                <w:szCs w:val="20"/>
              </w:rPr>
              <w:t>/п</w:t>
            </w:r>
          </w:p>
        </w:tc>
        <w:tc>
          <w:tcPr>
            <w:tcW w:w="1436"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Наименование</w:t>
            </w:r>
          </w:p>
        </w:tc>
        <w:tc>
          <w:tcPr>
            <w:tcW w:w="452"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2013г.</w:t>
            </w:r>
          </w:p>
        </w:tc>
        <w:tc>
          <w:tcPr>
            <w:tcW w:w="452"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2014г.</w:t>
            </w:r>
          </w:p>
        </w:tc>
        <w:tc>
          <w:tcPr>
            <w:tcW w:w="452"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2015г.</w:t>
            </w:r>
          </w:p>
        </w:tc>
        <w:tc>
          <w:tcPr>
            <w:tcW w:w="478" w:type="pct"/>
            <w:tcBorders>
              <w:top w:val="single" w:sz="4" w:space="0" w:color="auto"/>
              <w:left w:val="single" w:sz="4" w:space="0" w:color="auto"/>
              <w:bottom w:val="single" w:sz="4" w:space="0" w:color="auto"/>
              <w:right w:val="single" w:sz="4" w:space="0" w:color="auto"/>
            </w:tcBorders>
            <w:vAlign w:val="center"/>
            <w:hideMark/>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2016г.</w:t>
            </w:r>
          </w:p>
        </w:tc>
        <w:tc>
          <w:tcPr>
            <w:tcW w:w="478" w:type="pct"/>
            <w:tcBorders>
              <w:top w:val="single" w:sz="4" w:space="0" w:color="auto"/>
              <w:left w:val="single" w:sz="4" w:space="0" w:color="auto"/>
              <w:bottom w:val="single" w:sz="4" w:space="0" w:color="auto"/>
              <w:right w:val="single" w:sz="4" w:space="0" w:color="auto"/>
            </w:tcBorders>
            <w:vAlign w:val="center"/>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2020г.</w:t>
            </w:r>
          </w:p>
        </w:tc>
        <w:tc>
          <w:tcPr>
            <w:tcW w:w="478" w:type="pct"/>
            <w:tcBorders>
              <w:top w:val="single" w:sz="4" w:space="0" w:color="auto"/>
              <w:left w:val="single" w:sz="4" w:space="0" w:color="auto"/>
              <w:bottom w:val="single" w:sz="4" w:space="0" w:color="auto"/>
              <w:right w:val="single" w:sz="4" w:space="0" w:color="auto"/>
            </w:tcBorders>
            <w:vAlign w:val="center"/>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2024г.</w:t>
            </w:r>
          </w:p>
        </w:tc>
        <w:tc>
          <w:tcPr>
            <w:tcW w:w="452" w:type="pct"/>
            <w:tcBorders>
              <w:top w:val="single" w:sz="4" w:space="0" w:color="auto"/>
              <w:left w:val="single" w:sz="4" w:space="0" w:color="auto"/>
              <w:bottom w:val="single" w:sz="4" w:space="0" w:color="auto"/>
              <w:right w:val="single" w:sz="4" w:space="0" w:color="auto"/>
            </w:tcBorders>
            <w:vAlign w:val="center"/>
          </w:tcPr>
          <w:p w:rsidR="0002512C" w:rsidRPr="00A266A0" w:rsidRDefault="0002512C" w:rsidP="001B0175">
            <w:pPr>
              <w:jc w:val="center"/>
              <w:rPr>
                <w:rFonts w:ascii="Times New Roman" w:hAnsi="Times New Roman"/>
                <w:b/>
                <w:sz w:val="20"/>
                <w:szCs w:val="20"/>
              </w:rPr>
            </w:pPr>
            <w:r w:rsidRPr="00A266A0">
              <w:rPr>
                <w:rFonts w:ascii="Times New Roman" w:hAnsi="Times New Roman"/>
                <w:b/>
                <w:sz w:val="20"/>
                <w:szCs w:val="20"/>
              </w:rPr>
              <w:t>2028г.</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Численность студентов (высшее, среднее </w:t>
            </w:r>
            <w:proofErr w:type="spellStart"/>
            <w:r w:rsidRPr="00B71D64">
              <w:rPr>
                <w:rFonts w:ascii="Times New Roman" w:hAnsi="Times New Roman"/>
              </w:rPr>
              <w:t>проф</w:t>
            </w:r>
            <w:proofErr w:type="gramStart"/>
            <w:r w:rsidRPr="00B71D64">
              <w:rPr>
                <w:rFonts w:ascii="Times New Roman" w:hAnsi="Times New Roman"/>
              </w:rPr>
              <w:t>.о</w:t>
            </w:r>
            <w:proofErr w:type="gramEnd"/>
            <w:r w:rsidRPr="00B71D64">
              <w:rPr>
                <w:rFonts w:ascii="Times New Roman" w:hAnsi="Times New Roman"/>
              </w:rPr>
              <w:t>бразование</w:t>
            </w:r>
            <w:proofErr w:type="spellEnd"/>
            <w:r w:rsidRPr="00B71D64">
              <w:rPr>
                <w:rFonts w:ascii="Times New Roman" w:hAnsi="Times New Roman"/>
              </w:rPr>
              <w:t>)</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Численность учащихся </w:t>
            </w:r>
            <w:r w:rsidRPr="00B71D64">
              <w:rPr>
                <w:rFonts w:ascii="Times New Roman" w:hAnsi="Times New Roman"/>
              </w:rPr>
              <w:lastRenderedPageBreak/>
              <w:t xml:space="preserve">(общее, среднее и </w:t>
            </w:r>
            <w:proofErr w:type="spellStart"/>
            <w:r w:rsidRPr="00B71D64">
              <w:rPr>
                <w:rFonts w:ascii="Times New Roman" w:hAnsi="Times New Roman"/>
              </w:rPr>
              <w:t>нач</w:t>
            </w:r>
            <w:proofErr w:type="gramStart"/>
            <w:r w:rsidRPr="00B71D64">
              <w:rPr>
                <w:rFonts w:ascii="Times New Roman" w:hAnsi="Times New Roman"/>
              </w:rPr>
              <w:t>.п</w:t>
            </w:r>
            <w:proofErr w:type="gramEnd"/>
            <w:r w:rsidRPr="00B71D64">
              <w:rPr>
                <w:rFonts w:ascii="Times New Roman" w:hAnsi="Times New Roman"/>
              </w:rPr>
              <w:t>роф.обр</w:t>
            </w:r>
            <w:proofErr w:type="spellEnd"/>
            <w:r w:rsidRPr="00B71D64">
              <w:rPr>
                <w:rFonts w:ascii="Times New Roman" w:hAnsi="Times New Roman"/>
              </w:rPr>
              <w:t>.)</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lastRenderedPageBreak/>
              <w:t>104</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98</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96</w:t>
            </w:r>
          </w:p>
        </w:tc>
        <w:tc>
          <w:tcPr>
            <w:tcW w:w="47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100</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100</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100</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100</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lastRenderedPageBreak/>
              <w:t>3</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Численность </w:t>
            </w:r>
            <w:proofErr w:type="gramStart"/>
            <w:r w:rsidRPr="00B71D64">
              <w:rPr>
                <w:rFonts w:ascii="Times New Roman" w:hAnsi="Times New Roman"/>
              </w:rPr>
              <w:t>работающих</w:t>
            </w:r>
            <w:proofErr w:type="gramEnd"/>
            <w:r w:rsidRPr="00B71D64">
              <w:rPr>
                <w:rFonts w:ascii="Times New Roman" w:hAnsi="Times New Roman"/>
              </w:rPr>
              <w:t xml:space="preserve"> в населенном пункте</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378</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378</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378</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378</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378</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378</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Численность, </w:t>
            </w:r>
            <w:proofErr w:type="gramStart"/>
            <w:r w:rsidRPr="00B71D64">
              <w:rPr>
                <w:rFonts w:ascii="Times New Roman" w:hAnsi="Times New Roman"/>
              </w:rPr>
              <w:t>занятых</w:t>
            </w:r>
            <w:proofErr w:type="gramEnd"/>
            <w:r w:rsidRPr="00B71D64">
              <w:rPr>
                <w:rFonts w:ascii="Times New Roman" w:hAnsi="Times New Roman"/>
              </w:rPr>
              <w:t xml:space="preserve"> в промышленности</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325</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325</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325</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325</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325</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325</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Численность, занятых в торговле и сфере услуг</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7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18</w:t>
            </w:r>
          </w:p>
        </w:tc>
      </w:tr>
      <w:tr w:rsidR="0002512C" w:rsidRPr="00AD40B9" w:rsidTr="001B0175">
        <w:tc>
          <w:tcPr>
            <w:tcW w:w="32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143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Численность госслужащих (медицина, образование и т.д.)</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5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7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7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35</w:t>
            </w:r>
          </w:p>
        </w:tc>
        <w:tc>
          <w:tcPr>
            <w:tcW w:w="452"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r w:rsidRPr="00B71D64">
              <w:rPr>
                <w:rFonts w:ascii="Times New Roman" w:hAnsi="Times New Roman"/>
              </w:rPr>
              <w:t>35</w:t>
            </w:r>
          </w:p>
        </w:tc>
      </w:tr>
    </w:tbl>
    <w:p w:rsidR="0002512C" w:rsidRDefault="0002512C" w:rsidP="0002512C">
      <w:pPr>
        <w:pStyle w:val="a5"/>
      </w:pPr>
    </w:p>
    <w:p w:rsidR="0002512C" w:rsidRPr="00032000" w:rsidRDefault="0002512C" w:rsidP="0002512C">
      <w:pPr>
        <w:pStyle w:val="a5"/>
        <w:spacing w:line="240" w:lineRule="auto"/>
        <w:rPr>
          <w:sz w:val="24"/>
          <w:szCs w:val="24"/>
        </w:rPr>
      </w:pPr>
      <w:r w:rsidRPr="00032000">
        <w:rPr>
          <w:sz w:val="24"/>
          <w:szCs w:val="24"/>
        </w:rPr>
        <w:t>В поселении присутствует тенденция старения и выбывания квалифицированных кадров, выбытие и не возврат молодежи после обучения в ВУЗах. Основное население трудоспособного возраста занято в производстве.</w:t>
      </w:r>
    </w:p>
    <w:p w:rsidR="0002512C" w:rsidRPr="00032000" w:rsidRDefault="0002512C" w:rsidP="0002512C">
      <w:pPr>
        <w:pStyle w:val="a5"/>
        <w:spacing w:line="240" w:lineRule="auto"/>
        <w:rPr>
          <w:sz w:val="24"/>
          <w:szCs w:val="24"/>
        </w:rPr>
      </w:pPr>
      <w:r w:rsidRPr="00032000">
        <w:rPr>
          <w:sz w:val="24"/>
          <w:szCs w:val="24"/>
        </w:rPr>
        <w:t>Проанализировав вышеперечисленные отправные рубежи необходимо сделать в</w:t>
      </w:r>
      <w:r w:rsidRPr="00032000">
        <w:rPr>
          <w:sz w:val="24"/>
          <w:szCs w:val="24"/>
        </w:rPr>
        <w:t>ы</w:t>
      </w:r>
      <w:r w:rsidRPr="00032000">
        <w:rPr>
          <w:sz w:val="24"/>
          <w:szCs w:val="24"/>
        </w:rPr>
        <w:t xml:space="preserve">вод: главной целью программы социально-экономического развития </w:t>
      </w:r>
      <w:proofErr w:type="spellStart"/>
      <w:r w:rsidRPr="00032000">
        <w:rPr>
          <w:sz w:val="24"/>
          <w:szCs w:val="24"/>
        </w:rPr>
        <w:t>Шингаринского</w:t>
      </w:r>
      <w:proofErr w:type="spellEnd"/>
      <w:r w:rsidRPr="00032000">
        <w:rPr>
          <w:sz w:val="24"/>
          <w:szCs w:val="24"/>
        </w:rPr>
        <w:t xml:space="preserve"> сельского поселения должно стать - повышение качества и уровня жизни населения, его занятости и </w:t>
      </w:r>
      <w:proofErr w:type="spellStart"/>
      <w:r w:rsidRPr="00032000">
        <w:rPr>
          <w:sz w:val="24"/>
          <w:szCs w:val="24"/>
        </w:rPr>
        <w:t>самозанятости</w:t>
      </w:r>
      <w:proofErr w:type="spellEnd"/>
      <w:r w:rsidRPr="00032000">
        <w:rPr>
          <w:sz w:val="24"/>
          <w:szCs w:val="24"/>
        </w:rPr>
        <w:t>, экономических, социальных и культурных возможностей на основе развития сельхозпроизводства, предпринимательства, кредитной кооперации, ли</w:t>
      </w:r>
      <w:r w:rsidRPr="00032000">
        <w:rPr>
          <w:sz w:val="24"/>
          <w:szCs w:val="24"/>
        </w:rPr>
        <w:t>ч</w:t>
      </w:r>
      <w:r w:rsidRPr="00032000">
        <w:rPr>
          <w:sz w:val="24"/>
          <w:szCs w:val="24"/>
        </w:rPr>
        <w:t>ных подсобных хозяйств, торговой инфраструктуры и сферы услуг.</w:t>
      </w:r>
    </w:p>
    <w:p w:rsidR="0002512C" w:rsidRPr="00032000" w:rsidRDefault="0002512C" w:rsidP="0002512C">
      <w:pPr>
        <w:pStyle w:val="a5"/>
        <w:spacing w:line="240" w:lineRule="auto"/>
        <w:rPr>
          <w:sz w:val="24"/>
          <w:szCs w:val="24"/>
        </w:rPr>
      </w:pPr>
      <w:r w:rsidRPr="00032000">
        <w:rPr>
          <w:sz w:val="24"/>
          <w:szCs w:val="24"/>
        </w:rPr>
        <w:t>При разработке Программы комплексного развития по данным о численности населения с 2018 по 2028 год был произведён расчёт численности по линии тренда с л</w:t>
      </w:r>
      <w:r w:rsidRPr="00032000">
        <w:rPr>
          <w:sz w:val="24"/>
          <w:szCs w:val="24"/>
        </w:rPr>
        <w:t>и</w:t>
      </w:r>
      <w:r w:rsidRPr="00032000">
        <w:rPr>
          <w:sz w:val="24"/>
          <w:szCs w:val="24"/>
        </w:rPr>
        <w:t xml:space="preserve">нейной зависимостью, представленный на рисунке. </w:t>
      </w:r>
      <w:r w:rsidRPr="00B71D64">
        <w:rPr>
          <w:b/>
          <w:sz w:val="20"/>
          <w:szCs w:val="20"/>
        </w:rPr>
        <w:t>(Рисунок 3)</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2512C" w:rsidTr="001B0175">
        <w:tc>
          <w:tcPr>
            <w:tcW w:w="9570" w:type="dxa"/>
          </w:tcPr>
          <w:p w:rsidR="0002512C" w:rsidRDefault="0002512C" w:rsidP="001B0175">
            <w:pPr>
              <w:pStyle w:val="a5"/>
              <w:ind w:firstLine="0"/>
              <w:jc w:val="center"/>
            </w:pPr>
            <w:r w:rsidRPr="005D4F07">
              <w:rPr>
                <w:noProof/>
              </w:rPr>
              <w:drawing>
                <wp:inline distT="0" distB="0" distL="0" distR="0" wp14:anchorId="6581EDA6" wp14:editId="4486EF3E">
                  <wp:extent cx="5422789" cy="3212327"/>
                  <wp:effectExtent l="0" t="0" r="26035" b="266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02512C" w:rsidRDefault="0002512C" w:rsidP="0002512C">
      <w:pPr>
        <w:pStyle w:val="a5"/>
        <w:spacing w:line="240" w:lineRule="auto"/>
        <w:rPr>
          <w:sz w:val="24"/>
          <w:szCs w:val="24"/>
        </w:rPr>
      </w:pPr>
      <w:r w:rsidRPr="00B71D64">
        <w:rPr>
          <w:b/>
          <w:sz w:val="20"/>
          <w:szCs w:val="20"/>
        </w:rPr>
        <w:t>Рисунок 3.</w:t>
      </w:r>
      <w:r w:rsidRPr="00032000">
        <w:rPr>
          <w:sz w:val="24"/>
          <w:szCs w:val="24"/>
        </w:rPr>
        <w:t xml:space="preserve"> </w:t>
      </w:r>
      <w:r w:rsidRPr="00B71D64">
        <w:rPr>
          <w:i/>
          <w:sz w:val="24"/>
          <w:szCs w:val="24"/>
        </w:rPr>
        <w:t>Анализ и прогноз численности населения</w:t>
      </w:r>
    </w:p>
    <w:p w:rsidR="0002512C" w:rsidRPr="00032000" w:rsidRDefault="0002512C" w:rsidP="0002512C">
      <w:pPr>
        <w:pStyle w:val="a5"/>
        <w:spacing w:line="240" w:lineRule="auto"/>
        <w:rPr>
          <w:sz w:val="24"/>
          <w:szCs w:val="24"/>
        </w:rPr>
      </w:pPr>
    </w:p>
    <w:p w:rsidR="0002512C" w:rsidRPr="00032000" w:rsidRDefault="0002512C" w:rsidP="0002512C">
      <w:pPr>
        <w:pStyle w:val="a5"/>
        <w:spacing w:line="240" w:lineRule="auto"/>
        <w:rPr>
          <w:sz w:val="24"/>
          <w:szCs w:val="24"/>
        </w:rPr>
      </w:pPr>
      <w:r w:rsidRPr="00032000">
        <w:rPr>
          <w:sz w:val="24"/>
          <w:szCs w:val="24"/>
        </w:rPr>
        <w:t>Численность населения на конец расчетного срока прогнозируется - на уровне 1151</w:t>
      </w:r>
      <w:r w:rsidRPr="00032000">
        <w:rPr>
          <w:b/>
          <w:sz w:val="24"/>
          <w:szCs w:val="24"/>
        </w:rPr>
        <w:t xml:space="preserve"> </w:t>
      </w:r>
      <w:r w:rsidRPr="00032000">
        <w:rPr>
          <w:sz w:val="24"/>
          <w:szCs w:val="24"/>
        </w:rPr>
        <w:t>человек.</w:t>
      </w:r>
    </w:p>
    <w:p w:rsidR="0002512C" w:rsidRPr="00032000" w:rsidRDefault="0002512C" w:rsidP="0002512C">
      <w:pPr>
        <w:pStyle w:val="a5"/>
        <w:spacing w:line="240" w:lineRule="auto"/>
        <w:rPr>
          <w:sz w:val="24"/>
          <w:szCs w:val="24"/>
        </w:rPr>
      </w:pPr>
      <w:r w:rsidRPr="00032000">
        <w:rPr>
          <w:sz w:val="24"/>
          <w:szCs w:val="24"/>
        </w:rPr>
        <w:t>При расчете численности населения на расчетный срок учитывались следующие допущения:</w:t>
      </w:r>
    </w:p>
    <w:p w:rsidR="0002512C" w:rsidRPr="00032000" w:rsidRDefault="0002512C" w:rsidP="0002512C">
      <w:pPr>
        <w:pStyle w:val="a5"/>
        <w:spacing w:line="240" w:lineRule="auto"/>
        <w:rPr>
          <w:sz w:val="24"/>
          <w:szCs w:val="24"/>
        </w:rPr>
      </w:pPr>
      <w:r w:rsidRPr="00032000">
        <w:rPr>
          <w:sz w:val="24"/>
          <w:szCs w:val="24"/>
        </w:rPr>
        <w:t>- возможность повышения численности населения при исполнении мероприятий по жилищному и социальному развитию;</w:t>
      </w:r>
    </w:p>
    <w:p w:rsidR="0002512C" w:rsidRPr="00032000" w:rsidRDefault="0002512C" w:rsidP="0002512C">
      <w:pPr>
        <w:pStyle w:val="a5"/>
        <w:spacing w:line="240" w:lineRule="auto"/>
        <w:rPr>
          <w:sz w:val="24"/>
          <w:szCs w:val="24"/>
        </w:rPr>
      </w:pPr>
      <w:r w:rsidRPr="00032000">
        <w:rPr>
          <w:sz w:val="24"/>
          <w:szCs w:val="24"/>
        </w:rPr>
        <w:t>- выполнение мероприятий программы по переселению граждан РФ;</w:t>
      </w:r>
    </w:p>
    <w:p w:rsidR="0002512C" w:rsidRPr="00032000" w:rsidRDefault="0002512C" w:rsidP="0002512C">
      <w:pPr>
        <w:pStyle w:val="a5"/>
        <w:spacing w:line="240" w:lineRule="auto"/>
        <w:rPr>
          <w:sz w:val="24"/>
          <w:szCs w:val="24"/>
        </w:rPr>
      </w:pPr>
      <w:r w:rsidRPr="00032000">
        <w:rPr>
          <w:sz w:val="24"/>
          <w:szCs w:val="24"/>
        </w:rPr>
        <w:lastRenderedPageBreak/>
        <w:t>- выполнение мероприятий программы по доступному жилью для граждан РФ;</w:t>
      </w:r>
    </w:p>
    <w:p w:rsidR="0002512C" w:rsidRPr="00032000" w:rsidRDefault="0002512C" w:rsidP="0002512C">
      <w:pPr>
        <w:pStyle w:val="a5"/>
        <w:spacing w:line="240" w:lineRule="auto"/>
        <w:rPr>
          <w:sz w:val="24"/>
          <w:szCs w:val="24"/>
        </w:rPr>
      </w:pPr>
      <w:r w:rsidRPr="00032000">
        <w:rPr>
          <w:sz w:val="24"/>
          <w:szCs w:val="24"/>
        </w:rPr>
        <w:t>При расчетах перспективной численности населения района в соответствии с инновационным сценарием демографического развития принимались во внимание следу</w:t>
      </w:r>
      <w:r w:rsidRPr="00032000">
        <w:rPr>
          <w:sz w:val="24"/>
          <w:szCs w:val="24"/>
        </w:rPr>
        <w:t>ю</w:t>
      </w:r>
      <w:r w:rsidRPr="00032000">
        <w:rPr>
          <w:sz w:val="24"/>
          <w:szCs w:val="24"/>
        </w:rPr>
        <w:t>щие факторы:</w:t>
      </w:r>
    </w:p>
    <w:p w:rsidR="0002512C" w:rsidRPr="00032000" w:rsidRDefault="0002512C" w:rsidP="0002512C">
      <w:pPr>
        <w:pStyle w:val="a5"/>
        <w:spacing w:line="240" w:lineRule="auto"/>
        <w:rPr>
          <w:sz w:val="24"/>
          <w:szCs w:val="24"/>
        </w:rPr>
      </w:pPr>
      <w:r w:rsidRPr="00032000">
        <w:rPr>
          <w:sz w:val="24"/>
          <w:szCs w:val="24"/>
        </w:rPr>
        <w:t>- перспективы создания рабочих мест;</w:t>
      </w:r>
    </w:p>
    <w:p w:rsidR="0002512C" w:rsidRPr="00032000" w:rsidRDefault="0002512C" w:rsidP="0002512C">
      <w:pPr>
        <w:pStyle w:val="a5"/>
        <w:spacing w:line="240" w:lineRule="auto"/>
        <w:rPr>
          <w:sz w:val="24"/>
          <w:szCs w:val="24"/>
        </w:rPr>
      </w:pPr>
      <w:r w:rsidRPr="00032000">
        <w:rPr>
          <w:sz w:val="24"/>
          <w:szCs w:val="24"/>
        </w:rPr>
        <w:t>- увеличение объемов трудовой миграции и сельскохозяйственного переселения (в том числе за счет изменения принципов учета).</w:t>
      </w:r>
    </w:p>
    <w:p w:rsidR="0002512C" w:rsidRPr="00032000" w:rsidRDefault="0002512C" w:rsidP="0002512C">
      <w:pPr>
        <w:pStyle w:val="a5"/>
        <w:spacing w:line="240" w:lineRule="auto"/>
        <w:rPr>
          <w:sz w:val="24"/>
          <w:szCs w:val="24"/>
        </w:rPr>
      </w:pPr>
      <w:r w:rsidRPr="00032000">
        <w:rPr>
          <w:sz w:val="24"/>
          <w:szCs w:val="24"/>
        </w:rPr>
        <w:t>Выводы:</w:t>
      </w:r>
    </w:p>
    <w:p w:rsidR="0002512C" w:rsidRPr="00032000" w:rsidRDefault="0002512C" w:rsidP="0002512C">
      <w:pPr>
        <w:pStyle w:val="a5"/>
        <w:spacing w:line="240" w:lineRule="auto"/>
        <w:rPr>
          <w:sz w:val="24"/>
          <w:szCs w:val="24"/>
        </w:rPr>
      </w:pPr>
      <w:r w:rsidRPr="00032000">
        <w:rPr>
          <w:sz w:val="24"/>
          <w:szCs w:val="24"/>
        </w:rPr>
        <w:t>1. Сокращение численности населения, вероятно, будет иметь место и в дальне</w:t>
      </w:r>
      <w:r w:rsidRPr="00032000">
        <w:rPr>
          <w:sz w:val="24"/>
          <w:szCs w:val="24"/>
        </w:rPr>
        <w:t>й</w:t>
      </w:r>
      <w:r w:rsidRPr="00032000">
        <w:rPr>
          <w:sz w:val="24"/>
          <w:szCs w:val="24"/>
        </w:rPr>
        <w:t>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02512C" w:rsidRPr="00032000" w:rsidRDefault="0002512C" w:rsidP="0002512C">
      <w:pPr>
        <w:pStyle w:val="a5"/>
        <w:spacing w:line="240" w:lineRule="auto"/>
        <w:rPr>
          <w:sz w:val="24"/>
          <w:szCs w:val="24"/>
        </w:rPr>
      </w:pPr>
      <w:r w:rsidRPr="00032000">
        <w:rPr>
          <w:sz w:val="24"/>
          <w:szCs w:val="24"/>
        </w:rPr>
        <w:t>2. В условиях падения естественного воспроизводства населения механический приток будет являться определяющим в формировании населения района, оказывая вли</w:t>
      </w:r>
      <w:r w:rsidRPr="00032000">
        <w:rPr>
          <w:sz w:val="24"/>
          <w:szCs w:val="24"/>
        </w:rPr>
        <w:t>я</w:t>
      </w:r>
      <w:r w:rsidRPr="00032000">
        <w:rPr>
          <w:sz w:val="24"/>
          <w:szCs w:val="24"/>
        </w:rPr>
        <w:t>ние на изменения в численности, национальном составе и половозрастной структуре.</w:t>
      </w:r>
    </w:p>
    <w:p w:rsidR="0002512C" w:rsidRPr="00032000" w:rsidRDefault="0002512C" w:rsidP="0002512C">
      <w:pPr>
        <w:pStyle w:val="a5"/>
        <w:spacing w:line="240" w:lineRule="auto"/>
        <w:rPr>
          <w:sz w:val="24"/>
          <w:szCs w:val="24"/>
        </w:rPr>
      </w:pPr>
      <w:r w:rsidRPr="00032000">
        <w:rPr>
          <w:sz w:val="24"/>
          <w:szCs w:val="24"/>
        </w:rPr>
        <w:t>3. Сложившаяся тенденция депопуляции населения является главной проблемой развития социальной сферы, как в районе, так и в республике в целом.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02512C" w:rsidRPr="00032000" w:rsidRDefault="0002512C" w:rsidP="0002512C">
      <w:pPr>
        <w:pStyle w:val="a5"/>
        <w:spacing w:line="240" w:lineRule="auto"/>
        <w:rPr>
          <w:sz w:val="24"/>
          <w:szCs w:val="24"/>
        </w:rPr>
      </w:pPr>
      <w:r w:rsidRPr="00032000">
        <w:rPr>
          <w:sz w:val="24"/>
          <w:szCs w:val="24"/>
        </w:rPr>
        <w:t>Ближайшей задачей является сдвиг основных демографических процессов в стор</w:t>
      </w:r>
      <w:r w:rsidRPr="00032000">
        <w:rPr>
          <w:sz w:val="24"/>
          <w:szCs w:val="24"/>
        </w:rPr>
        <w:t>о</w:t>
      </w:r>
      <w:r w:rsidRPr="00032000">
        <w:rPr>
          <w:sz w:val="24"/>
          <w:szCs w:val="24"/>
        </w:rPr>
        <w:t>ну улучшения, а затем, в дальнейшем, переход к естественному воспроизводству насел</w:t>
      </w:r>
      <w:r w:rsidRPr="00032000">
        <w:rPr>
          <w:sz w:val="24"/>
          <w:szCs w:val="24"/>
        </w:rPr>
        <w:t>е</w:t>
      </w:r>
      <w:r w:rsidRPr="00032000">
        <w:rPr>
          <w:sz w:val="24"/>
          <w:szCs w:val="24"/>
        </w:rPr>
        <w:t>ния.</w:t>
      </w:r>
    </w:p>
    <w:p w:rsidR="0002512C" w:rsidRPr="00032000" w:rsidRDefault="0002512C" w:rsidP="0002512C">
      <w:pPr>
        <w:pStyle w:val="a5"/>
        <w:spacing w:line="240" w:lineRule="auto"/>
        <w:rPr>
          <w:sz w:val="24"/>
          <w:szCs w:val="24"/>
        </w:rPr>
      </w:pPr>
      <w:r w:rsidRPr="00032000">
        <w:rPr>
          <w:sz w:val="24"/>
          <w:szCs w:val="24"/>
        </w:rPr>
        <w:t>Мероприятия по улучшению демографической ситуации:</w:t>
      </w:r>
    </w:p>
    <w:p w:rsidR="0002512C" w:rsidRPr="00032000" w:rsidRDefault="0002512C" w:rsidP="0002512C">
      <w:pPr>
        <w:pStyle w:val="a5"/>
        <w:spacing w:line="240" w:lineRule="auto"/>
        <w:rPr>
          <w:sz w:val="24"/>
          <w:szCs w:val="24"/>
        </w:rPr>
      </w:pPr>
      <w:r w:rsidRPr="00032000">
        <w:rPr>
          <w:sz w:val="24"/>
          <w:szCs w:val="24"/>
        </w:rPr>
        <w:t>1. Выполнение государственных программ по обеспечению доступным жильем и реформированию и модернизации ЖКХ.</w:t>
      </w:r>
    </w:p>
    <w:p w:rsidR="0002512C" w:rsidRPr="00032000" w:rsidRDefault="0002512C" w:rsidP="0002512C">
      <w:pPr>
        <w:pStyle w:val="a5"/>
        <w:spacing w:line="240" w:lineRule="auto"/>
        <w:rPr>
          <w:sz w:val="24"/>
          <w:szCs w:val="24"/>
        </w:rPr>
      </w:pPr>
      <w:r w:rsidRPr="00032000">
        <w:rPr>
          <w:sz w:val="24"/>
          <w:szCs w:val="24"/>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w:t>
      </w:r>
      <w:r w:rsidRPr="00032000">
        <w:rPr>
          <w:sz w:val="24"/>
          <w:szCs w:val="24"/>
        </w:rPr>
        <w:t>о</w:t>
      </w:r>
      <w:r w:rsidRPr="00032000">
        <w:rPr>
          <w:sz w:val="24"/>
          <w:szCs w:val="24"/>
        </w:rPr>
        <w:t>селение кадров из других регионов.</w:t>
      </w:r>
    </w:p>
    <w:p w:rsidR="0002512C" w:rsidRPr="00032000" w:rsidRDefault="0002512C" w:rsidP="0002512C">
      <w:pPr>
        <w:pStyle w:val="a5"/>
        <w:spacing w:line="240" w:lineRule="auto"/>
        <w:rPr>
          <w:sz w:val="24"/>
          <w:szCs w:val="24"/>
        </w:rPr>
      </w:pPr>
      <w:r w:rsidRPr="00032000">
        <w:rPr>
          <w:sz w:val="24"/>
          <w:szCs w:val="24"/>
        </w:rPr>
        <w:t>3. Создание предпосылок для развития малого предпринимательства.</w:t>
      </w:r>
    </w:p>
    <w:p w:rsidR="0002512C" w:rsidRPr="00032000" w:rsidRDefault="0002512C" w:rsidP="0002512C">
      <w:pPr>
        <w:pStyle w:val="a5"/>
        <w:spacing w:line="240" w:lineRule="auto"/>
        <w:rPr>
          <w:sz w:val="24"/>
          <w:szCs w:val="24"/>
        </w:rPr>
      </w:pPr>
      <w:r w:rsidRPr="00032000">
        <w:rPr>
          <w:sz w:val="24"/>
          <w:szCs w:val="24"/>
        </w:rPr>
        <w:t>4. Поддержка и развитие социальной сферы, а именно:</w:t>
      </w:r>
    </w:p>
    <w:p w:rsidR="0002512C" w:rsidRPr="00032000" w:rsidRDefault="0002512C" w:rsidP="0002512C">
      <w:pPr>
        <w:pStyle w:val="a5"/>
        <w:spacing w:line="240" w:lineRule="auto"/>
        <w:rPr>
          <w:sz w:val="24"/>
          <w:szCs w:val="24"/>
        </w:rPr>
      </w:pPr>
      <w:r w:rsidRPr="00032000">
        <w:rPr>
          <w:sz w:val="24"/>
          <w:szCs w:val="24"/>
        </w:rPr>
        <w:t>- сохранение и развитие системы единого образовательного пространства;</w:t>
      </w:r>
    </w:p>
    <w:p w:rsidR="0002512C" w:rsidRPr="00032000" w:rsidRDefault="0002512C" w:rsidP="0002512C">
      <w:pPr>
        <w:pStyle w:val="a5"/>
        <w:spacing w:line="240" w:lineRule="auto"/>
        <w:rPr>
          <w:sz w:val="24"/>
          <w:szCs w:val="24"/>
        </w:rPr>
      </w:pPr>
      <w:r w:rsidRPr="00032000">
        <w:rPr>
          <w:sz w:val="24"/>
          <w:szCs w:val="24"/>
        </w:rPr>
        <w:t>- обеспечение качественной равнодоступной бесплатной медицинской помощью;</w:t>
      </w:r>
    </w:p>
    <w:p w:rsidR="0002512C" w:rsidRPr="00032000" w:rsidRDefault="0002512C" w:rsidP="0002512C">
      <w:pPr>
        <w:pStyle w:val="a5"/>
        <w:spacing w:line="240" w:lineRule="auto"/>
        <w:rPr>
          <w:sz w:val="24"/>
          <w:szCs w:val="24"/>
        </w:rPr>
      </w:pPr>
      <w:r w:rsidRPr="00032000">
        <w:rPr>
          <w:sz w:val="24"/>
          <w:szCs w:val="24"/>
        </w:rPr>
        <w:t>- создание условий для роста культурного уровня населения;</w:t>
      </w:r>
    </w:p>
    <w:p w:rsidR="0002512C" w:rsidRPr="00032000" w:rsidRDefault="0002512C" w:rsidP="0002512C">
      <w:pPr>
        <w:pStyle w:val="a5"/>
        <w:spacing w:line="240" w:lineRule="auto"/>
        <w:rPr>
          <w:sz w:val="24"/>
          <w:szCs w:val="24"/>
        </w:rPr>
      </w:pPr>
      <w:r w:rsidRPr="00032000">
        <w:rPr>
          <w:sz w:val="24"/>
          <w:szCs w:val="24"/>
        </w:rPr>
        <w:t>- усиление адресной поддержки социально незащищённых слоев населения;</w:t>
      </w:r>
    </w:p>
    <w:p w:rsidR="0002512C" w:rsidRPr="00032000" w:rsidRDefault="0002512C" w:rsidP="0002512C">
      <w:pPr>
        <w:pStyle w:val="a5"/>
        <w:spacing w:line="240" w:lineRule="auto"/>
        <w:rPr>
          <w:sz w:val="24"/>
          <w:szCs w:val="24"/>
        </w:rPr>
      </w:pPr>
      <w:r w:rsidRPr="00032000">
        <w:rPr>
          <w:sz w:val="24"/>
          <w:szCs w:val="24"/>
        </w:rPr>
        <w:t xml:space="preserve">5. Оказание содействия переселению граждан в </w:t>
      </w:r>
      <w:proofErr w:type="spellStart"/>
      <w:r w:rsidRPr="00032000">
        <w:rPr>
          <w:sz w:val="24"/>
          <w:szCs w:val="24"/>
        </w:rPr>
        <w:t>Шингаринское</w:t>
      </w:r>
      <w:proofErr w:type="spellEnd"/>
      <w:r w:rsidRPr="00032000">
        <w:rPr>
          <w:sz w:val="24"/>
          <w:szCs w:val="24"/>
        </w:rPr>
        <w:t xml:space="preserve"> сельское поселение из других регионов.</w:t>
      </w:r>
    </w:p>
    <w:p w:rsidR="0002512C" w:rsidRPr="00032000" w:rsidRDefault="0002512C" w:rsidP="0002512C">
      <w:pPr>
        <w:pStyle w:val="a5"/>
        <w:spacing w:line="240" w:lineRule="auto"/>
        <w:ind w:firstLine="0"/>
        <w:rPr>
          <w:sz w:val="24"/>
          <w:szCs w:val="24"/>
        </w:rPr>
      </w:pPr>
    </w:p>
    <w:p w:rsidR="0002512C" w:rsidRPr="00032000" w:rsidRDefault="0002512C" w:rsidP="0002512C">
      <w:pPr>
        <w:pStyle w:val="a9"/>
        <w:ind w:firstLine="709"/>
        <w:rPr>
          <w:rFonts w:cs="Times New Roman"/>
          <w:b/>
          <w:bCs/>
        </w:rPr>
      </w:pPr>
      <w:r w:rsidRPr="00032000">
        <w:rPr>
          <w:rFonts w:cs="Times New Roman"/>
          <w:b/>
          <w:bCs/>
        </w:rPr>
        <w:t>1.3. Прогноз развития промышленности</w:t>
      </w:r>
    </w:p>
    <w:p w:rsidR="0002512C" w:rsidRPr="00032000" w:rsidRDefault="0002512C" w:rsidP="0002512C">
      <w:pPr>
        <w:pStyle w:val="a5"/>
        <w:spacing w:line="240" w:lineRule="auto"/>
        <w:rPr>
          <w:sz w:val="24"/>
          <w:szCs w:val="24"/>
        </w:rPr>
      </w:pPr>
      <w:r w:rsidRPr="00032000">
        <w:rPr>
          <w:sz w:val="24"/>
          <w:szCs w:val="24"/>
        </w:rPr>
        <w:t>Основные проблемы дальнейшего наращивания объемов производства - отсутствие стабильных объемов агрохимического обслуживания по причине низкой платежеспосо</w:t>
      </w:r>
      <w:r w:rsidRPr="00032000">
        <w:rPr>
          <w:sz w:val="24"/>
          <w:szCs w:val="24"/>
        </w:rPr>
        <w:t>б</w:t>
      </w:r>
      <w:r w:rsidRPr="00032000">
        <w:rPr>
          <w:sz w:val="24"/>
          <w:szCs w:val="24"/>
        </w:rPr>
        <w:t xml:space="preserve">ности </w:t>
      </w:r>
      <w:proofErr w:type="spellStart"/>
      <w:r w:rsidRPr="00032000">
        <w:rPr>
          <w:sz w:val="24"/>
          <w:szCs w:val="24"/>
        </w:rPr>
        <w:t>сельхозтоваропроизводителей</w:t>
      </w:r>
      <w:proofErr w:type="spellEnd"/>
      <w:r w:rsidRPr="00032000">
        <w:rPr>
          <w:sz w:val="24"/>
          <w:szCs w:val="24"/>
        </w:rPr>
        <w:t>.</w:t>
      </w:r>
    </w:p>
    <w:p w:rsidR="0002512C" w:rsidRPr="00032000" w:rsidRDefault="0002512C" w:rsidP="0002512C">
      <w:pPr>
        <w:pStyle w:val="a5"/>
        <w:spacing w:line="240" w:lineRule="auto"/>
        <w:rPr>
          <w:sz w:val="24"/>
          <w:szCs w:val="24"/>
        </w:rPr>
      </w:pPr>
      <w:r w:rsidRPr="00032000">
        <w:rPr>
          <w:sz w:val="24"/>
          <w:szCs w:val="24"/>
        </w:rPr>
        <w:t>Главные цели и задачи поддержки малого предпринимательства:</w:t>
      </w:r>
    </w:p>
    <w:p w:rsidR="0002512C" w:rsidRPr="00032000" w:rsidRDefault="0002512C" w:rsidP="0002512C">
      <w:pPr>
        <w:pStyle w:val="a5"/>
        <w:spacing w:line="240" w:lineRule="auto"/>
        <w:rPr>
          <w:sz w:val="24"/>
          <w:szCs w:val="24"/>
        </w:rPr>
      </w:pPr>
      <w:r w:rsidRPr="00032000">
        <w:rPr>
          <w:sz w:val="24"/>
          <w:szCs w:val="24"/>
        </w:rPr>
        <w:t xml:space="preserve">- повышение социально-экономической эффективности функционирования малого предпринимательства, системы торгового и бытового обслуживания населения в </w:t>
      </w:r>
      <w:proofErr w:type="spellStart"/>
      <w:r w:rsidRPr="00032000">
        <w:rPr>
          <w:sz w:val="24"/>
          <w:szCs w:val="24"/>
        </w:rPr>
        <w:t>Шинг</w:t>
      </w:r>
      <w:r w:rsidRPr="00032000">
        <w:rPr>
          <w:sz w:val="24"/>
          <w:szCs w:val="24"/>
        </w:rPr>
        <w:t>а</w:t>
      </w:r>
      <w:r w:rsidRPr="00032000">
        <w:rPr>
          <w:sz w:val="24"/>
          <w:szCs w:val="24"/>
        </w:rPr>
        <w:t>ринском</w:t>
      </w:r>
      <w:proofErr w:type="spellEnd"/>
      <w:r w:rsidRPr="00032000">
        <w:rPr>
          <w:sz w:val="24"/>
          <w:szCs w:val="24"/>
        </w:rPr>
        <w:t xml:space="preserve"> сельском поселении;</w:t>
      </w:r>
    </w:p>
    <w:p w:rsidR="0002512C" w:rsidRPr="00032000" w:rsidRDefault="0002512C" w:rsidP="0002512C">
      <w:pPr>
        <w:pStyle w:val="a5"/>
        <w:spacing w:line="240" w:lineRule="auto"/>
        <w:rPr>
          <w:sz w:val="24"/>
          <w:szCs w:val="24"/>
        </w:rPr>
      </w:pPr>
      <w:r w:rsidRPr="00032000">
        <w:rPr>
          <w:b/>
          <w:sz w:val="24"/>
          <w:szCs w:val="24"/>
        </w:rPr>
        <w:t xml:space="preserve">- </w:t>
      </w:r>
      <w:r w:rsidRPr="00032000">
        <w:rPr>
          <w:sz w:val="24"/>
          <w:szCs w:val="24"/>
        </w:rPr>
        <w:t>увеличение объемов услуг, производимых малыми предприятиями и ПБОЮЛ;</w:t>
      </w:r>
    </w:p>
    <w:p w:rsidR="0002512C" w:rsidRPr="00032000" w:rsidRDefault="0002512C" w:rsidP="0002512C">
      <w:pPr>
        <w:pStyle w:val="a5"/>
        <w:spacing w:line="240" w:lineRule="auto"/>
        <w:rPr>
          <w:sz w:val="24"/>
          <w:szCs w:val="24"/>
        </w:rPr>
      </w:pPr>
      <w:r w:rsidRPr="00032000">
        <w:rPr>
          <w:sz w:val="24"/>
          <w:szCs w:val="24"/>
        </w:rPr>
        <w:t>- увеличение доли частного бизнеса в собственных доходах поселения;</w:t>
      </w:r>
    </w:p>
    <w:p w:rsidR="0002512C" w:rsidRPr="00032000" w:rsidRDefault="0002512C" w:rsidP="0002512C">
      <w:pPr>
        <w:pStyle w:val="a5"/>
        <w:spacing w:line="240" w:lineRule="auto"/>
        <w:rPr>
          <w:sz w:val="24"/>
          <w:szCs w:val="24"/>
        </w:rPr>
      </w:pPr>
      <w:r w:rsidRPr="00032000">
        <w:rPr>
          <w:sz w:val="24"/>
          <w:szCs w:val="24"/>
        </w:rPr>
        <w:t>- организация и техническое обеспечение деятельности предприятий службы быта, восстановление различных видов услуг;</w:t>
      </w:r>
    </w:p>
    <w:p w:rsidR="0002512C" w:rsidRPr="00032000" w:rsidRDefault="0002512C" w:rsidP="0002512C">
      <w:pPr>
        <w:pStyle w:val="a5"/>
        <w:spacing w:line="240" w:lineRule="auto"/>
        <w:rPr>
          <w:sz w:val="24"/>
          <w:szCs w:val="24"/>
        </w:rPr>
      </w:pPr>
      <w:r w:rsidRPr="00032000">
        <w:rPr>
          <w:sz w:val="24"/>
          <w:szCs w:val="24"/>
        </w:rPr>
        <w:t>В ходе реализации Программы администрация поселения должна спланировать проведение работ по следующим направлениям:</w:t>
      </w:r>
    </w:p>
    <w:p w:rsidR="0002512C" w:rsidRPr="00032000" w:rsidRDefault="0002512C" w:rsidP="0002512C">
      <w:pPr>
        <w:pStyle w:val="a5"/>
        <w:spacing w:line="240" w:lineRule="auto"/>
        <w:rPr>
          <w:sz w:val="24"/>
          <w:szCs w:val="24"/>
        </w:rPr>
      </w:pPr>
      <w:r w:rsidRPr="00032000">
        <w:rPr>
          <w:sz w:val="24"/>
          <w:szCs w:val="24"/>
        </w:rPr>
        <w:lastRenderedPageBreak/>
        <w:t>1. Развитие производственного, технологического потенциала промышленности поселения.</w:t>
      </w:r>
    </w:p>
    <w:p w:rsidR="0002512C" w:rsidRPr="00032000" w:rsidRDefault="0002512C" w:rsidP="0002512C">
      <w:pPr>
        <w:pStyle w:val="a5"/>
        <w:spacing w:line="240" w:lineRule="auto"/>
        <w:rPr>
          <w:sz w:val="24"/>
          <w:szCs w:val="24"/>
        </w:rPr>
      </w:pPr>
      <w:r w:rsidRPr="00032000">
        <w:rPr>
          <w:sz w:val="24"/>
          <w:szCs w:val="24"/>
        </w:rPr>
        <w:t>2. Защита интересов и поддержка эффективных местных товаропроизводителей, обеспечивающих своевременное и в полном объеме исполнение обязательств перед бю</w:t>
      </w:r>
      <w:r w:rsidRPr="00032000">
        <w:rPr>
          <w:sz w:val="24"/>
          <w:szCs w:val="24"/>
        </w:rPr>
        <w:t>д</w:t>
      </w:r>
      <w:r w:rsidRPr="00032000">
        <w:rPr>
          <w:sz w:val="24"/>
          <w:szCs w:val="24"/>
        </w:rPr>
        <w:t>жетом.</w:t>
      </w:r>
    </w:p>
    <w:p w:rsidR="0002512C" w:rsidRPr="00032000" w:rsidRDefault="0002512C" w:rsidP="0002512C">
      <w:pPr>
        <w:pStyle w:val="a5"/>
        <w:spacing w:line="240" w:lineRule="auto"/>
        <w:rPr>
          <w:sz w:val="24"/>
          <w:szCs w:val="24"/>
        </w:rPr>
      </w:pPr>
      <w:r w:rsidRPr="00032000">
        <w:rPr>
          <w:sz w:val="24"/>
          <w:szCs w:val="24"/>
        </w:rPr>
        <w:t>3. Увеличение и создание новых рабочих мест.</w:t>
      </w:r>
    </w:p>
    <w:p w:rsidR="0002512C" w:rsidRPr="00032000" w:rsidRDefault="0002512C" w:rsidP="0002512C">
      <w:pPr>
        <w:pStyle w:val="a5"/>
        <w:spacing w:line="240" w:lineRule="auto"/>
        <w:rPr>
          <w:sz w:val="24"/>
          <w:szCs w:val="24"/>
        </w:rPr>
      </w:pPr>
      <w:r w:rsidRPr="00032000">
        <w:rPr>
          <w:sz w:val="24"/>
          <w:szCs w:val="24"/>
        </w:rPr>
        <w:t>4. Обеспечение роста налоговых поступлений и других доходов в бюджет.</w:t>
      </w:r>
    </w:p>
    <w:p w:rsidR="0002512C" w:rsidRPr="00032000" w:rsidRDefault="0002512C" w:rsidP="0002512C">
      <w:pPr>
        <w:pStyle w:val="a5"/>
        <w:spacing w:line="240" w:lineRule="auto"/>
        <w:rPr>
          <w:sz w:val="24"/>
          <w:szCs w:val="24"/>
        </w:rPr>
      </w:pPr>
      <w:r w:rsidRPr="00032000">
        <w:rPr>
          <w:sz w:val="24"/>
          <w:szCs w:val="24"/>
        </w:rPr>
        <w:t>5. Создание инвестиционной привлекательности поселения.</w:t>
      </w:r>
    </w:p>
    <w:p w:rsidR="0002512C" w:rsidRPr="00032000" w:rsidRDefault="0002512C" w:rsidP="0002512C">
      <w:pPr>
        <w:pStyle w:val="a5"/>
        <w:spacing w:line="240" w:lineRule="auto"/>
        <w:rPr>
          <w:sz w:val="24"/>
          <w:szCs w:val="24"/>
        </w:rPr>
      </w:pPr>
      <w:r w:rsidRPr="00032000">
        <w:rPr>
          <w:sz w:val="24"/>
          <w:szCs w:val="24"/>
        </w:rPr>
        <w:t xml:space="preserve">6. Обеспечение </w:t>
      </w:r>
      <w:proofErr w:type="gramStart"/>
      <w:r w:rsidRPr="00032000">
        <w:rPr>
          <w:sz w:val="24"/>
          <w:szCs w:val="24"/>
        </w:rPr>
        <w:t>контроля за</w:t>
      </w:r>
      <w:proofErr w:type="gramEnd"/>
      <w:r w:rsidRPr="00032000">
        <w:rPr>
          <w:sz w:val="24"/>
          <w:szCs w:val="24"/>
        </w:rPr>
        <w:t xml:space="preserve"> уровнем цен и тарифов на коммунальные услуги и продукцию, отпускаемую промышленными предприятиями для нужд бюджетных учр</w:t>
      </w:r>
      <w:r w:rsidRPr="00032000">
        <w:rPr>
          <w:sz w:val="24"/>
          <w:szCs w:val="24"/>
        </w:rPr>
        <w:t>е</w:t>
      </w:r>
      <w:r w:rsidRPr="00032000">
        <w:rPr>
          <w:sz w:val="24"/>
          <w:szCs w:val="24"/>
        </w:rPr>
        <w:t>ждений и населения.</w:t>
      </w:r>
    </w:p>
    <w:p w:rsidR="0002512C" w:rsidRPr="00032000" w:rsidRDefault="0002512C" w:rsidP="0002512C">
      <w:pPr>
        <w:pStyle w:val="a5"/>
        <w:spacing w:line="240" w:lineRule="auto"/>
        <w:rPr>
          <w:sz w:val="24"/>
          <w:szCs w:val="24"/>
        </w:rPr>
      </w:pPr>
      <w:r w:rsidRPr="00032000">
        <w:rPr>
          <w:sz w:val="24"/>
          <w:szCs w:val="24"/>
        </w:rPr>
        <w:t>7. Разработка и реализация программы модернизации системы уличного освещ</w:t>
      </w:r>
      <w:r w:rsidRPr="00032000">
        <w:rPr>
          <w:sz w:val="24"/>
          <w:szCs w:val="24"/>
        </w:rPr>
        <w:t>е</w:t>
      </w:r>
      <w:r w:rsidRPr="00032000">
        <w:rPr>
          <w:sz w:val="24"/>
          <w:szCs w:val="24"/>
        </w:rPr>
        <w:t>ния.</w:t>
      </w:r>
    </w:p>
    <w:p w:rsidR="0002512C" w:rsidRPr="00032000" w:rsidRDefault="0002512C" w:rsidP="0002512C">
      <w:pPr>
        <w:pStyle w:val="a5"/>
        <w:spacing w:line="240" w:lineRule="auto"/>
        <w:rPr>
          <w:sz w:val="24"/>
          <w:szCs w:val="24"/>
        </w:rPr>
      </w:pPr>
      <w:r w:rsidRPr="00032000">
        <w:rPr>
          <w:b/>
          <w:sz w:val="24"/>
          <w:szCs w:val="24"/>
        </w:rPr>
        <w:t>Сельское хозяйство</w:t>
      </w:r>
      <w:r w:rsidRPr="00032000">
        <w:rPr>
          <w:sz w:val="24"/>
          <w:szCs w:val="24"/>
        </w:rPr>
        <w:t>.</w:t>
      </w:r>
    </w:p>
    <w:p w:rsidR="0002512C" w:rsidRPr="00032000" w:rsidRDefault="0002512C" w:rsidP="0002512C">
      <w:pPr>
        <w:pStyle w:val="a5"/>
        <w:spacing w:line="240" w:lineRule="auto"/>
        <w:rPr>
          <w:bCs/>
          <w:sz w:val="24"/>
          <w:szCs w:val="24"/>
        </w:rPr>
      </w:pPr>
      <w:r w:rsidRPr="00032000">
        <w:rPr>
          <w:bCs/>
          <w:sz w:val="24"/>
          <w:szCs w:val="24"/>
        </w:rPr>
        <w:t xml:space="preserve">Резкий спад сельскохозяйственного производства повлек негативные последствия экономики поселения. В </w:t>
      </w:r>
      <w:proofErr w:type="spellStart"/>
      <w:r w:rsidRPr="00032000">
        <w:rPr>
          <w:bCs/>
          <w:sz w:val="24"/>
          <w:szCs w:val="24"/>
        </w:rPr>
        <w:t>основномгаселение</w:t>
      </w:r>
      <w:proofErr w:type="spellEnd"/>
      <w:r w:rsidRPr="00032000">
        <w:rPr>
          <w:bCs/>
          <w:sz w:val="24"/>
          <w:szCs w:val="24"/>
        </w:rPr>
        <w:t xml:space="preserve"> ведет личное подсобное хозяйство.</w:t>
      </w:r>
    </w:p>
    <w:p w:rsidR="0002512C" w:rsidRPr="00032000" w:rsidRDefault="0002512C" w:rsidP="0002512C">
      <w:pPr>
        <w:pStyle w:val="a5"/>
        <w:spacing w:line="240" w:lineRule="auto"/>
        <w:rPr>
          <w:sz w:val="24"/>
          <w:szCs w:val="24"/>
        </w:rPr>
      </w:pPr>
      <w:r w:rsidRPr="00032000">
        <w:rPr>
          <w:sz w:val="24"/>
          <w:szCs w:val="24"/>
        </w:rPr>
        <w:t>Основными направлениями развития сельского хозяйства являются:</w:t>
      </w:r>
    </w:p>
    <w:p w:rsidR="0002512C" w:rsidRPr="00032000" w:rsidRDefault="0002512C" w:rsidP="0002512C">
      <w:pPr>
        <w:pStyle w:val="a5"/>
        <w:spacing w:line="240" w:lineRule="auto"/>
        <w:rPr>
          <w:sz w:val="24"/>
          <w:szCs w:val="24"/>
        </w:rPr>
      </w:pPr>
      <w:r w:rsidRPr="00032000">
        <w:rPr>
          <w:sz w:val="24"/>
          <w:szCs w:val="24"/>
        </w:rPr>
        <w:t xml:space="preserve">- создание </w:t>
      </w:r>
      <w:proofErr w:type="gramStart"/>
      <w:r w:rsidRPr="00032000">
        <w:rPr>
          <w:sz w:val="24"/>
          <w:szCs w:val="24"/>
        </w:rPr>
        <w:t>сельскохозяйственный</w:t>
      </w:r>
      <w:proofErr w:type="gramEnd"/>
      <w:r w:rsidRPr="00032000">
        <w:rPr>
          <w:sz w:val="24"/>
          <w:szCs w:val="24"/>
        </w:rPr>
        <w:t xml:space="preserve"> предприятий;</w:t>
      </w:r>
    </w:p>
    <w:p w:rsidR="0002512C" w:rsidRPr="00032000" w:rsidRDefault="0002512C" w:rsidP="0002512C">
      <w:pPr>
        <w:pStyle w:val="a5"/>
        <w:spacing w:line="240" w:lineRule="auto"/>
        <w:rPr>
          <w:sz w:val="24"/>
          <w:szCs w:val="24"/>
        </w:rPr>
      </w:pPr>
      <w:r w:rsidRPr="00032000">
        <w:rPr>
          <w:sz w:val="24"/>
          <w:szCs w:val="24"/>
        </w:rPr>
        <w:t>- финансовая поддержка сельхоз предприятий;</w:t>
      </w:r>
    </w:p>
    <w:p w:rsidR="0002512C" w:rsidRPr="00032000" w:rsidRDefault="0002512C" w:rsidP="0002512C">
      <w:pPr>
        <w:pStyle w:val="a5"/>
        <w:spacing w:line="240" w:lineRule="auto"/>
        <w:rPr>
          <w:sz w:val="24"/>
          <w:szCs w:val="24"/>
        </w:rPr>
      </w:pPr>
      <w:r w:rsidRPr="00032000">
        <w:rPr>
          <w:sz w:val="24"/>
          <w:szCs w:val="24"/>
        </w:rPr>
        <w:t>- материальное стимулирование рабочих на производстве;</w:t>
      </w:r>
    </w:p>
    <w:p w:rsidR="0002512C" w:rsidRPr="00032000" w:rsidRDefault="0002512C" w:rsidP="0002512C">
      <w:pPr>
        <w:pStyle w:val="a5"/>
        <w:spacing w:line="240" w:lineRule="auto"/>
        <w:rPr>
          <w:sz w:val="24"/>
          <w:szCs w:val="24"/>
        </w:rPr>
      </w:pPr>
      <w:r w:rsidRPr="00032000">
        <w:rPr>
          <w:sz w:val="24"/>
          <w:szCs w:val="24"/>
        </w:rPr>
        <w:t>- техническое переоснащение с/х производства с привлечением бюджетов всех уровней;</w:t>
      </w:r>
    </w:p>
    <w:p w:rsidR="0002512C" w:rsidRPr="00032000" w:rsidRDefault="0002512C" w:rsidP="0002512C">
      <w:pPr>
        <w:pStyle w:val="a5"/>
        <w:spacing w:line="240" w:lineRule="auto"/>
        <w:rPr>
          <w:sz w:val="24"/>
          <w:szCs w:val="24"/>
        </w:rPr>
      </w:pPr>
      <w:r w:rsidRPr="00032000">
        <w:rPr>
          <w:sz w:val="24"/>
          <w:szCs w:val="24"/>
        </w:rPr>
        <w:t>- применение ресурсосберегающих технологий;</w:t>
      </w:r>
    </w:p>
    <w:p w:rsidR="0002512C" w:rsidRPr="00032000" w:rsidRDefault="0002512C" w:rsidP="0002512C">
      <w:pPr>
        <w:pStyle w:val="a5"/>
        <w:spacing w:line="240" w:lineRule="auto"/>
        <w:rPr>
          <w:b/>
          <w:sz w:val="24"/>
          <w:szCs w:val="24"/>
        </w:rPr>
      </w:pPr>
    </w:p>
    <w:p w:rsidR="0002512C" w:rsidRPr="00032000" w:rsidRDefault="0002512C" w:rsidP="0002512C">
      <w:pPr>
        <w:pStyle w:val="a5"/>
        <w:spacing w:line="240" w:lineRule="auto"/>
        <w:rPr>
          <w:sz w:val="24"/>
          <w:szCs w:val="24"/>
        </w:rPr>
      </w:pPr>
      <w:r w:rsidRPr="00032000">
        <w:rPr>
          <w:b/>
          <w:sz w:val="24"/>
          <w:szCs w:val="24"/>
        </w:rPr>
        <w:t>Малое предпринимательство</w:t>
      </w:r>
    </w:p>
    <w:p w:rsidR="0002512C" w:rsidRPr="00032000" w:rsidRDefault="0002512C" w:rsidP="0002512C">
      <w:pPr>
        <w:pStyle w:val="a5"/>
        <w:spacing w:line="240" w:lineRule="auto"/>
        <w:rPr>
          <w:sz w:val="24"/>
          <w:szCs w:val="24"/>
        </w:rPr>
      </w:pPr>
      <w:r w:rsidRPr="00032000">
        <w:rPr>
          <w:sz w:val="24"/>
          <w:szCs w:val="24"/>
        </w:rPr>
        <w:t xml:space="preserve">Определить </w:t>
      </w:r>
      <w:proofErr w:type="gramStart"/>
      <w:r w:rsidRPr="00032000">
        <w:rPr>
          <w:sz w:val="24"/>
          <w:szCs w:val="24"/>
        </w:rPr>
        <w:t>приоритетными</w:t>
      </w:r>
      <w:proofErr w:type="gramEnd"/>
      <w:r w:rsidRPr="00032000">
        <w:rPr>
          <w:sz w:val="24"/>
          <w:szCs w:val="24"/>
        </w:rPr>
        <w:t xml:space="preserve"> следующие виды деятельности малых предприятий и индивидуальных предпринимателей:</w:t>
      </w:r>
    </w:p>
    <w:p w:rsidR="0002512C" w:rsidRPr="00032000" w:rsidRDefault="0002512C" w:rsidP="0002512C">
      <w:pPr>
        <w:pStyle w:val="a5"/>
        <w:spacing w:line="240" w:lineRule="auto"/>
        <w:rPr>
          <w:sz w:val="24"/>
          <w:szCs w:val="24"/>
        </w:rPr>
      </w:pPr>
      <w:r w:rsidRPr="00032000">
        <w:rPr>
          <w:sz w:val="24"/>
          <w:szCs w:val="24"/>
        </w:rPr>
        <w:t xml:space="preserve">- торговля </w:t>
      </w:r>
    </w:p>
    <w:p w:rsidR="0002512C" w:rsidRPr="00032000" w:rsidRDefault="0002512C" w:rsidP="0002512C">
      <w:pPr>
        <w:pStyle w:val="a5"/>
        <w:spacing w:line="240" w:lineRule="auto"/>
        <w:rPr>
          <w:sz w:val="24"/>
          <w:szCs w:val="24"/>
        </w:rPr>
      </w:pPr>
      <w:r w:rsidRPr="00032000">
        <w:rPr>
          <w:sz w:val="24"/>
          <w:szCs w:val="24"/>
        </w:rPr>
        <w:t>В этих целях произвести:</w:t>
      </w:r>
    </w:p>
    <w:p w:rsidR="0002512C" w:rsidRPr="00032000" w:rsidRDefault="0002512C" w:rsidP="0002512C">
      <w:pPr>
        <w:pStyle w:val="a5"/>
        <w:spacing w:line="240" w:lineRule="auto"/>
        <w:rPr>
          <w:sz w:val="24"/>
          <w:szCs w:val="24"/>
        </w:rPr>
      </w:pPr>
      <w:r w:rsidRPr="00032000">
        <w:rPr>
          <w:sz w:val="24"/>
          <w:szCs w:val="24"/>
        </w:rPr>
        <w:t>- разработку мер по развитию малого предпринимательства;</w:t>
      </w:r>
    </w:p>
    <w:p w:rsidR="0002512C" w:rsidRPr="00032000" w:rsidRDefault="0002512C" w:rsidP="0002512C">
      <w:pPr>
        <w:pStyle w:val="a5"/>
        <w:spacing w:line="240" w:lineRule="auto"/>
        <w:rPr>
          <w:sz w:val="24"/>
          <w:szCs w:val="24"/>
        </w:rPr>
      </w:pPr>
      <w:r w:rsidRPr="00032000">
        <w:rPr>
          <w:sz w:val="24"/>
          <w:szCs w:val="24"/>
        </w:rPr>
        <w:t>- оказание консультативной, информационной и правовой помощи субъектам м</w:t>
      </w:r>
      <w:r w:rsidRPr="00032000">
        <w:rPr>
          <w:sz w:val="24"/>
          <w:szCs w:val="24"/>
        </w:rPr>
        <w:t>а</w:t>
      </w:r>
      <w:r w:rsidRPr="00032000">
        <w:rPr>
          <w:sz w:val="24"/>
          <w:szCs w:val="24"/>
        </w:rPr>
        <w:t>лого предпринимательства;</w:t>
      </w:r>
    </w:p>
    <w:p w:rsidR="0002512C" w:rsidRPr="00032000" w:rsidRDefault="0002512C" w:rsidP="0002512C">
      <w:pPr>
        <w:pStyle w:val="a5"/>
        <w:spacing w:line="240" w:lineRule="auto"/>
        <w:rPr>
          <w:sz w:val="24"/>
          <w:szCs w:val="24"/>
        </w:rPr>
      </w:pPr>
      <w:r w:rsidRPr="00032000">
        <w:rPr>
          <w:sz w:val="24"/>
          <w:szCs w:val="24"/>
        </w:rPr>
        <w:t>- содействие, в распространении передового опыта в развитии малого предприн</w:t>
      </w:r>
      <w:r w:rsidRPr="00032000">
        <w:rPr>
          <w:sz w:val="24"/>
          <w:szCs w:val="24"/>
        </w:rPr>
        <w:t>и</w:t>
      </w:r>
      <w:r w:rsidRPr="00032000">
        <w:rPr>
          <w:sz w:val="24"/>
          <w:szCs w:val="24"/>
        </w:rPr>
        <w:t>мательства, участие в проведении конференций, выставок, ярмарок товаров, производ</w:t>
      </w:r>
      <w:r w:rsidRPr="00032000">
        <w:rPr>
          <w:sz w:val="24"/>
          <w:szCs w:val="24"/>
        </w:rPr>
        <w:t>и</w:t>
      </w:r>
      <w:r w:rsidRPr="00032000">
        <w:rPr>
          <w:sz w:val="24"/>
          <w:szCs w:val="24"/>
        </w:rPr>
        <w:t>мых малыми предпринимателями, индивидуальными предпринимателями.</w:t>
      </w:r>
    </w:p>
    <w:p w:rsidR="0002512C" w:rsidRPr="00032000" w:rsidRDefault="0002512C" w:rsidP="0002512C">
      <w:pPr>
        <w:ind w:firstLine="709"/>
        <w:jc w:val="both"/>
      </w:pPr>
      <w:r w:rsidRPr="00032000">
        <w:rPr>
          <w:b/>
        </w:rPr>
        <w:t xml:space="preserve">1.4. Прогноз развития застройки </w:t>
      </w:r>
      <w:proofErr w:type="spellStart"/>
      <w:r w:rsidRPr="00032000">
        <w:rPr>
          <w:b/>
        </w:rPr>
        <w:t>Шингаринского</w:t>
      </w:r>
      <w:proofErr w:type="spellEnd"/>
      <w:r w:rsidRPr="00032000">
        <w:rPr>
          <w:b/>
        </w:rPr>
        <w:t xml:space="preserve"> сельского поселения</w:t>
      </w:r>
    </w:p>
    <w:p w:rsidR="0002512C" w:rsidRPr="00032000" w:rsidRDefault="0002512C" w:rsidP="0002512C">
      <w:pPr>
        <w:ind w:firstLine="709"/>
        <w:jc w:val="both"/>
      </w:pPr>
      <w:r w:rsidRPr="00032000">
        <w:t xml:space="preserve">Главной задачей жилищного строительства в первую очередь является улучшение жилищных условий населения, проживающего на территории </w:t>
      </w:r>
      <w:proofErr w:type="spellStart"/>
      <w:r w:rsidRPr="00032000">
        <w:t>Шингаринского</w:t>
      </w:r>
      <w:proofErr w:type="spellEnd"/>
      <w:r w:rsidRPr="00032000">
        <w:t xml:space="preserve"> сельского поселения.</w:t>
      </w:r>
    </w:p>
    <w:p w:rsidR="0002512C" w:rsidRPr="00032000" w:rsidRDefault="0002512C" w:rsidP="0002512C">
      <w:pPr>
        <w:ind w:firstLine="709"/>
        <w:jc w:val="both"/>
      </w:pPr>
      <w:r w:rsidRPr="00032000">
        <w:t xml:space="preserve">Подавляющая часть жилищного фонда – </w:t>
      </w:r>
      <w:proofErr w:type="spellStart"/>
      <w:r w:rsidRPr="00032000">
        <w:t>многовартирные</w:t>
      </w:r>
      <w:proofErr w:type="spellEnd"/>
      <w:r w:rsidRPr="00032000">
        <w:t xml:space="preserve"> дома.</w:t>
      </w:r>
    </w:p>
    <w:p w:rsidR="0002512C" w:rsidRPr="00032000" w:rsidRDefault="0002512C" w:rsidP="0002512C">
      <w:pPr>
        <w:pStyle w:val="a5"/>
        <w:spacing w:line="240" w:lineRule="auto"/>
        <w:rPr>
          <w:sz w:val="24"/>
          <w:szCs w:val="24"/>
        </w:rPr>
      </w:pPr>
      <w:r w:rsidRPr="00032000">
        <w:rPr>
          <w:sz w:val="24"/>
          <w:szCs w:val="24"/>
        </w:rPr>
        <w:t>На территории сельского поселения в 2012 году было сдано 24 квартиры для пер</w:t>
      </w:r>
      <w:r w:rsidRPr="00032000">
        <w:rPr>
          <w:sz w:val="24"/>
          <w:szCs w:val="24"/>
        </w:rPr>
        <w:t>е</w:t>
      </w:r>
      <w:r w:rsidRPr="00032000">
        <w:rPr>
          <w:sz w:val="24"/>
          <w:szCs w:val="24"/>
        </w:rPr>
        <w:t>селения с ветхого жилья. Улучшаются жилищные условия в основном за счет индивид</w:t>
      </w:r>
      <w:r w:rsidRPr="00032000">
        <w:rPr>
          <w:sz w:val="24"/>
          <w:szCs w:val="24"/>
        </w:rPr>
        <w:t>у</w:t>
      </w:r>
      <w:r w:rsidRPr="00032000">
        <w:rPr>
          <w:sz w:val="24"/>
          <w:szCs w:val="24"/>
        </w:rPr>
        <w:t>ального жилищного строительства.</w:t>
      </w:r>
      <w:r w:rsidRPr="00032000">
        <w:rPr>
          <w:rFonts w:eastAsia="Times New Roman" w:cs="Times New Roman"/>
          <w:sz w:val="24"/>
          <w:szCs w:val="24"/>
        </w:rPr>
        <w:t xml:space="preserve"> </w:t>
      </w:r>
      <w:r w:rsidRPr="00032000">
        <w:rPr>
          <w:sz w:val="24"/>
          <w:szCs w:val="24"/>
        </w:rPr>
        <w:t>Главной задачей жилищного строительства в первую очередь является улучшение жилищных условий населения, проживающего на террит</w:t>
      </w:r>
      <w:r w:rsidRPr="00032000">
        <w:rPr>
          <w:sz w:val="24"/>
          <w:szCs w:val="24"/>
        </w:rPr>
        <w:t>о</w:t>
      </w:r>
      <w:r w:rsidRPr="00032000">
        <w:rPr>
          <w:sz w:val="24"/>
          <w:szCs w:val="24"/>
        </w:rPr>
        <w:t xml:space="preserve">рии </w:t>
      </w:r>
      <w:proofErr w:type="spellStart"/>
      <w:r w:rsidRPr="00032000">
        <w:rPr>
          <w:sz w:val="24"/>
          <w:szCs w:val="24"/>
        </w:rPr>
        <w:t>Шингаринского</w:t>
      </w:r>
      <w:proofErr w:type="spellEnd"/>
      <w:r w:rsidRPr="00032000">
        <w:rPr>
          <w:sz w:val="24"/>
          <w:szCs w:val="24"/>
        </w:rPr>
        <w:t xml:space="preserve"> сельского поселения.</w:t>
      </w:r>
    </w:p>
    <w:p w:rsidR="0002512C" w:rsidRDefault="0002512C" w:rsidP="0002512C">
      <w:pPr>
        <w:pStyle w:val="a5"/>
        <w:spacing w:line="240" w:lineRule="auto"/>
        <w:rPr>
          <w:sz w:val="24"/>
          <w:szCs w:val="24"/>
        </w:rPr>
      </w:pPr>
      <w:r w:rsidRPr="00032000">
        <w:rPr>
          <w:sz w:val="24"/>
          <w:szCs w:val="24"/>
        </w:rPr>
        <w:t>В связи с уменьшением населения и выездом части населения за пределы сельского поселения, часть жилого фонда не используется постоянно. Неиспользуемый жилой фонд (брошенные дома) чаще всего образуются в связи с тем, что наследники жилья не испол</w:t>
      </w:r>
      <w:r w:rsidRPr="00032000">
        <w:rPr>
          <w:sz w:val="24"/>
          <w:szCs w:val="24"/>
        </w:rPr>
        <w:t>ь</w:t>
      </w:r>
      <w:r w:rsidRPr="00032000">
        <w:rPr>
          <w:sz w:val="24"/>
          <w:szCs w:val="24"/>
        </w:rPr>
        <w:t>зуют его.</w:t>
      </w:r>
    </w:p>
    <w:p w:rsidR="0002512C" w:rsidRPr="00032000" w:rsidRDefault="0002512C" w:rsidP="0002512C">
      <w:pPr>
        <w:pStyle w:val="a5"/>
        <w:spacing w:line="240" w:lineRule="auto"/>
        <w:rPr>
          <w:sz w:val="24"/>
          <w:szCs w:val="24"/>
        </w:rPr>
      </w:pPr>
    </w:p>
    <w:p w:rsidR="0002512C" w:rsidRPr="00032000" w:rsidRDefault="0002512C" w:rsidP="0002512C">
      <w:pPr>
        <w:pStyle w:val="a5"/>
        <w:spacing w:line="240" w:lineRule="auto"/>
        <w:rPr>
          <w:rFonts w:cs="Times New Roman"/>
          <w:sz w:val="24"/>
          <w:szCs w:val="24"/>
        </w:rPr>
      </w:pPr>
      <w:r w:rsidRPr="00032000">
        <w:rPr>
          <w:b/>
          <w:sz w:val="24"/>
          <w:szCs w:val="24"/>
        </w:rPr>
        <w:t>Таблица 16.</w:t>
      </w:r>
      <w:r w:rsidRPr="00032000">
        <w:rPr>
          <w:sz w:val="24"/>
          <w:szCs w:val="24"/>
        </w:rPr>
        <w:t xml:space="preserve"> </w:t>
      </w:r>
      <w:r w:rsidRPr="00032000">
        <w:rPr>
          <w:rFonts w:cs="Times New Roman"/>
          <w:sz w:val="24"/>
          <w:szCs w:val="24"/>
        </w:rPr>
        <w:t>Виды застроек населенного пункта</w:t>
      </w:r>
    </w:p>
    <w:tbl>
      <w:tblPr>
        <w:tblStyle w:val="100"/>
        <w:tblW w:w="5000" w:type="pct"/>
        <w:tblLook w:val="04A0" w:firstRow="1" w:lastRow="0" w:firstColumn="1" w:lastColumn="0" w:noHBand="0" w:noVBand="1"/>
      </w:tblPr>
      <w:tblGrid>
        <w:gridCol w:w="1415"/>
        <w:gridCol w:w="1174"/>
        <w:gridCol w:w="1175"/>
        <w:gridCol w:w="1715"/>
        <w:gridCol w:w="1175"/>
        <w:gridCol w:w="1175"/>
        <w:gridCol w:w="1741"/>
      </w:tblGrid>
      <w:tr w:rsidR="0002512C" w:rsidRPr="00F067AD" w:rsidTr="001B0175">
        <w:tc>
          <w:tcPr>
            <w:tcW w:w="740"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t>Наименов</w:t>
            </w:r>
            <w:r w:rsidRPr="00032000">
              <w:rPr>
                <w:rFonts w:ascii="Times New Roman" w:hAnsi="Times New Roman"/>
                <w:b/>
                <w:sz w:val="20"/>
                <w:szCs w:val="20"/>
              </w:rPr>
              <w:t>а</w:t>
            </w:r>
            <w:r w:rsidRPr="00032000">
              <w:rPr>
                <w:rFonts w:ascii="Times New Roman" w:hAnsi="Times New Roman"/>
                <w:b/>
                <w:sz w:val="20"/>
                <w:szCs w:val="20"/>
              </w:rPr>
              <w:t>н</w:t>
            </w:r>
            <w:r w:rsidRPr="00032000">
              <w:rPr>
                <w:rFonts w:ascii="Times New Roman" w:hAnsi="Times New Roman"/>
                <w:b/>
                <w:sz w:val="20"/>
                <w:szCs w:val="20"/>
              </w:rPr>
              <w:lastRenderedPageBreak/>
              <w:t>ие населе</w:t>
            </w:r>
            <w:r w:rsidRPr="00032000">
              <w:rPr>
                <w:rFonts w:ascii="Times New Roman" w:hAnsi="Times New Roman"/>
                <w:b/>
                <w:sz w:val="20"/>
                <w:szCs w:val="20"/>
              </w:rPr>
              <w:t>н</w:t>
            </w:r>
            <w:r w:rsidRPr="00032000">
              <w:rPr>
                <w:rFonts w:ascii="Times New Roman" w:hAnsi="Times New Roman"/>
                <w:b/>
                <w:sz w:val="20"/>
                <w:szCs w:val="20"/>
              </w:rPr>
              <w:t>ного пункта</w:t>
            </w:r>
          </w:p>
        </w:tc>
        <w:tc>
          <w:tcPr>
            <w:tcW w:w="61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Колич</w:t>
            </w:r>
            <w:r w:rsidRPr="00032000">
              <w:rPr>
                <w:rFonts w:ascii="Times New Roman" w:hAnsi="Times New Roman"/>
                <w:b/>
                <w:sz w:val="20"/>
                <w:szCs w:val="20"/>
              </w:rPr>
              <w:t>е</w:t>
            </w:r>
            <w:r w:rsidRPr="00032000">
              <w:rPr>
                <w:rFonts w:ascii="Times New Roman" w:hAnsi="Times New Roman"/>
                <w:b/>
                <w:sz w:val="20"/>
                <w:szCs w:val="20"/>
              </w:rPr>
              <w:t>ст</w:t>
            </w:r>
            <w:r w:rsidRPr="00032000">
              <w:rPr>
                <w:rFonts w:ascii="Times New Roman" w:hAnsi="Times New Roman"/>
                <w:b/>
                <w:sz w:val="20"/>
                <w:szCs w:val="20"/>
              </w:rPr>
              <w:lastRenderedPageBreak/>
              <w:t>во частных домов</w:t>
            </w:r>
          </w:p>
        </w:tc>
        <w:tc>
          <w:tcPr>
            <w:tcW w:w="61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Колич</w:t>
            </w:r>
            <w:r w:rsidRPr="00032000">
              <w:rPr>
                <w:rFonts w:ascii="Times New Roman" w:hAnsi="Times New Roman"/>
                <w:b/>
                <w:sz w:val="20"/>
                <w:szCs w:val="20"/>
              </w:rPr>
              <w:t>е</w:t>
            </w:r>
            <w:r w:rsidRPr="00032000">
              <w:rPr>
                <w:rFonts w:ascii="Times New Roman" w:hAnsi="Times New Roman"/>
                <w:b/>
                <w:sz w:val="20"/>
                <w:szCs w:val="20"/>
              </w:rPr>
              <w:t>ст</w:t>
            </w:r>
            <w:r w:rsidRPr="00032000">
              <w:rPr>
                <w:rFonts w:ascii="Times New Roman" w:hAnsi="Times New Roman"/>
                <w:b/>
                <w:sz w:val="20"/>
                <w:szCs w:val="20"/>
              </w:rPr>
              <w:lastRenderedPageBreak/>
              <w:t>во зд</w:t>
            </w:r>
            <w:r w:rsidRPr="00032000">
              <w:rPr>
                <w:rFonts w:ascii="Times New Roman" w:hAnsi="Times New Roman"/>
                <w:b/>
                <w:sz w:val="20"/>
                <w:szCs w:val="20"/>
              </w:rPr>
              <w:t>а</w:t>
            </w:r>
            <w:r w:rsidRPr="00032000">
              <w:rPr>
                <w:rFonts w:ascii="Times New Roman" w:hAnsi="Times New Roman"/>
                <w:b/>
                <w:sz w:val="20"/>
                <w:szCs w:val="20"/>
              </w:rPr>
              <w:t xml:space="preserve">ний </w:t>
            </w:r>
            <w:proofErr w:type="spellStart"/>
            <w:r w:rsidRPr="00032000">
              <w:rPr>
                <w:rFonts w:ascii="Times New Roman" w:hAnsi="Times New Roman"/>
                <w:b/>
                <w:sz w:val="20"/>
                <w:szCs w:val="20"/>
              </w:rPr>
              <w:t>ко</w:t>
            </w:r>
            <w:r w:rsidRPr="00032000">
              <w:rPr>
                <w:rFonts w:ascii="Times New Roman" w:hAnsi="Times New Roman"/>
                <w:b/>
                <w:sz w:val="20"/>
                <w:szCs w:val="20"/>
              </w:rPr>
              <w:t>м</w:t>
            </w:r>
            <w:r w:rsidRPr="00032000">
              <w:rPr>
                <w:rFonts w:ascii="Times New Roman" w:hAnsi="Times New Roman"/>
                <w:b/>
                <w:sz w:val="20"/>
                <w:szCs w:val="20"/>
              </w:rPr>
              <w:t>мерч</w:t>
            </w:r>
            <w:proofErr w:type="spellEnd"/>
            <w:r w:rsidRPr="00032000">
              <w:rPr>
                <w:rFonts w:ascii="Times New Roman" w:hAnsi="Times New Roman"/>
                <w:b/>
                <w:sz w:val="20"/>
                <w:szCs w:val="20"/>
              </w:rPr>
              <w:t>. назнач</w:t>
            </w:r>
            <w:r w:rsidRPr="00032000">
              <w:rPr>
                <w:rFonts w:ascii="Times New Roman" w:hAnsi="Times New Roman"/>
                <w:b/>
                <w:sz w:val="20"/>
                <w:szCs w:val="20"/>
              </w:rPr>
              <w:t>е</w:t>
            </w:r>
            <w:r w:rsidRPr="00032000">
              <w:rPr>
                <w:rFonts w:ascii="Times New Roman" w:hAnsi="Times New Roman"/>
                <w:b/>
                <w:sz w:val="20"/>
                <w:szCs w:val="20"/>
              </w:rPr>
              <w:t>ния</w:t>
            </w:r>
          </w:p>
        </w:tc>
        <w:tc>
          <w:tcPr>
            <w:tcW w:w="882"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 xml:space="preserve">Количество </w:t>
            </w:r>
            <w:r w:rsidRPr="00032000">
              <w:rPr>
                <w:rFonts w:ascii="Times New Roman" w:hAnsi="Times New Roman"/>
                <w:b/>
                <w:sz w:val="20"/>
                <w:szCs w:val="20"/>
              </w:rPr>
              <w:lastRenderedPageBreak/>
              <w:t>многокварти</w:t>
            </w:r>
            <w:r w:rsidRPr="00032000">
              <w:rPr>
                <w:rFonts w:ascii="Times New Roman" w:hAnsi="Times New Roman"/>
                <w:b/>
                <w:sz w:val="20"/>
                <w:szCs w:val="20"/>
              </w:rPr>
              <w:t>р</w:t>
            </w:r>
            <w:r w:rsidRPr="00032000">
              <w:rPr>
                <w:rFonts w:ascii="Times New Roman" w:hAnsi="Times New Roman"/>
                <w:b/>
                <w:sz w:val="20"/>
                <w:szCs w:val="20"/>
              </w:rPr>
              <w:t>ных домов</w:t>
            </w:r>
          </w:p>
        </w:tc>
        <w:tc>
          <w:tcPr>
            <w:tcW w:w="61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Колич</w:t>
            </w:r>
            <w:r w:rsidRPr="00032000">
              <w:rPr>
                <w:rFonts w:ascii="Times New Roman" w:hAnsi="Times New Roman"/>
                <w:b/>
                <w:sz w:val="20"/>
                <w:szCs w:val="20"/>
              </w:rPr>
              <w:t>е</w:t>
            </w:r>
            <w:r w:rsidRPr="00032000">
              <w:rPr>
                <w:rFonts w:ascii="Times New Roman" w:hAnsi="Times New Roman"/>
                <w:b/>
                <w:sz w:val="20"/>
                <w:szCs w:val="20"/>
              </w:rPr>
              <w:t>ст</w:t>
            </w:r>
            <w:r w:rsidRPr="00032000">
              <w:rPr>
                <w:rFonts w:ascii="Times New Roman" w:hAnsi="Times New Roman"/>
                <w:b/>
                <w:sz w:val="20"/>
                <w:szCs w:val="20"/>
              </w:rPr>
              <w:lastRenderedPageBreak/>
              <w:t>во о</w:t>
            </w:r>
            <w:r w:rsidRPr="00032000">
              <w:rPr>
                <w:rFonts w:ascii="Times New Roman" w:hAnsi="Times New Roman"/>
                <w:b/>
                <w:sz w:val="20"/>
                <w:szCs w:val="20"/>
              </w:rPr>
              <w:t>б</w:t>
            </w:r>
            <w:r w:rsidRPr="00032000">
              <w:rPr>
                <w:rFonts w:ascii="Times New Roman" w:hAnsi="Times New Roman"/>
                <w:b/>
                <w:sz w:val="20"/>
                <w:szCs w:val="20"/>
              </w:rPr>
              <w:t>щежитий</w:t>
            </w:r>
          </w:p>
        </w:tc>
        <w:tc>
          <w:tcPr>
            <w:tcW w:w="61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Колич</w:t>
            </w:r>
            <w:r w:rsidRPr="00032000">
              <w:rPr>
                <w:rFonts w:ascii="Times New Roman" w:hAnsi="Times New Roman"/>
                <w:b/>
                <w:sz w:val="20"/>
                <w:szCs w:val="20"/>
              </w:rPr>
              <w:t>е</w:t>
            </w:r>
            <w:r w:rsidRPr="00032000">
              <w:rPr>
                <w:rFonts w:ascii="Times New Roman" w:hAnsi="Times New Roman"/>
                <w:b/>
                <w:sz w:val="20"/>
                <w:szCs w:val="20"/>
              </w:rPr>
              <w:t>ст</w:t>
            </w:r>
            <w:r w:rsidRPr="00032000">
              <w:rPr>
                <w:rFonts w:ascii="Times New Roman" w:hAnsi="Times New Roman"/>
                <w:b/>
                <w:sz w:val="20"/>
                <w:szCs w:val="20"/>
              </w:rPr>
              <w:lastRenderedPageBreak/>
              <w:t xml:space="preserve">во </w:t>
            </w:r>
            <w:proofErr w:type="spellStart"/>
            <w:r w:rsidRPr="00032000">
              <w:rPr>
                <w:rFonts w:ascii="Times New Roman" w:hAnsi="Times New Roman"/>
                <w:b/>
                <w:sz w:val="20"/>
                <w:szCs w:val="20"/>
              </w:rPr>
              <w:t>а</w:t>
            </w:r>
            <w:r w:rsidRPr="00032000">
              <w:rPr>
                <w:rFonts w:ascii="Times New Roman" w:hAnsi="Times New Roman"/>
                <w:b/>
                <w:sz w:val="20"/>
                <w:szCs w:val="20"/>
              </w:rPr>
              <w:t>д</w:t>
            </w:r>
            <w:r w:rsidRPr="00032000">
              <w:rPr>
                <w:rFonts w:ascii="Times New Roman" w:hAnsi="Times New Roman"/>
                <w:b/>
                <w:sz w:val="20"/>
                <w:szCs w:val="20"/>
              </w:rPr>
              <w:t>министр</w:t>
            </w:r>
            <w:proofErr w:type="spellEnd"/>
            <w:r w:rsidRPr="00032000">
              <w:rPr>
                <w:rFonts w:ascii="Times New Roman" w:hAnsi="Times New Roman"/>
                <w:b/>
                <w:sz w:val="20"/>
                <w:szCs w:val="20"/>
              </w:rPr>
              <w:t>. зданий</w:t>
            </w:r>
          </w:p>
        </w:tc>
        <w:tc>
          <w:tcPr>
            <w:tcW w:w="915" w:type="pct"/>
            <w:tcBorders>
              <w:top w:val="single" w:sz="4" w:space="0" w:color="auto"/>
              <w:left w:val="single" w:sz="4" w:space="0" w:color="auto"/>
              <w:bottom w:val="single" w:sz="4" w:space="0" w:color="auto"/>
              <w:right w:val="single" w:sz="4" w:space="0" w:color="auto"/>
            </w:tcBorders>
            <w:hideMark/>
          </w:tcPr>
          <w:p w:rsidR="0002512C" w:rsidRPr="00032000" w:rsidRDefault="0002512C" w:rsidP="001B0175">
            <w:pPr>
              <w:jc w:val="center"/>
              <w:rPr>
                <w:rFonts w:ascii="Times New Roman" w:hAnsi="Times New Roman"/>
                <w:b/>
                <w:sz w:val="20"/>
                <w:szCs w:val="20"/>
              </w:rPr>
            </w:pPr>
            <w:r w:rsidRPr="00032000">
              <w:rPr>
                <w:rFonts w:ascii="Times New Roman" w:hAnsi="Times New Roman"/>
                <w:b/>
                <w:sz w:val="20"/>
                <w:szCs w:val="20"/>
              </w:rPr>
              <w:lastRenderedPageBreak/>
              <w:t xml:space="preserve">Количество </w:t>
            </w:r>
            <w:r w:rsidRPr="00032000">
              <w:rPr>
                <w:rFonts w:ascii="Times New Roman" w:hAnsi="Times New Roman"/>
                <w:b/>
                <w:sz w:val="20"/>
                <w:szCs w:val="20"/>
              </w:rPr>
              <w:lastRenderedPageBreak/>
              <w:t>производстве</w:t>
            </w:r>
            <w:r w:rsidRPr="00032000">
              <w:rPr>
                <w:rFonts w:ascii="Times New Roman" w:hAnsi="Times New Roman"/>
                <w:b/>
                <w:sz w:val="20"/>
                <w:szCs w:val="20"/>
              </w:rPr>
              <w:t>н</w:t>
            </w:r>
            <w:r w:rsidRPr="00032000">
              <w:rPr>
                <w:rFonts w:ascii="Times New Roman" w:hAnsi="Times New Roman"/>
                <w:b/>
                <w:sz w:val="20"/>
                <w:szCs w:val="20"/>
              </w:rPr>
              <w:t>ных зданий</w:t>
            </w:r>
          </w:p>
        </w:tc>
      </w:tr>
      <w:tr w:rsidR="0002512C" w:rsidRPr="00F067AD" w:rsidTr="001B0175">
        <w:tc>
          <w:tcPr>
            <w:tcW w:w="74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lastRenderedPageBreak/>
              <w:t>пос. Сил</w:t>
            </w:r>
            <w:r w:rsidRPr="00B71D64">
              <w:rPr>
                <w:rFonts w:ascii="Times New Roman" w:hAnsi="Times New Roman"/>
              </w:rPr>
              <w:t>и</w:t>
            </w:r>
            <w:r w:rsidRPr="00B71D64">
              <w:rPr>
                <w:rFonts w:ascii="Times New Roman" w:hAnsi="Times New Roman"/>
              </w:rPr>
              <w:t>катный</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18</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52</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9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r>
      <w:tr w:rsidR="0002512C" w:rsidRPr="00F067AD" w:rsidTr="001B0175">
        <w:tc>
          <w:tcPr>
            <w:tcW w:w="74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с. </w:t>
            </w:r>
            <w:proofErr w:type="spellStart"/>
            <w:r w:rsidRPr="00B71D64">
              <w:rPr>
                <w:rFonts w:ascii="Times New Roman" w:hAnsi="Times New Roman"/>
              </w:rPr>
              <w:t>Шингар</w:t>
            </w:r>
            <w:r w:rsidRPr="00B71D64">
              <w:rPr>
                <w:rFonts w:ascii="Times New Roman" w:hAnsi="Times New Roman"/>
              </w:rPr>
              <w:t>и</w:t>
            </w:r>
            <w:r w:rsidRPr="00B71D64">
              <w:rPr>
                <w:rFonts w:ascii="Times New Roman" w:hAnsi="Times New Roman"/>
              </w:rPr>
              <w:t>но</w:t>
            </w:r>
            <w:proofErr w:type="spellEnd"/>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143</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88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6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91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bl>
    <w:p w:rsidR="0002512C" w:rsidRPr="00F067AD" w:rsidRDefault="0002512C" w:rsidP="0002512C">
      <w:pPr>
        <w:pStyle w:val="a5"/>
        <w:rPr>
          <w:rFonts w:cs="Times New Roman"/>
          <w:sz w:val="24"/>
          <w:szCs w:val="24"/>
        </w:rPr>
      </w:pPr>
    </w:p>
    <w:p w:rsidR="0002512C" w:rsidRPr="00032000" w:rsidRDefault="0002512C" w:rsidP="0002512C">
      <w:pPr>
        <w:pStyle w:val="a5"/>
        <w:spacing w:line="240" w:lineRule="auto"/>
        <w:rPr>
          <w:sz w:val="24"/>
          <w:szCs w:val="24"/>
        </w:rPr>
      </w:pPr>
      <w:r w:rsidRPr="00032000">
        <w:rPr>
          <w:sz w:val="24"/>
          <w:szCs w:val="24"/>
        </w:rPr>
        <w:t>В целях улучшения жилищных условий сельских жителей, приближения строящ</w:t>
      </w:r>
      <w:r w:rsidRPr="00032000">
        <w:rPr>
          <w:sz w:val="24"/>
          <w:szCs w:val="24"/>
        </w:rPr>
        <w:t>е</w:t>
      </w:r>
      <w:r w:rsidRPr="00032000">
        <w:rPr>
          <w:sz w:val="24"/>
          <w:szCs w:val="24"/>
        </w:rPr>
        <w:t xml:space="preserve">гося жилья по комфортности к </w:t>
      </w:r>
      <w:proofErr w:type="gramStart"/>
      <w:r w:rsidRPr="00032000">
        <w:rPr>
          <w:sz w:val="24"/>
          <w:szCs w:val="24"/>
        </w:rPr>
        <w:t>городскому</w:t>
      </w:r>
      <w:proofErr w:type="gramEnd"/>
      <w:r w:rsidRPr="00032000">
        <w:rPr>
          <w:sz w:val="24"/>
          <w:szCs w:val="24"/>
        </w:rPr>
        <w:t>, предусматриваются следующие программные мероприятия:</w:t>
      </w:r>
    </w:p>
    <w:p w:rsidR="0002512C" w:rsidRPr="00032000" w:rsidRDefault="0002512C" w:rsidP="0002512C">
      <w:pPr>
        <w:pStyle w:val="a5"/>
        <w:spacing w:line="240" w:lineRule="auto"/>
        <w:rPr>
          <w:sz w:val="24"/>
          <w:szCs w:val="24"/>
        </w:rPr>
      </w:pPr>
      <w:r w:rsidRPr="00032000">
        <w:rPr>
          <w:sz w:val="24"/>
          <w:szCs w:val="24"/>
        </w:rPr>
        <w:t>- преимущественное компактное размещение в сельском поселении жилищного строительства с комплексным обустройством объектами социальной и инженерно-транспортной инфраструктур;</w:t>
      </w:r>
    </w:p>
    <w:p w:rsidR="0002512C" w:rsidRPr="00032000" w:rsidRDefault="0002512C" w:rsidP="0002512C">
      <w:pPr>
        <w:pStyle w:val="a5"/>
        <w:spacing w:line="240" w:lineRule="auto"/>
        <w:rPr>
          <w:sz w:val="24"/>
          <w:szCs w:val="24"/>
        </w:rPr>
      </w:pPr>
      <w:r w:rsidRPr="00032000">
        <w:rPr>
          <w:spacing w:val="-4"/>
          <w:sz w:val="24"/>
          <w:szCs w:val="24"/>
        </w:rPr>
        <w:t xml:space="preserve">- разработка и внедрение в сельское строительство новых экономичных </w:t>
      </w:r>
      <w:r w:rsidRPr="00032000">
        <w:rPr>
          <w:sz w:val="24"/>
          <w:szCs w:val="24"/>
        </w:rPr>
        <w:t>проектов ж</w:t>
      </w:r>
      <w:r w:rsidRPr="00032000">
        <w:rPr>
          <w:sz w:val="24"/>
          <w:szCs w:val="24"/>
        </w:rPr>
        <w:t>и</w:t>
      </w:r>
      <w:r w:rsidRPr="00032000">
        <w:rPr>
          <w:sz w:val="24"/>
          <w:szCs w:val="24"/>
        </w:rPr>
        <w:t>лых домов по следующим типам:</w:t>
      </w:r>
    </w:p>
    <w:p w:rsidR="0002512C" w:rsidRPr="00032000" w:rsidRDefault="0002512C" w:rsidP="0002512C">
      <w:pPr>
        <w:pStyle w:val="a5"/>
        <w:spacing w:line="240" w:lineRule="auto"/>
        <w:rPr>
          <w:sz w:val="24"/>
          <w:szCs w:val="24"/>
        </w:rPr>
      </w:pPr>
      <w:r w:rsidRPr="00032000">
        <w:rPr>
          <w:spacing w:val="-12"/>
          <w:sz w:val="24"/>
          <w:szCs w:val="24"/>
        </w:rPr>
        <w:t>- снижение стоимости строительных материалов, расширение производства</w:t>
      </w:r>
      <w:r w:rsidRPr="00032000">
        <w:rPr>
          <w:sz w:val="24"/>
          <w:szCs w:val="24"/>
        </w:rPr>
        <w:t xml:space="preserve"> комплектов д</w:t>
      </w:r>
      <w:r w:rsidRPr="00032000">
        <w:rPr>
          <w:sz w:val="24"/>
          <w:szCs w:val="24"/>
        </w:rPr>
        <w:t>е</w:t>
      </w:r>
      <w:r w:rsidRPr="00032000">
        <w:rPr>
          <w:sz w:val="24"/>
          <w:szCs w:val="24"/>
        </w:rPr>
        <w:t>талей домов для сельского населения, строительство жилья «под ключ»;</w:t>
      </w:r>
    </w:p>
    <w:p w:rsidR="0002512C" w:rsidRPr="00032000" w:rsidRDefault="0002512C" w:rsidP="0002512C">
      <w:pPr>
        <w:pStyle w:val="a5"/>
        <w:spacing w:line="240" w:lineRule="auto"/>
        <w:rPr>
          <w:sz w:val="24"/>
          <w:szCs w:val="24"/>
        </w:rPr>
      </w:pPr>
      <w:r w:rsidRPr="00032000">
        <w:rPr>
          <w:sz w:val="24"/>
          <w:szCs w:val="24"/>
        </w:rPr>
        <w:t>Основные задачи и цели развития жилищной инфраструктуры:</w:t>
      </w:r>
    </w:p>
    <w:p w:rsidR="0002512C" w:rsidRPr="00032000" w:rsidRDefault="0002512C" w:rsidP="0002512C">
      <w:pPr>
        <w:pStyle w:val="a5"/>
        <w:spacing w:line="240" w:lineRule="auto"/>
        <w:rPr>
          <w:bCs/>
          <w:sz w:val="24"/>
          <w:szCs w:val="24"/>
        </w:rPr>
      </w:pPr>
      <w:r w:rsidRPr="00032000">
        <w:rPr>
          <w:b/>
          <w:bCs/>
          <w:sz w:val="24"/>
          <w:szCs w:val="24"/>
        </w:rPr>
        <w:t xml:space="preserve">- </w:t>
      </w:r>
      <w:r w:rsidRPr="00032000">
        <w:rPr>
          <w:bCs/>
          <w:sz w:val="24"/>
          <w:szCs w:val="24"/>
        </w:rPr>
        <w:t xml:space="preserve">повышение уровня обеспеченности </w:t>
      </w:r>
      <w:r w:rsidRPr="00032000">
        <w:rPr>
          <w:sz w:val="24"/>
          <w:szCs w:val="24"/>
        </w:rPr>
        <w:t xml:space="preserve">и доступности </w:t>
      </w:r>
      <w:r w:rsidRPr="00032000">
        <w:rPr>
          <w:bCs/>
          <w:sz w:val="24"/>
          <w:szCs w:val="24"/>
        </w:rPr>
        <w:t xml:space="preserve">жилья для населения </w:t>
      </w:r>
      <w:proofErr w:type="spellStart"/>
      <w:r w:rsidRPr="00032000">
        <w:rPr>
          <w:bCs/>
          <w:sz w:val="24"/>
          <w:szCs w:val="24"/>
        </w:rPr>
        <w:t>Шинг</w:t>
      </w:r>
      <w:r w:rsidRPr="00032000">
        <w:rPr>
          <w:bCs/>
          <w:sz w:val="24"/>
          <w:szCs w:val="24"/>
        </w:rPr>
        <w:t>а</w:t>
      </w:r>
      <w:r w:rsidRPr="00032000">
        <w:rPr>
          <w:bCs/>
          <w:sz w:val="24"/>
          <w:szCs w:val="24"/>
        </w:rPr>
        <w:t>ринского</w:t>
      </w:r>
      <w:proofErr w:type="spellEnd"/>
      <w:r w:rsidRPr="00032000">
        <w:rPr>
          <w:bCs/>
          <w:sz w:val="24"/>
          <w:szCs w:val="24"/>
        </w:rPr>
        <w:t xml:space="preserve"> сельского поселения, развитие жилищной сферы, достижение безопасных и комфортных условий проживания.</w:t>
      </w:r>
    </w:p>
    <w:p w:rsidR="0002512C" w:rsidRPr="00032000" w:rsidRDefault="0002512C" w:rsidP="0002512C">
      <w:pPr>
        <w:pStyle w:val="a5"/>
        <w:spacing w:line="240" w:lineRule="auto"/>
        <w:rPr>
          <w:bCs/>
          <w:sz w:val="24"/>
          <w:szCs w:val="24"/>
        </w:rPr>
      </w:pPr>
      <w:r w:rsidRPr="00032000">
        <w:rPr>
          <w:b/>
          <w:bCs/>
          <w:sz w:val="24"/>
          <w:szCs w:val="24"/>
        </w:rPr>
        <w:t xml:space="preserve">- </w:t>
      </w:r>
      <w:r w:rsidRPr="00032000">
        <w:rPr>
          <w:bCs/>
          <w:sz w:val="24"/>
          <w:szCs w:val="24"/>
        </w:rPr>
        <w:t>увеличение объемов вводимого и реконструируемого жилья;</w:t>
      </w:r>
    </w:p>
    <w:p w:rsidR="0002512C" w:rsidRPr="00032000" w:rsidRDefault="0002512C" w:rsidP="0002512C">
      <w:pPr>
        <w:pStyle w:val="a5"/>
        <w:spacing w:line="240" w:lineRule="auto"/>
        <w:rPr>
          <w:bCs/>
          <w:sz w:val="24"/>
          <w:szCs w:val="24"/>
        </w:rPr>
      </w:pPr>
      <w:r w:rsidRPr="00032000">
        <w:rPr>
          <w:bCs/>
          <w:sz w:val="24"/>
          <w:szCs w:val="24"/>
        </w:rPr>
        <w:t>- улучшение жилищных условий населения поселения;</w:t>
      </w:r>
    </w:p>
    <w:p w:rsidR="0002512C" w:rsidRPr="00032000" w:rsidRDefault="0002512C" w:rsidP="0002512C">
      <w:pPr>
        <w:pStyle w:val="a5"/>
        <w:spacing w:line="240" w:lineRule="auto"/>
        <w:rPr>
          <w:bCs/>
          <w:sz w:val="24"/>
          <w:szCs w:val="24"/>
        </w:rPr>
      </w:pPr>
      <w:r w:rsidRPr="00032000">
        <w:rPr>
          <w:bCs/>
          <w:sz w:val="24"/>
          <w:szCs w:val="24"/>
        </w:rPr>
        <w:t>- обеспечение доступности приобретения жилья.</w:t>
      </w:r>
    </w:p>
    <w:p w:rsidR="0002512C" w:rsidRPr="00032000" w:rsidRDefault="0002512C" w:rsidP="0002512C">
      <w:pPr>
        <w:pStyle w:val="a5"/>
        <w:spacing w:line="240" w:lineRule="auto"/>
        <w:rPr>
          <w:color w:val="000000"/>
          <w:sz w:val="24"/>
          <w:szCs w:val="24"/>
        </w:rPr>
      </w:pPr>
      <w:r w:rsidRPr="00032000">
        <w:rPr>
          <w:color w:val="000000"/>
          <w:sz w:val="24"/>
          <w:szCs w:val="24"/>
        </w:rPr>
        <w:t>В целях ликвидации ветхого и аварийного жилищного фонда, реализации прав граждан на жилье Правительство РФ утвердило программу «Ветхое жилье», на республ</w:t>
      </w:r>
      <w:r w:rsidRPr="00032000">
        <w:rPr>
          <w:color w:val="000000"/>
          <w:sz w:val="24"/>
          <w:szCs w:val="24"/>
        </w:rPr>
        <w:t>и</w:t>
      </w:r>
      <w:r w:rsidRPr="00032000">
        <w:rPr>
          <w:color w:val="000000"/>
          <w:sz w:val="24"/>
          <w:szCs w:val="24"/>
        </w:rPr>
        <w:t>канском уровне эта программа осуществляется ГУ «Капитальное строительство и доро</w:t>
      </w:r>
      <w:r w:rsidRPr="00032000">
        <w:rPr>
          <w:color w:val="000000"/>
          <w:sz w:val="24"/>
          <w:szCs w:val="24"/>
        </w:rPr>
        <w:t>ж</w:t>
      </w:r>
      <w:r w:rsidRPr="00032000">
        <w:rPr>
          <w:color w:val="000000"/>
          <w:sz w:val="24"/>
          <w:szCs w:val="24"/>
        </w:rPr>
        <w:t>ное хозяйство Республики Мордовия».</w:t>
      </w:r>
    </w:p>
    <w:p w:rsidR="0002512C" w:rsidRDefault="0002512C" w:rsidP="0002512C">
      <w:pPr>
        <w:pStyle w:val="a5"/>
        <w:spacing w:line="240" w:lineRule="auto"/>
        <w:rPr>
          <w:sz w:val="24"/>
          <w:szCs w:val="24"/>
        </w:rPr>
      </w:pPr>
      <w:r w:rsidRPr="00032000">
        <w:rPr>
          <w:sz w:val="24"/>
          <w:szCs w:val="24"/>
        </w:rPr>
        <w:t xml:space="preserve">Индивидуальное жилищное строительство в </w:t>
      </w:r>
      <w:proofErr w:type="spellStart"/>
      <w:r w:rsidRPr="00032000">
        <w:rPr>
          <w:sz w:val="24"/>
          <w:szCs w:val="24"/>
        </w:rPr>
        <w:t>Кадошкинском</w:t>
      </w:r>
      <w:proofErr w:type="spellEnd"/>
      <w:r w:rsidRPr="00032000">
        <w:rPr>
          <w:sz w:val="24"/>
          <w:szCs w:val="24"/>
        </w:rPr>
        <w:t xml:space="preserve"> муниципальном ра</w:t>
      </w:r>
      <w:r w:rsidRPr="00032000">
        <w:rPr>
          <w:sz w:val="24"/>
          <w:szCs w:val="24"/>
        </w:rPr>
        <w:t>й</w:t>
      </w:r>
      <w:r w:rsidRPr="00032000">
        <w:rPr>
          <w:sz w:val="24"/>
          <w:szCs w:val="24"/>
        </w:rPr>
        <w:t>оне ведется за счет собственных средств населения с привлечением ипотечного кредита и кредита ГУП РМ «Развитие села». Использование механизма поддержки жилищного строительства на селе через ГУП РМ «Развитие села» имеет ряд недостатков: предоста</w:t>
      </w:r>
      <w:r w:rsidRPr="00032000">
        <w:rPr>
          <w:sz w:val="24"/>
          <w:szCs w:val="24"/>
        </w:rPr>
        <w:t>в</w:t>
      </w:r>
      <w:r w:rsidRPr="00032000">
        <w:rPr>
          <w:sz w:val="24"/>
          <w:szCs w:val="24"/>
        </w:rPr>
        <w:t>ляется не денежный, а товарный кредит в виде стройматериалов; доставкой и строител</w:t>
      </w:r>
      <w:r w:rsidRPr="00032000">
        <w:rPr>
          <w:sz w:val="24"/>
          <w:szCs w:val="24"/>
        </w:rPr>
        <w:t>ь</w:t>
      </w:r>
      <w:r w:rsidRPr="00032000">
        <w:rPr>
          <w:sz w:val="24"/>
          <w:szCs w:val="24"/>
        </w:rPr>
        <w:t>ством должен заниматься сам застройщик, хотя одной из услуг ГУП на возмездной основе является предоставление проекта дома и помощь в заключени</w:t>
      </w:r>
      <w:proofErr w:type="gramStart"/>
      <w:r w:rsidRPr="00032000">
        <w:rPr>
          <w:sz w:val="24"/>
          <w:szCs w:val="24"/>
        </w:rPr>
        <w:t>и</w:t>
      </w:r>
      <w:proofErr w:type="gramEnd"/>
      <w:r w:rsidRPr="00032000">
        <w:rPr>
          <w:sz w:val="24"/>
          <w:szCs w:val="24"/>
        </w:rPr>
        <w:t xml:space="preserve"> договоров с подрядными организациями.</w:t>
      </w:r>
    </w:p>
    <w:p w:rsidR="0002512C" w:rsidRPr="00032000" w:rsidRDefault="0002512C" w:rsidP="0002512C">
      <w:pPr>
        <w:pStyle w:val="a5"/>
        <w:spacing w:line="240" w:lineRule="auto"/>
        <w:rPr>
          <w:sz w:val="24"/>
          <w:szCs w:val="24"/>
        </w:rPr>
      </w:pPr>
    </w:p>
    <w:p w:rsidR="0002512C" w:rsidRPr="00032000" w:rsidRDefault="0002512C" w:rsidP="0002512C">
      <w:pPr>
        <w:pStyle w:val="a5"/>
        <w:spacing w:line="240" w:lineRule="auto"/>
        <w:ind w:firstLine="0"/>
        <w:rPr>
          <w:sz w:val="24"/>
          <w:szCs w:val="24"/>
        </w:rPr>
      </w:pPr>
      <w:r w:rsidRPr="00B71D64">
        <w:rPr>
          <w:b/>
          <w:sz w:val="20"/>
          <w:szCs w:val="20"/>
        </w:rPr>
        <w:t>Таблица 17.</w:t>
      </w:r>
      <w:r>
        <w:rPr>
          <w:sz w:val="24"/>
          <w:szCs w:val="24"/>
        </w:rPr>
        <w:t xml:space="preserve"> </w:t>
      </w:r>
      <w:r w:rsidRPr="00032000">
        <w:rPr>
          <w:rFonts w:cs="Times New Roman"/>
          <w:sz w:val="24"/>
          <w:szCs w:val="24"/>
        </w:rPr>
        <w:t>Характеристика жилищного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843"/>
        <w:gridCol w:w="1665"/>
      </w:tblGrid>
      <w:tr w:rsidR="0002512C" w:rsidRPr="00D615D2" w:rsidTr="001B0175">
        <w:trPr>
          <w:trHeight w:val="360"/>
        </w:trPr>
        <w:tc>
          <w:tcPr>
            <w:tcW w:w="3167" w:type="pct"/>
            <w:shd w:val="clear" w:color="auto" w:fill="auto"/>
            <w:noWrap/>
            <w:vAlign w:val="bottom"/>
            <w:hideMark/>
          </w:tcPr>
          <w:p w:rsidR="0002512C" w:rsidRPr="00B71D64" w:rsidRDefault="0002512C" w:rsidP="001B0175">
            <w:r w:rsidRPr="00B71D64">
              <w:t>Общая площадь жилых помещений (на начало года)</w:t>
            </w:r>
          </w:p>
        </w:tc>
        <w:tc>
          <w:tcPr>
            <w:tcW w:w="963" w:type="pct"/>
            <w:shd w:val="clear" w:color="auto" w:fill="auto"/>
            <w:noWrap/>
            <w:vAlign w:val="center"/>
            <w:hideMark/>
          </w:tcPr>
          <w:p w:rsidR="0002512C" w:rsidRPr="00B71D64" w:rsidRDefault="0002512C" w:rsidP="001B0175">
            <w:pPr>
              <w:jc w:val="center"/>
            </w:pPr>
            <w:proofErr w:type="spellStart"/>
            <w:r w:rsidRPr="00B71D64">
              <w:t>кв.м</w:t>
            </w:r>
            <w:proofErr w:type="spellEnd"/>
            <w:r w:rsidRPr="00B71D64">
              <w:t>.</w:t>
            </w:r>
          </w:p>
        </w:tc>
        <w:tc>
          <w:tcPr>
            <w:tcW w:w="870" w:type="pct"/>
            <w:shd w:val="clear" w:color="auto" w:fill="auto"/>
            <w:noWrap/>
            <w:vAlign w:val="center"/>
            <w:hideMark/>
          </w:tcPr>
          <w:p w:rsidR="0002512C" w:rsidRPr="00B71D64" w:rsidRDefault="0002512C" w:rsidP="001B0175">
            <w:pPr>
              <w:jc w:val="center"/>
            </w:pPr>
            <w:r w:rsidRPr="00B71D64">
              <w:t>20227.2</w:t>
            </w:r>
          </w:p>
        </w:tc>
      </w:tr>
      <w:tr w:rsidR="0002512C" w:rsidRPr="00D615D2" w:rsidTr="001B0175">
        <w:trPr>
          <w:trHeight w:val="405"/>
        </w:trPr>
        <w:tc>
          <w:tcPr>
            <w:tcW w:w="3167" w:type="pct"/>
            <w:shd w:val="clear" w:color="auto" w:fill="auto"/>
            <w:noWrap/>
            <w:vAlign w:val="bottom"/>
            <w:hideMark/>
          </w:tcPr>
          <w:p w:rsidR="0002512C" w:rsidRPr="00B71D64" w:rsidRDefault="0002512C" w:rsidP="001B0175">
            <w:r w:rsidRPr="00B71D64">
              <w:t xml:space="preserve">в </w:t>
            </w:r>
            <w:proofErr w:type="spellStart"/>
            <w:r w:rsidRPr="00B71D64">
              <w:t>т.ч</w:t>
            </w:r>
            <w:proofErr w:type="spellEnd"/>
            <w:r w:rsidRPr="00B71D64">
              <w:t xml:space="preserve">. </w:t>
            </w:r>
            <w:proofErr w:type="gramStart"/>
            <w:r w:rsidRPr="00B71D64">
              <w:t>приходящаяся</w:t>
            </w:r>
            <w:proofErr w:type="gramEnd"/>
            <w:r w:rsidRPr="00B71D64">
              <w:t xml:space="preserve"> в среднем на одного жителя (на начало года)</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17.60</w:t>
            </w:r>
          </w:p>
        </w:tc>
      </w:tr>
      <w:tr w:rsidR="0002512C" w:rsidRPr="00D615D2" w:rsidTr="001B0175">
        <w:trPr>
          <w:trHeight w:val="390"/>
        </w:trPr>
        <w:tc>
          <w:tcPr>
            <w:tcW w:w="3167" w:type="pct"/>
            <w:vMerge w:val="restart"/>
            <w:shd w:val="clear" w:color="auto" w:fill="auto"/>
            <w:hideMark/>
          </w:tcPr>
          <w:p w:rsidR="0002512C" w:rsidRPr="00B71D64" w:rsidRDefault="0002512C" w:rsidP="001B0175">
            <w:r w:rsidRPr="00B71D64">
              <w:t>Общая площадь введенного в эксплуатацию жилья с учетом индивидуального жилищного строительства</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690"/>
        </w:trPr>
        <w:tc>
          <w:tcPr>
            <w:tcW w:w="3167" w:type="pct"/>
            <w:vMerge/>
            <w:vAlign w:val="center"/>
            <w:hideMark/>
          </w:tcPr>
          <w:p w:rsidR="0002512C" w:rsidRPr="00B71D64" w:rsidRDefault="0002512C" w:rsidP="001B0175"/>
        </w:tc>
        <w:tc>
          <w:tcPr>
            <w:tcW w:w="963" w:type="pct"/>
            <w:shd w:val="clear" w:color="auto" w:fill="auto"/>
            <w:vAlign w:val="center"/>
            <w:hideMark/>
          </w:tcPr>
          <w:p w:rsidR="0002512C" w:rsidRPr="00B71D64" w:rsidRDefault="0002512C" w:rsidP="001B0175">
            <w:pPr>
              <w:jc w:val="center"/>
            </w:pPr>
            <w:proofErr w:type="gramStart"/>
            <w:r w:rsidRPr="00B71D64">
              <w:t>в</w:t>
            </w:r>
            <w:proofErr w:type="gramEnd"/>
            <w:r w:rsidRPr="00B71D64">
              <w:t xml:space="preserve"> % </w:t>
            </w:r>
            <w:proofErr w:type="gramStart"/>
            <w:r w:rsidRPr="00B71D64">
              <w:t>к</w:t>
            </w:r>
            <w:proofErr w:type="gramEnd"/>
            <w:r w:rsidRPr="00B71D64">
              <w:t xml:space="preserve"> предыд</w:t>
            </w:r>
            <w:r w:rsidRPr="00B71D64">
              <w:t>у</w:t>
            </w:r>
            <w:r w:rsidRPr="00B71D64">
              <w:t>щему году</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315"/>
        </w:trPr>
        <w:tc>
          <w:tcPr>
            <w:tcW w:w="3167" w:type="pct"/>
            <w:shd w:val="clear" w:color="auto" w:fill="auto"/>
            <w:noWrap/>
            <w:vAlign w:val="bottom"/>
            <w:hideMark/>
          </w:tcPr>
          <w:p w:rsidR="0002512C" w:rsidRPr="00B71D64" w:rsidRDefault="0002512C" w:rsidP="001B0175">
            <w:r w:rsidRPr="00B71D64">
              <w:t xml:space="preserve">в </w:t>
            </w:r>
            <w:proofErr w:type="spellStart"/>
            <w:r w:rsidRPr="00B71D64">
              <w:t>т.ч</w:t>
            </w:r>
            <w:proofErr w:type="spellEnd"/>
            <w:r w:rsidRPr="00B71D64">
              <w:t xml:space="preserve">. </w:t>
            </w:r>
            <w:proofErr w:type="gramStart"/>
            <w:r w:rsidRPr="00B71D64">
              <w:t>приходящаяся</w:t>
            </w:r>
            <w:proofErr w:type="gramEnd"/>
            <w:r w:rsidRPr="00B71D64">
              <w:t xml:space="preserve"> в среднем на одного жителя (на начало года)</w:t>
            </w:r>
          </w:p>
        </w:tc>
        <w:tc>
          <w:tcPr>
            <w:tcW w:w="963" w:type="pct"/>
            <w:shd w:val="clear" w:color="auto" w:fill="auto"/>
            <w:noWrap/>
            <w:vAlign w:val="center"/>
            <w:hideMark/>
          </w:tcPr>
          <w:p w:rsidR="0002512C" w:rsidRPr="00B71D64" w:rsidRDefault="0002512C" w:rsidP="001B0175">
            <w:pPr>
              <w:jc w:val="center"/>
            </w:pPr>
            <w:proofErr w:type="spellStart"/>
            <w:r w:rsidRPr="00B71D64">
              <w:t>кв.м</w:t>
            </w:r>
            <w:proofErr w:type="spellEnd"/>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570"/>
        </w:trPr>
        <w:tc>
          <w:tcPr>
            <w:tcW w:w="3167" w:type="pct"/>
            <w:shd w:val="clear" w:color="auto" w:fill="auto"/>
            <w:vAlign w:val="bottom"/>
            <w:hideMark/>
          </w:tcPr>
          <w:p w:rsidR="0002512C" w:rsidRPr="00B71D64" w:rsidRDefault="0002512C" w:rsidP="001B0175">
            <w:r w:rsidRPr="00B71D64">
              <w:t>Общая площадь жилых помещений в ветхих и аварийных жилых домах (на начало года)</w:t>
            </w:r>
          </w:p>
        </w:tc>
        <w:tc>
          <w:tcPr>
            <w:tcW w:w="963" w:type="pct"/>
            <w:shd w:val="clear" w:color="auto" w:fill="auto"/>
            <w:noWrap/>
            <w:vAlign w:val="center"/>
            <w:hideMark/>
          </w:tcPr>
          <w:p w:rsidR="0002512C" w:rsidRPr="00B71D64" w:rsidRDefault="0002512C" w:rsidP="001B0175">
            <w:pPr>
              <w:jc w:val="center"/>
            </w:pPr>
            <w:proofErr w:type="spellStart"/>
            <w:r w:rsidRPr="00B71D64">
              <w:t>кв.м</w:t>
            </w:r>
            <w:proofErr w:type="spellEnd"/>
            <w:r w:rsidRPr="00B71D64">
              <w:t>.</w:t>
            </w:r>
          </w:p>
        </w:tc>
        <w:tc>
          <w:tcPr>
            <w:tcW w:w="870" w:type="pct"/>
            <w:shd w:val="clear" w:color="auto" w:fill="auto"/>
            <w:noWrap/>
            <w:vAlign w:val="center"/>
            <w:hideMark/>
          </w:tcPr>
          <w:p w:rsidR="0002512C" w:rsidRPr="00B71D64" w:rsidRDefault="0002512C" w:rsidP="001B0175">
            <w:pPr>
              <w:jc w:val="center"/>
            </w:pPr>
            <w:r w:rsidRPr="00B71D64">
              <w:t>1084.4</w:t>
            </w:r>
          </w:p>
        </w:tc>
      </w:tr>
      <w:tr w:rsidR="0002512C" w:rsidRPr="00D615D2" w:rsidTr="001B0175">
        <w:trPr>
          <w:trHeight w:val="645"/>
        </w:trPr>
        <w:tc>
          <w:tcPr>
            <w:tcW w:w="3167" w:type="pct"/>
            <w:shd w:val="clear" w:color="auto" w:fill="auto"/>
            <w:hideMark/>
          </w:tcPr>
          <w:p w:rsidR="0002512C" w:rsidRPr="00B71D64" w:rsidRDefault="0002512C" w:rsidP="001B0175">
            <w:r w:rsidRPr="00B71D64">
              <w:lastRenderedPageBreak/>
              <w:t>Численность населения, проживающего в ветхих и авари</w:t>
            </w:r>
            <w:r w:rsidRPr="00B71D64">
              <w:t>й</w:t>
            </w:r>
            <w:r w:rsidRPr="00B71D64">
              <w:t>ных жилых домах (на начало года)</w:t>
            </w:r>
          </w:p>
        </w:tc>
        <w:tc>
          <w:tcPr>
            <w:tcW w:w="963" w:type="pct"/>
            <w:shd w:val="clear" w:color="auto" w:fill="auto"/>
            <w:noWrap/>
            <w:vAlign w:val="center"/>
            <w:hideMark/>
          </w:tcPr>
          <w:p w:rsidR="0002512C" w:rsidRPr="00B71D64" w:rsidRDefault="0002512C" w:rsidP="001B0175">
            <w:pPr>
              <w:jc w:val="center"/>
            </w:pPr>
            <w:r w:rsidRPr="00B71D64">
              <w:t>человек</w:t>
            </w:r>
          </w:p>
        </w:tc>
        <w:tc>
          <w:tcPr>
            <w:tcW w:w="870" w:type="pct"/>
            <w:shd w:val="clear" w:color="auto" w:fill="auto"/>
            <w:noWrap/>
            <w:vAlign w:val="center"/>
            <w:hideMark/>
          </w:tcPr>
          <w:p w:rsidR="0002512C" w:rsidRPr="00B71D64" w:rsidRDefault="0002512C" w:rsidP="001B0175">
            <w:pPr>
              <w:jc w:val="center"/>
            </w:pPr>
            <w:r w:rsidRPr="00B71D64">
              <w:t>82</w:t>
            </w:r>
          </w:p>
        </w:tc>
      </w:tr>
      <w:tr w:rsidR="0002512C" w:rsidRPr="00D615D2" w:rsidTr="001B0175">
        <w:trPr>
          <w:trHeight w:val="360"/>
        </w:trPr>
        <w:tc>
          <w:tcPr>
            <w:tcW w:w="3167" w:type="pct"/>
            <w:shd w:val="clear" w:color="auto" w:fill="auto"/>
            <w:vAlign w:val="center"/>
            <w:hideMark/>
          </w:tcPr>
          <w:p w:rsidR="0002512C" w:rsidRPr="00B71D64" w:rsidRDefault="0002512C" w:rsidP="001B0175">
            <w:r w:rsidRPr="00B71D64">
              <w:t>Переселено из ветхих и аварийных жилых домов за отчетный год</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540"/>
        </w:trPr>
        <w:tc>
          <w:tcPr>
            <w:tcW w:w="3167" w:type="pct"/>
            <w:shd w:val="clear" w:color="auto" w:fill="auto"/>
            <w:vAlign w:val="bottom"/>
            <w:hideMark/>
          </w:tcPr>
          <w:p w:rsidR="0002512C" w:rsidRPr="00B71D64" w:rsidRDefault="0002512C" w:rsidP="001B0175">
            <w:r w:rsidRPr="00B71D64">
              <w:t>Количество семей, состоящих на учете в качестве нужда</w:t>
            </w:r>
            <w:r w:rsidRPr="00B71D64">
              <w:t>ю</w:t>
            </w:r>
            <w:r w:rsidRPr="00B71D64">
              <w:t>щихся в улучшении жилищных условий</w:t>
            </w:r>
          </w:p>
        </w:tc>
        <w:tc>
          <w:tcPr>
            <w:tcW w:w="963" w:type="pct"/>
            <w:shd w:val="clear" w:color="auto" w:fill="auto"/>
            <w:noWrap/>
            <w:vAlign w:val="center"/>
            <w:hideMark/>
          </w:tcPr>
          <w:p w:rsidR="0002512C" w:rsidRPr="00B71D64" w:rsidRDefault="0002512C" w:rsidP="001B0175">
            <w:pPr>
              <w:jc w:val="center"/>
            </w:pPr>
            <w:r w:rsidRPr="00B71D64">
              <w:t>семей</w:t>
            </w:r>
          </w:p>
        </w:tc>
        <w:tc>
          <w:tcPr>
            <w:tcW w:w="870" w:type="pct"/>
            <w:shd w:val="clear" w:color="auto" w:fill="auto"/>
            <w:noWrap/>
            <w:vAlign w:val="center"/>
            <w:hideMark/>
          </w:tcPr>
          <w:p w:rsidR="0002512C" w:rsidRPr="00B71D64" w:rsidRDefault="0002512C" w:rsidP="001B0175">
            <w:pPr>
              <w:jc w:val="center"/>
            </w:pPr>
            <w:r w:rsidRPr="00B71D64">
              <w:t>3</w:t>
            </w:r>
          </w:p>
        </w:tc>
      </w:tr>
      <w:tr w:rsidR="0002512C" w:rsidRPr="00D615D2" w:rsidTr="001B0175">
        <w:trPr>
          <w:trHeight w:val="540"/>
        </w:trPr>
        <w:tc>
          <w:tcPr>
            <w:tcW w:w="3167" w:type="pct"/>
            <w:shd w:val="clear" w:color="auto" w:fill="auto"/>
            <w:vAlign w:val="bottom"/>
            <w:hideMark/>
          </w:tcPr>
          <w:p w:rsidR="0002512C" w:rsidRPr="00B71D64" w:rsidRDefault="0002512C" w:rsidP="001B0175">
            <w:r w:rsidRPr="00B71D64">
              <w:t>Количество семей, получивших жилые помещения и улу</w:t>
            </w:r>
            <w:r w:rsidRPr="00B71D64">
              <w:t>ч</w:t>
            </w:r>
            <w:r w:rsidRPr="00B71D64">
              <w:t>шивших жилищные условия</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840"/>
        </w:trPr>
        <w:tc>
          <w:tcPr>
            <w:tcW w:w="3167" w:type="pct"/>
            <w:shd w:val="clear" w:color="auto" w:fill="auto"/>
            <w:hideMark/>
          </w:tcPr>
          <w:p w:rsidR="0002512C" w:rsidRPr="00B71D64" w:rsidRDefault="0002512C" w:rsidP="001B0175">
            <w:proofErr w:type="gramStart"/>
            <w:r w:rsidRPr="00B71D64">
              <w:t>Доля населения, получившего жилые помещения и улу</w:t>
            </w:r>
            <w:r w:rsidRPr="00B71D64">
              <w:t>ч</w:t>
            </w:r>
            <w:r w:rsidRPr="00B71D64">
              <w:t>шившего жилищные условия, в общей численности насел</w:t>
            </w:r>
            <w:r w:rsidRPr="00B71D64">
              <w:t>е</w:t>
            </w:r>
            <w:r w:rsidRPr="00B71D64">
              <w:t>ния, состоящего на учете в качестве нуждающихся в жилых помещениях</w:t>
            </w:r>
            <w:proofErr w:type="gramEnd"/>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540"/>
        </w:trPr>
        <w:tc>
          <w:tcPr>
            <w:tcW w:w="3167" w:type="pct"/>
            <w:shd w:val="clear" w:color="auto" w:fill="auto"/>
            <w:vAlign w:val="bottom"/>
            <w:hideMark/>
          </w:tcPr>
          <w:p w:rsidR="0002512C" w:rsidRPr="00B71D64" w:rsidRDefault="0002512C" w:rsidP="001B0175">
            <w:r w:rsidRPr="00B71D64">
              <w:t>Площадь земельных участков, предоставленных для жили</w:t>
            </w:r>
            <w:r w:rsidRPr="00B71D64">
              <w:t>щ</w:t>
            </w:r>
            <w:r w:rsidRPr="00B71D64">
              <w:t>ного строительства</w:t>
            </w:r>
          </w:p>
        </w:tc>
        <w:tc>
          <w:tcPr>
            <w:tcW w:w="963" w:type="pct"/>
            <w:shd w:val="clear" w:color="auto" w:fill="auto"/>
            <w:noWrap/>
            <w:vAlign w:val="center"/>
            <w:hideMark/>
          </w:tcPr>
          <w:p w:rsidR="0002512C" w:rsidRPr="00B71D64" w:rsidRDefault="0002512C" w:rsidP="001B0175">
            <w:pPr>
              <w:jc w:val="center"/>
            </w:pPr>
            <w:r w:rsidRPr="00B71D64">
              <w:t>га</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750"/>
        </w:trPr>
        <w:tc>
          <w:tcPr>
            <w:tcW w:w="3167" w:type="pct"/>
            <w:shd w:val="clear" w:color="auto" w:fill="auto"/>
            <w:vAlign w:val="bottom"/>
            <w:hideMark/>
          </w:tcPr>
          <w:p w:rsidR="0002512C" w:rsidRPr="00B71D64" w:rsidRDefault="0002512C" w:rsidP="001B0175">
            <w:r w:rsidRPr="00B71D64">
              <w:t xml:space="preserve">в </w:t>
            </w:r>
            <w:proofErr w:type="spellStart"/>
            <w:r w:rsidRPr="00B71D64">
              <w:t>т.ч</w:t>
            </w:r>
            <w:proofErr w:type="spellEnd"/>
            <w:r w:rsidRPr="00B71D64">
              <w:t>. земельных участков, предоставленных для жилищного строительства, индивидуального строительства и комплек</w:t>
            </w:r>
            <w:r w:rsidRPr="00B71D64">
              <w:t>с</w:t>
            </w:r>
            <w:r w:rsidRPr="00B71D64">
              <w:t>ного освоения в целях жилищного строительства</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375"/>
        </w:trPr>
        <w:tc>
          <w:tcPr>
            <w:tcW w:w="3167" w:type="pct"/>
            <w:shd w:val="clear" w:color="auto" w:fill="auto"/>
            <w:vAlign w:val="center"/>
            <w:hideMark/>
          </w:tcPr>
          <w:p w:rsidR="0002512C" w:rsidRPr="00B71D64" w:rsidRDefault="0002512C" w:rsidP="001B0175">
            <w:r w:rsidRPr="00B71D64">
              <w:t>Количество выданных разрешений на строительство</w:t>
            </w:r>
          </w:p>
        </w:tc>
        <w:tc>
          <w:tcPr>
            <w:tcW w:w="963" w:type="pct"/>
            <w:shd w:val="clear" w:color="auto" w:fill="auto"/>
            <w:noWrap/>
            <w:vAlign w:val="center"/>
            <w:hideMark/>
          </w:tcPr>
          <w:p w:rsidR="0002512C" w:rsidRPr="00B71D64" w:rsidRDefault="0002512C" w:rsidP="001B0175">
            <w:pPr>
              <w:jc w:val="center"/>
            </w:pPr>
            <w:r w:rsidRPr="00B71D64">
              <w:t>единиц</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510"/>
        </w:trPr>
        <w:tc>
          <w:tcPr>
            <w:tcW w:w="3167" w:type="pct"/>
            <w:shd w:val="clear" w:color="auto" w:fill="auto"/>
            <w:vAlign w:val="bottom"/>
            <w:hideMark/>
          </w:tcPr>
          <w:p w:rsidR="0002512C" w:rsidRPr="00B71D64" w:rsidRDefault="0002512C" w:rsidP="001B0175">
            <w:r w:rsidRPr="00B71D64">
              <w:t>Количество выданных разрешений на ввод объектов в эк</w:t>
            </w:r>
            <w:r w:rsidRPr="00B71D64">
              <w:t>с</w:t>
            </w:r>
            <w:r w:rsidRPr="00B71D64">
              <w:t>плуатацию</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495"/>
        </w:trPr>
        <w:tc>
          <w:tcPr>
            <w:tcW w:w="3167" w:type="pct"/>
            <w:shd w:val="clear" w:color="auto" w:fill="auto"/>
            <w:vAlign w:val="bottom"/>
            <w:hideMark/>
          </w:tcPr>
          <w:p w:rsidR="0002512C" w:rsidRPr="00B71D64" w:rsidRDefault="0002512C" w:rsidP="001B0175">
            <w:r w:rsidRPr="00B71D64">
              <w:t>Площадь жилищного фонда, обеспеченного основными с</w:t>
            </w:r>
            <w:r w:rsidRPr="00B71D64">
              <w:t>и</w:t>
            </w:r>
            <w:r w:rsidRPr="00B71D64">
              <w:t>стемами инженерного обеспечения:</w:t>
            </w:r>
          </w:p>
        </w:tc>
        <w:tc>
          <w:tcPr>
            <w:tcW w:w="963" w:type="pct"/>
            <w:shd w:val="clear" w:color="auto" w:fill="auto"/>
            <w:noWrap/>
            <w:vAlign w:val="center"/>
            <w:hideMark/>
          </w:tcPr>
          <w:p w:rsidR="0002512C" w:rsidRPr="00B71D64" w:rsidRDefault="0002512C" w:rsidP="001B0175">
            <w:pPr>
              <w:jc w:val="center"/>
            </w:pPr>
            <w:r w:rsidRPr="00B71D64">
              <w:t> </w:t>
            </w:r>
          </w:p>
        </w:tc>
        <w:tc>
          <w:tcPr>
            <w:tcW w:w="870" w:type="pct"/>
            <w:shd w:val="clear" w:color="auto" w:fill="auto"/>
            <w:noWrap/>
            <w:vAlign w:val="center"/>
            <w:hideMark/>
          </w:tcPr>
          <w:p w:rsidR="0002512C" w:rsidRPr="00B71D64" w:rsidRDefault="0002512C" w:rsidP="001B0175">
            <w:pPr>
              <w:jc w:val="center"/>
            </w:pPr>
            <w:r w:rsidRPr="00B71D64">
              <w:t>20227.2</w:t>
            </w:r>
          </w:p>
        </w:tc>
      </w:tr>
      <w:tr w:rsidR="0002512C" w:rsidRPr="00D615D2" w:rsidTr="001B0175">
        <w:trPr>
          <w:trHeight w:val="300"/>
        </w:trPr>
        <w:tc>
          <w:tcPr>
            <w:tcW w:w="3167" w:type="pct"/>
            <w:shd w:val="clear" w:color="auto" w:fill="auto"/>
            <w:noWrap/>
            <w:vAlign w:val="bottom"/>
            <w:hideMark/>
          </w:tcPr>
          <w:p w:rsidR="0002512C" w:rsidRPr="00B71D64" w:rsidRDefault="0002512C" w:rsidP="001B0175">
            <w:r w:rsidRPr="00B71D64">
              <w:t>холодного водоснабжения</w:t>
            </w:r>
          </w:p>
        </w:tc>
        <w:tc>
          <w:tcPr>
            <w:tcW w:w="963" w:type="pct"/>
            <w:shd w:val="clear" w:color="auto" w:fill="auto"/>
            <w:noWrap/>
            <w:vAlign w:val="center"/>
            <w:hideMark/>
          </w:tcPr>
          <w:p w:rsidR="0002512C" w:rsidRPr="00B71D64" w:rsidRDefault="0002512C" w:rsidP="001B0175">
            <w:pPr>
              <w:jc w:val="center"/>
            </w:pPr>
            <w:proofErr w:type="spellStart"/>
            <w:r w:rsidRPr="00B71D64">
              <w:t>кв.м</w:t>
            </w:r>
            <w:proofErr w:type="spellEnd"/>
            <w:r w:rsidRPr="00B71D64">
              <w:t>.</w:t>
            </w:r>
          </w:p>
        </w:tc>
        <w:tc>
          <w:tcPr>
            <w:tcW w:w="870" w:type="pct"/>
            <w:shd w:val="clear" w:color="auto" w:fill="auto"/>
            <w:noWrap/>
            <w:vAlign w:val="center"/>
            <w:hideMark/>
          </w:tcPr>
          <w:p w:rsidR="0002512C" w:rsidRPr="00B71D64" w:rsidRDefault="0002512C" w:rsidP="001B0175">
            <w:pPr>
              <w:jc w:val="center"/>
            </w:pPr>
            <w:r w:rsidRPr="00B71D64">
              <w:t>20227.2</w:t>
            </w:r>
          </w:p>
        </w:tc>
      </w:tr>
      <w:tr w:rsidR="0002512C" w:rsidRPr="00D615D2" w:rsidTr="001B0175">
        <w:trPr>
          <w:trHeight w:val="315"/>
        </w:trPr>
        <w:tc>
          <w:tcPr>
            <w:tcW w:w="3167" w:type="pct"/>
            <w:shd w:val="clear" w:color="auto" w:fill="auto"/>
            <w:noWrap/>
            <w:vAlign w:val="bottom"/>
            <w:hideMark/>
          </w:tcPr>
          <w:p w:rsidR="0002512C" w:rsidRPr="00B71D64" w:rsidRDefault="0002512C" w:rsidP="001B0175">
            <w:r w:rsidRPr="00B71D64">
              <w:t>горячего водоснабжения</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0</w:t>
            </w:r>
          </w:p>
        </w:tc>
      </w:tr>
      <w:tr w:rsidR="0002512C" w:rsidRPr="00D615D2" w:rsidTr="001B0175">
        <w:trPr>
          <w:trHeight w:val="300"/>
        </w:trPr>
        <w:tc>
          <w:tcPr>
            <w:tcW w:w="3167" w:type="pct"/>
            <w:shd w:val="clear" w:color="auto" w:fill="auto"/>
            <w:noWrap/>
            <w:vAlign w:val="bottom"/>
            <w:hideMark/>
          </w:tcPr>
          <w:p w:rsidR="0002512C" w:rsidRPr="00B71D64" w:rsidRDefault="0002512C" w:rsidP="001B0175">
            <w:r w:rsidRPr="00B71D64">
              <w:t>отопления</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20042.4</w:t>
            </w:r>
          </w:p>
        </w:tc>
      </w:tr>
      <w:tr w:rsidR="0002512C" w:rsidRPr="00D615D2" w:rsidTr="001B0175">
        <w:trPr>
          <w:trHeight w:val="300"/>
        </w:trPr>
        <w:tc>
          <w:tcPr>
            <w:tcW w:w="3167" w:type="pct"/>
            <w:shd w:val="clear" w:color="auto" w:fill="auto"/>
            <w:noWrap/>
            <w:vAlign w:val="bottom"/>
            <w:hideMark/>
          </w:tcPr>
          <w:p w:rsidR="0002512C" w:rsidRPr="00B71D64" w:rsidRDefault="0002512C" w:rsidP="001B0175">
            <w:r w:rsidRPr="00B71D64">
              <w:t>канализации</w:t>
            </w:r>
          </w:p>
        </w:tc>
        <w:tc>
          <w:tcPr>
            <w:tcW w:w="963" w:type="pct"/>
            <w:shd w:val="clear" w:color="auto" w:fill="auto"/>
            <w:noWrap/>
            <w:vAlign w:val="center"/>
            <w:hideMark/>
          </w:tcPr>
          <w:p w:rsidR="0002512C" w:rsidRPr="00B71D64" w:rsidRDefault="0002512C" w:rsidP="001B0175">
            <w:pPr>
              <w:jc w:val="center"/>
            </w:pPr>
            <w:r w:rsidRPr="00B71D64">
              <w:t>***</w:t>
            </w:r>
          </w:p>
        </w:tc>
        <w:tc>
          <w:tcPr>
            <w:tcW w:w="870" w:type="pct"/>
            <w:shd w:val="clear" w:color="auto" w:fill="auto"/>
            <w:noWrap/>
            <w:vAlign w:val="center"/>
            <w:hideMark/>
          </w:tcPr>
          <w:p w:rsidR="0002512C" w:rsidRPr="00B71D64" w:rsidRDefault="0002512C" w:rsidP="001B0175">
            <w:pPr>
              <w:jc w:val="center"/>
            </w:pPr>
            <w:r w:rsidRPr="00B71D64">
              <w:t>20033.6</w:t>
            </w:r>
          </w:p>
        </w:tc>
      </w:tr>
    </w:tbl>
    <w:p w:rsidR="0002512C" w:rsidRDefault="0002512C" w:rsidP="0002512C">
      <w:pPr>
        <w:pStyle w:val="a5"/>
      </w:pPr>
    </w:p>
    <w:p w:rsidR="0002512C" w:rsidRPr="00032000" w:rsidRDefault="0002512C" w:rsidP="0002512C">
      <w:pPr>
        <w:pStyle w:val="a5"/>
        <w:spacing w:line="240" w:lineRule="auto"/>
        <w:rPr>
          <w:sz w:val="24"/>
          <w:szCs w:val="24"/>
        </w:rPr>
      </w:pPr>
      <w:r w:rsidRPr="00032000">
        <w:rPr>
          <w:sz w:val="24"/>
          <w:szCs w:val="24"/>
        </w:rPr>
        <w:t>Реализация мероприятий проекта будет способствовать росту объемов вводимого и реконструируемого жилья; переселению семей из ветхого и аварийного жилья; повыш</w:t>
      </w:r>
      <w:r w:rsidRPr="00032000">
        <w:rPr>
          <w:sz w:val="24"/>
          <w:szCs w:val="24"/>
        </w:rPr>
        <w:t>е</w:t>
      </w:r>
      <w:r w:rsidRPr="00032000">
        <w:rPr>
          <w:sz w:val="24"/>
          <w:szCs w:val="24"/>
        </w:rPr>
        <w:t>нию доступности жилья в соответствии с платежеспособным спросом, а также уровня обеспеченности жильем населения сельского поселения, в том числе молодых семей; о</w:t>
      </w:r>
      <w:r w:rsidRPr="00032000">
        <w:rPr>
          <w:sz w:val="24"/>
          <w:szCs w:val="24"/>
        </w:rPr>
        <w:t>б</w:t>
      </w:r>
      <w:r w:rsidRPr="00032000">
        <w:rPr>
          <w:sz w:val="24"/>
          <w:szCs w:val="24"/>
        </w:rPr>
        <w:t>новлению жилищного фонда района. Осуществление намеченных мероприятий позволит снизить остроту жилищной проблемы в районе и позволит привлечь дополнительные ф</w:t>
      </w:r>
      <w:r w:rsidRPr="00032000">
        <w:rPr>
          <w:sz w:val="24"/>
          <w:szCs w:val="24"/>
        </w:rPr>
        <w:t>и</w:t>
      </w:r>
      <w:r w:rsidRPr="00032000">
        <w:rPr>
          <w:sz w:val="24"/>
          <w:szCs w:val="24"/>
        </w:rPr>
        <w:t>нансовые средства в сферу жилищного строительства, а также сформировать систему ипотечного жилищного кредитования в сельском поселении.</w:t>
      </w:r>
    </w:p>
    <w:p w:rsidR="0002512C" w:rsidRPr="00032000" w:rsidRDefault="0002512C" w:rsidP="0002512C">
      <w:pPr>
        <w:pStyle w:val="a5"/>
        <w:spacing w:line="240" w:lineRule="auto"/>
        <w:rPr>
          <w:sz w:val="24"/>
          <w:szCs w:val="24"/>
        </w:rPr>
      </w:pPr>
      <w:r w:rsidRPr="00032000">
        <w:rPr>
          <w:sz w:val="24"/>
          <w:szCs w:val="24"/>
        </w:rPr>
        <w:t xml:space="preserve">Реализация проекта позволит создать условия для преобразования </w:t>
      </w:r>
      <w:proofErr w:type="spellStart"/>
      <w:r w:rsidRPr="00032000">
        <w:rPr>
          <w:sz w:val="24"/>
          <w:szCs w:val="24"/>
        </w:rPr>
        <w:t>Шингаринского</w:t>
      </w:r>
      <w:proofErr w:type="spellEnd"/>
      <w:r w:rsidRPr="00032000">
        <w:rPr>
          <w:sz w:val="24"/>
          <w:szCs w:val="24"/>
        </w:rPr>
        <w:t xml:space="preserve"> сельского поселения в новую форму территориально-производственной организации п</w:t>
      </w:r>
      <w:r w:rsidRPr="00032000">
        <w:rPr>
          <w:sz w:val="24"/>
          <w:szCs w:val="24"/>
        </w:rPr>
        <w:t>о</w:t>
      </w:r>
      <w:r w:rsidRPr="00032000">
        <w:rPr>
          <w:sz w:val="24"/>
          <w:szCs w:val="24"/>
        </w:rPr>
        <w:t>селения.</w:t>
      </w:r>
    </w:p>
    <w:p w:rsidR="0002512C" w:rsidRPr="00032000" w:rsidRDefault="0002512C" w:rsidP="0002512C">
      <w:pPr>
        <w:pStyle w:val="a5"/>
        <w:spacing w:before="240" w:line="240" w:lineRule="auto"/>
        <w:rPr>
          <w:rFonts w:cs="Times New Roman"/>
          <w:b/>
          <w:sz w:val="24"/>
          <w:szCs w:val="24"/>
        </w:rPr>
      </w:pPr>
      <w:r w:rsidRPr="00032000">
        <w:rPr>
          <w:rFonts w:cs="Times New Roman"/>
          <w:b/>
          <w:sz w:val="24"/>
          <w:szCs w:val="24"/>
        </w:rPr>
        <w:t xml:space="preserve">1.5. Прогноз изменения доходов населения </w:t>
      </w:r>
      <w:proofErr w:type="spellStart"/>
      <w:r w:rsidRPr="00032000">
        <w:rPr>
          <w:rFonts w:cs="Times New Roman"/>
          <w:b/>
          <w:sz w:val="24"/>
          <w:szCs w:val="24"/>
        </w:rPr>
        <w:t>Шингаринского</w:t>
      </w:r>
      <w:proofErr w:type="spellEnd"/>
      <w:r w:rsidRPr="00032000">
        <w:rPr>
          <w:rFonts w:cs="Times New Roman"/>
          <w:b/>
          <w:sz w:val="24"/>
          <w:szCs w:val="24"/>
        </w:rPr>
        <w:t xml:space="preserve"> сельского посел</w:t>
      </w:r>
      <w:r w:rsidRPr="00032000">
        <w:rPr>
          <w:rFonts w:cs="Times New Roman"/>
          <w:b/>
          <w:sz w:val="24"/>
          <w:szCs w:val="24"/>
        </w:rPr>
        <w:t>е</w:t>
      </w:r>
      <w:r w:rsidRPr="00032000">
        <w:rPr>
          <w:rFonts w:cs="Times New Roman"/>
          <w:b/>
          <w:sz w:val="24"/>
          <w:szCs w:val="24"/>
        </w:rPr>
        <w:t>ния</w:t>
      </w:r>
    </w:p>
    <w:p w:rsidR="0002512C" w:rsidRPr="00032000" w:rsidRDefault="0002512C" w:rsidP="0002512C">
      <w:pPr>
        <w:pStyle w:val="a5"/>
        <w:spacing w:before="240" w:line="240" w:lineRule="auto"/>
        <w:rPr>
          <w:rFonts w:cs="Times New Roman"/>
          <w:sz w:val="24"/>
          <w:szCs w:val="24"/>
        </w:rPr>
      </w:pPr>
      <w:r w:rsidRPr="00032000">
        <w:rPr>
          <w:rFonts w:cs="Times New Roman"/>
          <w:sz w:val="24"/>
          <w:szCs w:val="24"/>
        </w:rPr>
        <w:t>Внутренний экономический оборот в поселении недостаточен для прогноза уровня доходов населения.</w:t>
      </w:r>
    </w:p>
    <w:p w:rsidR="0002512C" w:rsidRDefault="0002512C" w:rsidP="0002512C">
      <w:pPr>
        <w:pStyle w:val="a5"/>
        <w:spacing w:line="240" w:lineRule="auto"/>
        <w:rPr>
          <w:rFonts w:cs="Times New Roman"/>
          <w:sz w:val="24"/>
          <w:szCs w:val="24"/>
        </w:rPr>
      </w:pPr>
      <w:r w:rsidRPr="00032000">
        <w:rPr>
          <w:rFonts w:cs="Times New Roman"/>
          <w:sz w:val="24"/>
          <w:szCs w:val="24"/>
        </w:rPr>
        <w:t xml:space="preserve">Основными источниками собственных доходов </w:t>
      </w:r>
      <w:proofErr w:type="spellStart"/>
      <w:r w:rsidRPr="00032000">
        <w:rPr>
          <w:rFonts w:cs="Times New Roman"/>
          <w:sz w:val="24"/>
          <w:szCs w:val="24"/>
        </w:rPr>
        <w:t>Шингаринского</w:t>
      </w:r>
      <w:proofErr w:type="spellEnd"/>
      <w:r w:rsidRPr="00032000">
        <w:rPr>
          <w:rFonts w:cs="Times New Roman"/>
          <w:sz w:val="24"/>
          <w:szCs w:val="24"/>
        </w:rPr>
        <w:t xml:space="preserve"> сельского посел</w:t>
      </w:r>
      <w:r w:rsidRPr="00032000">
        <w:rPr>
          <w:rFonts w:cs="Times New Roman"/>
          <w:sz w:val="24"/>
          <w:szCs w:val="24"/>
        </w:rPr>
        <w:t>е</w:t>
      </w:r>
      <w:r w:rsidRPr="00032000">
        <w:rPr>
          <w:rFonts w:cs="Times New Roman"/>
          <w:sz w:val="24"/>
          <w:szCs w:val="24"/>
        </w:rPr>
        <w:t>ния являются: подоходный налог, земельный налог от физических и юридических лиц, налог на имущество, аренда и продажа земельных участков, и аренда имущества.</w:t>
      </w:r>
    </w:p>
    <w:p w:rsidR="0002512C" w:rsidRPr="00032000" w:rsidRDefault="0002512C" w:rsidP="0002512C">
      <w:pPr>
        <w:pStyle w:val="a5"/>
        <w:spacing w:line="240" w:lineRule="auto"/>
        <w:rPr>
          <w:rFonts w:cs="Times New Roman"/>
          <w:sz w:val="24"/>
          <w:szCs w:val="24"/>
        </w:rPr>
      </w:pPr>
    </w:p>
    <w:p w:rsidR="0002512C" w:rsidRPr="00032000" w:rsidRDefault="0002512C" w:rsidP="0002512C">
      <w:pPr>
        <w:pStyle w:val="a5"/>
        <w:spacing w:line="240" w:lineRule="auto"/>
        <w:rPr>
          <w:sz w:val="24"/>
          <w:szCs w:val="24"/>
        </w:rPr>
      </w:pPr>
      <w:r w:rsidRPr="00032000">
        <w:rPr>
          <w:b/>
          <w:sz w:val="24"/>
          <w:szCs w:val="24"/>
        </w:rPr>
        <w:t>Таблица 18.</w:t>
      </w:r>
      <w:r>
        <w:rPr>
          <w:sz w:val="24"/>
          <w:szCs w:val="24"/>
        </w:rPr>
        <w:t xml:space="preserve"> </w:t>
      </w:r>
      <w:r w:rsidRPr="00032000">
        <w:rPr>
          <w:sz w:val="24"/>
          <w:szCs w:val="24"/>
        </w:rPr>
        <w:t>Занятость и заработная плата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1660"/>
        <w:gridCol w:w="1796"/>
      </w:tblGrid>
      <w:tr w:rsidR="0002512C" w:rsidRPr="00152C23" w:rsidTr="001B0175">
        <w:trPr>
          <w:trHeight w:val="255"/>
        </w:trPr>
        <w:tc>
          <w:tcPr>
            <w:tcW w:w="3208" w:type="pct"/>
            <w:shd w:val="clear" w:color="auto" w:fill="auto"/>
            <w:noWrap/>
            <w:vAlign w:val="bottom"/>
            <w:hideMark/>
          </w:tcPr>
          <w:p w:rsidR="0002512C" w:rsidRPr="00032000" w:rsidRDefault="0002512C" w:rsidP="001B0175">
            <w:pPr>
              <w:rPr>
                <w:b/>
                <w:bCs/>
                <w:iCs/>
                <w:sz w:val="20"/>
                <w:szCs w:val="20"/>
              </w:rPr>
            </w:pPr>
            <w:r w:rsidRPr="00032000">
              <w:rPr>
                <w:b/>
                <w:bCs/>
                <w:iCs/>
                <w:sz w:val="20"/>
                <w:szCs w:val="20"/>
              </w:rPr>
              <w:lastRenderedPageBreak/>
              <w:t>Занятость населения и заработная плата</w:t>
            </w:r>
          </w:p>
        </w:tc>
        <w:tc>
          <w:tcPr>
            <w:tcW w:w="840" w:type="pct"/>
            <w:shd w:val="clear" w:color="auto" w:fill="auto"/>
            <w:noWrap/>
            <w:vAlign w:val="center"/>
            <w:hideMark/>
          </w:tcPr>
          <w:p w:rsidR="0002512C" w:rsidRPr="00032000" w:rsidRDefault="0002512C" w:rsidP="001B0175">
            <w:pPr>
              <w:jc w:val="center"/>
              <w:rPr>
                <w:b/>
                <w:bCs/>
                <w:sz w:val="20"/>
                <w:szCs w:val="20"/>
              </w:rPr>
            </w:pPr>
          </w:p>
        </w:tc>
        <w:tc>
          <w:tcPr>
            <w:tcW w:w="952" w:type="pct"/>
            <w:shd w:val="clear" w:color="auto" w:fill="auto"/>
            <w:noWrap/>
            <w:vAlign w:val="center"/>
            <w:hideMark/>
          </w:tcPr>
          <w:p w:rsidR="0002512C" w:rsidRPr="00032000" w:rsidRDefault="0002512C" w:rsidP="001B0175">
            <w:pPr>
              <w:jc w:val="center"/>
              <w:rPr>
                <w:b/>
                <w:bCs/>
                <w:sz w:val="20"/>
                <w:szCs w:val="20"/>
              </w:rPr>
            </w:pPr>
            <w:r w:rsidRPr="00032000">
              <w:rPr>
                <w:b/>
                <w:bCs/>
                <w:sz w:val="20"/>
                <w:szCs w:val="20"/>
              </w:rPr>
              <w:t>на 1.01.2017 г.</w:t>
            </w:r>
          </w:p>
        </w:tc>
      </w:tr>
      <w:tr w:rsidR="0002512C" w:rsidRPr="00152C23" w:rsidTr="001B0175">
        <w:trPr>
          <w:trHeight w:val="330"/>
        </w:trPr>
        <w:tc>
          <w:tcPr>
            <w:tcW w:w="3208" w:type="pct"/>
            <w:shd w:val="clear" w:color="auto" w:fill="auto"/>
            <w:vAlign w:val="center"/>
            <w:hideMark/>
          </w:tcPr>
          <w:p w:rsidR="0002512C" w:rsidRPr="00B71D64" w:rsidRDefault="0002512C" w:rsidP="001B0175">
            <w:r w:rsidRPr="00B71D64">
              <w:t xml:space="preserve">Численность </w:t>
            </w:r>
            <w:proofErr w:type="gramStart"/>
            <w:r w:rsidRPr="00B71D64">
              <w:t>занятых</w:t>
            </w:r>
            <w:proofErr w:type="gramEnd"/>
            <w:r w:rsidRPr="00B71D64">
              <w:t xml:space="preserve"> в экономике (среднегодовая) - всего</w:t>
            </w:r>
          </w:p>
        </w:tc>
        <w:tc>
          <w:tcPr>
            <w:tcW w:w="840" w:type="pct"/>
            <w:shd w:val="clear" w:color="auto" w:fill="auto"/>
            <w:noWrap/>
            <w:vAlign w:val="center"/>
            <w:hideMark/>
          </w:tcPr>
          <w:p w:rsidR="0002512C" w:rsidRPr="00B71D64" w:rsidRDefault="0002512C" w:rsidP="001B0175">
            <w:pPr>
              <w:jc w:val="center"/>
            </w:pPr>
            <w:r w:rsidRPr="00B71D64">
              <w:t>человек</w:t>
            </w:r>
          </w:p>
        </w:tc>
        <w:tc>
          <w:tcPr>
            <w:tcW w:w="952" w:type="pct"/>
            <w:shd w:val="clear" w:color="auto" w:fill="auto"/>
            <w:noWrap/>
            <w:vAlign w:val="center"/>
            <w:hideMark/>
          </w:tcPr>
          <w:p w:rsidR="0002512C" w:rsidRPr="00B71D64" w:rsidRDefault="0002512C" w:rsidP="001B0175">
            <w:pPr>
              <w:jc w:val="center"/>
            </w:pPr>
            <w:r w:rsidRPr="00B71D64">
              <w:t>78</w:t>
            </w:r>
          </w:p>
        </w:tc>
      </w:tr>
      <w:tr w:rsidR="0002512C" w:rsidRPr="00152C23" w:rsidTr="001B0175">
        <w:trPr>
          <w:trHeight w:val="405"/>
        </w:trPr>
        <w:tc>
          <w:tcPr>
            <w:tcW w:w="3208" w:type="pct"/>
            <w:shd w:val="clear" w:color="auto" w:fill="auto"/>
            <w:vAlign w:val="center"/>
            <w:hideMark/>
          </w:tcPr>
          <w:p w:rsidR="0002512C" w:rsidRPr="00B71D64" w:rsidRDefault="0002512C" w:rsidP="001B0175">
            <w:r w:rsidRPr="00B71D64">
              <w:t>Доля занятых в экономике в общей численности трудовых ресурсов</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10.90%</w:t>
            </w:r>
          </w:p>
        </w:tc>
      </w:tr>
      <w:tr w:rsidR="0002512C" w:rsidRPr="00152C23" w:rsidTr="001B0175">
        <w:trPr>
          <w:trHeight w:val="540"/>
        </w:trPr>
        <w:tc>
          <w:tcPr>
            <w:tcW w:w="3208" w:type="pct"/>
            <w:shd w:val="clear" w:color="auto" w:fill="auto"/>
            <w:vAlign w:val="bottom"/>
            <w:hideMark/>
          </w:tcPr>
          <w:p w:rsidR="0002512C" w:rsidRPr="00B71D64" w:rsidRDefault="0002512C" w:rsidP="001B0175">
            <w:r w:rsidRPr="00B71D64">
              <w:t>Численность безработных, зарегистрированных в органах го</w:t>
            </w:r>
            <w:r w:rsidRPr="00B71D64">
              <w:t>с</w:t>
            </w:r>
            <w:r w:rsidRPr="00B71D64">
              <w:t>ударственной службы занятости</w:t>
            </w:r>
          </w:p>
        </w:tc>
        <w:tc>
          <w:tcPr>
            <w:tcW w:w="840" w:type="pct"/>
            <w:shd w:val="clear" w:color="auto" w:fill="auto"/>
            <w:noWrap/>
            <w:vAlign w:val="center"/>
            <w:hideMark/>
          </w:tcPr>
          <w:p w:rsidR="0002512C" w:rsidRPr="00B71D64" w:rsidRDefault="0002512C" w:rsidP="001B0175">
            <w:pPr>
              <w:jc w:val="center"/>
            </w:pPr>
            <w:r w:rsidRPr="00B71D64">
              <w:t>человек</w:t>
            </w:r>
          </w:p>
        </w:tc>
        <w:tc>
          <w:tcPr>
            <w:tcW w:w="952" w:type="pct"/>
            <w:shd w:val="clear" w:color="auto" w:fill="auto"/>
            <w:noWrap/>
            <w:vAlign w:val="center"/>
            <w:hideMark/>
          </w:tcPr>
          <w:p w:rsidR="0002512C" w:rsidRPr="00B71D64" w:rsidRDefault="0002512C" w:rsidP="001B0175">
            <w:pPr>
              <w:jc w:val="center"/>
            </w:pPr>
            <w:r w:rsidRPr="00B71D64">
              <w:t>45</w:t>
            </w:r>
          </w:p>
        </w:tc>
      </w:tr>
      <w:tr w:rsidR="0002512C" w:rsidRPr="00152C23" w:rsidTr="001B0175">
        <w:trPr>
          <w:trHeight w:val="795"/>
        </w:trPr>
        <w:tc>
          <w:tcPr>
            <w:tcW w:w="3208" w:type="pct"/>
            <w:shd w:val="clear" w:color="auto" w:fill="auto"/>
            <w:vAlign w:val="bottom"/>
            <w:hideMark/>
          </w:tcPr>
          <w:p w:rsidR="0002512C" w:rsidRPr="00B71D64" w:rsidRDefault="0002512C" w:rsidP="001B0175">
            <w:r w:rsidRPr="00B71D64">
              <w:t>Уровень регистрируемой безработицы (общее количество з</w:t>
            </w:r>
            <w:r w:rsidRPr="00B71D64">
              <w:t>а</w:t>
            </w:r>
            <w:r w:rsidRPr="00B71D64">
              <w:t>регистрированных безработных к экономически активному населению)</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11.7</w:t>
            </w:r>
          </w:p>
        </w:tc>
      </w:tr>
      <w:tr w:rsidR="0002512C" w:rsidRPr="00152C23" w:rsidTr="001B0175">
        <w:trPr>
          <w:trHeight w:val="255"/>
        </w:trPr>
        <w:tc>
          <w:tcPr>
            <w:tcW w:w="3208" w:type="pct"/>
            <w:vMerge w:val="restart"/>
            <w:shd w:val="clear" w:color="auto" w:fill="auto"/>
            <w:hideMark/>
          </w:tcPr>
          <w:p w:rsidR="0002512C" w:rsidRPr="00B71D64" w:rsidRDefault="0002512C" w:rsidP="001B0175">
            <w:r w:rsidRPr="00B71D64">
              <w:t>Среднесписочная численность работников (без внешних со</w:t>
            </w:r>
            <w:r w:rsidRPr="00B71D64">
              <w:t>в</w:t>
            </w:r>
            <w:r w:rsidRPr="00B71D64">
              <w:t>местителей) по крупным и средним предприятиям</w:t>
            </w:r>
          </w:p>
        </w:tc>
        <w:tc>
          <w:tcPr>
            <w:tcW w:w="840" w:type="pct"/>
            <w:shd w:val="clear" w:color="auto" w:fill="auto"/>
            <w:vAlign w:val="center"/>
            <w:hideMark/>
          </w:tcPr>
          <w:p w:rsidR="0002512C" w:rsidRPr="00B71D64" w:rsidRDefault="0002512C" w:rsidP="001B0175">
            <w:pPr>
              <w:jc w:val="center"/>
            </w:pPr>
            <w:r w:rsidRPr="00B71D64">
              <w:t>человек</w:t>
            </w:r>
          </w:p>
        </w:tc>
        <w:tc>
          <w:tcPr>
            <w:tcW w:w="952" w:type="pct"/>
            <w:shd w:val="clear" w:color="auto" w:fill="auto"/>
            <w:noWrap/>
            <w:vAlign w:val="center"/>
            <w:hideMark/>
          </w:tcPr>
          <w:p w:rsidR="0002512C" w:rsidRPr="00B71D64" w:rsidRDefault="0002512C" w:rsidP="001B0175">
            <w:pPr>
              <w:jc w:val="center"/>
            </w:pPr>
            <w:r w:rsidRPr="00B71D64">
              <w:t>0</w:t>
            </w:r>
          </w:p>
        </w:tc>
      </w:tr>
      <w:tr w:rsidR="0002512C" w:rsidRPr="00152C23" w:rsidTr="001B0175">
        <w:trPr>
          <w:trHeight w:val="840"/>
        </w:trPr>
        <w:tc>
          <w:tcPr>
            <w:tcW w:w="3208" w:type="pct"/>
            <w:vMerge/>
            <w:vAlign w:val="center"/>
            <w:hideMark/>
          </w:tcPr>
          <w:p w:rsidR="0002512C" w:rsidRPr="00B71D64" w:rsidRDefault="0002512C" w:rsidP="001B0175"/>
        </w:tc>
        <w:tc>
          <w:tcPr>
            <w:tcW w:w="840" w:type="pct"/>
            <w:shd w:val="clear" w:color="auto" w:fill="auto"/>
            <w:vAlign w:val="center"/>
            <w:hideMark/>
          </w:tcPr>
          <w:p w:rsidR="0002512C" w:rsidRPr="00B71D64" w:rsidRDefault="0002512C" w:rsidP="001B0175">
            <w:pPr>
              <w:jc w:val="center"/>
            </w:pPr>
            <w:proofErr w:type="gramStart"/>
            <w:r w:rsidRPr="00B71D64">
              <w:t>в</w:t>
            </w:r>
            <w:proofErr w:type="gramEnd"/>
            <w:r w:rsidRPr="00B71D64">
              <w:t xml:space="preserve"> % </w:t>
            </w:r>
            <w:proofErr w:type="gramStart"/>
            <w:r w:rsidRPr="00B71D64">
              <w:t>к</w:t>
            </w:r>
            <w:proofErr w:type="gramEnd"/>
            <w:r w:rsidRPr="00B71D64">
              <w:t xml:space="preserve"> пред</w:t>
            </w:r>
            <w:r w:rsidRPr="00B71D64">
              <w:t>ы</w:t>
            </w:r>
            <w:r w:rsidRPr="00B71D64">
              <w:t>дущему году</w:t>
            </w:r>
          </w:p>
        </w:tc>
        <w:tc>
          <w:tcPr>
            <w:tcW w:w="952" w:type="pct"/>
            <w:shd w:val="clear" w:color="auto" w:fill="auto"/>
            <w:noWrap/>
            <w:vAlign w:val="center"/>
            <w:hideMark/>
          </w:tcPr>
          <w:p w:rsidR="0002512C" w:rsidRPr="00B71D64" w:rsidRDefault="0002512C" w:rsidP="001B0175">
            <w:pPr>
              <w:jc w:val="center"/>
            </w:pPr>
            <w:r w:rsidRPr="00B71D64">
              <w:t>0</w:t>
            </w:r>
          </w:p>
        </w:tc>
      </w:tr>
      <w:tr w:rsidR="0002512C" w:rsidRPr="00152C23" w:rsidTr="001B0175">
        <w:trPr>
          <w:trHeight w:val="540"/>
        </w:trPr>
        <w:tc>
          <w:tcPr>
            <w:tcW w:w="3208" w:type="pct"/>
            <w:shd w:val="clear" w:color="auto" w:fill="auto"/>
            <w:hideMark/>
          </w:tcPr>
          <w:p w:rsidR="0002512C" w:rsidRPr="00B71D64" w:rsidRDefault="0002512C" w:rsidP="001B0175">
            <w:r w:rsidRPr="00B71D64">
              <w:t>Среднемесячная номинальная начисленная заработная плата:</w:t>
            </w:r>
          </w:p>
        </w:tc>
        <w:tc>
          <w:tcPr>
            <w:tcW w:w="840" w:type="pct"/>
            <w:shd w:val="clear" w:color="auto" w:fill="auto"/>
            <w:noWrap/>
            <w:vAlign w:val="center"/>
            <w:hideMark/>
          </w:tcPr>
          <w:p w:rsidR="0002512C" w:rsidRPr="00B71D64" w:rsidRDefault="0002512C" w:rsidP="001B0175">
            <w:pPr>
              <w:jc w:val="center"/>
            </w:pPr>
            <w:r w:rsidRPr="00B71D64">
              <w:t>руб.</w:t>
            </w:r>
          </w:p>
        </w:tc>
        <w:tc>
          <w:tcPr>
            <w:tcW w:w="952" w:type="pct"/>
            <w:shd w:val="clear" w:color="auto" w:fill="auto"/>
            <w:noWrap/>
            <w:vAlign w:val="center"/>
            <w:hideMark/>
          </w:tcPr>
          <w:p w:rsidR="0002512C" w:rsidRPr="00B71D64" w:rsidRDefault="0002512C" w:rsidP="001B0175">
            <w:pPr>
              <w:jc w:val="center"/>
            </w:pPr>
            <w:r w:rsidRPr="00B71D64">
              <w:t>14333.5</w:t>
            </w:r>
          </w:p>
        </w:tc>
      </w:tr>
      <w:tr w:rsidR="0002512C" w:rsidRPr="00152C23" w:rsidTr="001B0175">
        <w:trPr>
          <w:trHeight w:val="404"/>
        </w:trPr>
        <w:tc>
          <w:tcPr>
            <w:tcW w:w="3208" w:type="pct"/>
            <w:shd w:val="clear" w:color="auto" w:fill="auto"/>
            <w:vAlign w:val="bottom"/>
            <w:hideMark/>
          </w:tcPr>
          <w:p w:rsidR="0002512C" w:rsidRPr="00B71D64" w:rsidRDefault="0002512C" w:rsidP="001B0175">
            <w:r w:rsidRPr="00B71D64">
              <w:t>муниципальных служащих</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16205.98</w:t>
            </w:r>
          </w:p>
        </w:tc>
      </w:tr>
      <w:tr w:rsidR="0002512C" w:rsidRPr="00152C23" w:rsidTr="001B0175">
        <w:trPr>
          <w:trHeight w:val="360"/>
        </w:trPr>
        <w:tc>
          <w:tcPr>
            <w:tcW w:w="3208" w:type="pct"/>
            <w:shd w:val="clear" w:color="auto" w:fill="auto"/>
            <w:hideMark/>
          </w:tcPr>
          <w:p w:rsidR="0002512C" w:rsidRPr="00B71D64" w:rsidRDefault="0002512C" w:rsidP="001B0175">
            <w:r w:rsidRPr="00B71D64">
              <w:t> работников муниципальных дошкольных учреждений</w:t>
            </w:r>
          </w:p>
        </w:tc>
        <w:tc>
          <w:tcPr>
            <w:tcW w:w="840" w:type="pct"/>
            <w:shd w:val="clear" w:color="auto" w:fill="auto"/>
            <w:noWrap/>
            <w:vAlign w:val="center"/>
            <w:hideMark/>
          </w:tcPr>
          <w:p w:rsidR="0002512C" w:rsidRPr="00B71D64" w:rsidRDefault="0002512C" w:rsidP="001B0175">
            <w:pPr>
              <w:jc w:val="center"/>
            </w:pPr>
            <w:r w:rsidRPr="00B71D64">
              <w:t>7</w:t>
            </w:r>
          </w:p>
        </w:tc>
        <w:tc>
          <w:tcPr>
            <w:tcW w:w="952" w:type="pct"/>
            <w:shd w:val="clear" w:color="auto" w:fill="auto"/>
            <w:noWrap/>
            <w:vAlign w:val="center"/>
            <w:hideMark/>
          </w:tcPr>
          <w:p w:rsidR="0002512C" w:rsidRPr="00B71D64" w:rsidRDefault="0002512C" w:rsidP="001B0175">
            <w:pPr>
              <w:jc w:val="center"/>
            </w:pPr>
            <w:r w:rsidRPr="00B71D64">
              <w:t>7970.5</w:t>
            </w:r>
          </w:p>
        </w:tc>
      </w:tr>
      <w:tr w:rsidR="0002512C" w:rsidRPr="00152C23" w:rsidTr="001B0175">
        <w:trPr>
          <w:trHeight w:val="495"/>
        </w:trPr>
        <w:tc>
          <w:tcPr>
            <w:tcW w:w="3208" w:type="pct"/>
            <w:shd w:val="clear" w:color="auto" w:fill="auto"/>
            <w:vAlign w:val="bottom"/>
            <w:hideMark/>
          </w:tcPr>
          <w:p w:rsidR="0002512C" w:rsidRPr="00B71D64" w:rsidRDefault="0002512C" w:rsidP="001B0175">
            <w:r w:rsidRPr="00B71D64">
              <w:t> работников муниципальных общеобразовательных учрежд</w:t>
            </w:r>
            <w:r w:rsidRPr="00B71D64">
              <w:t>е</w:t>
            </w:r>
            <w:r w:rsidRPr="00B71D64">
              <w:t>ний</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7500</w:t>
            </w:r>
          </w:p>
        </w:tc>
      </w:tr>
      <w:tr w:rsidR="0002512C" w:rsidRPr="00152C23" w:rsidTr="001B0175">
        <w:trPr>
          <w:trHeight w:val="495"/>
        </w:trPr>
        <w:tc>
          <w:tcPr>
            <w:tcW w:w="3208" w:type="pct"/>
            <w:shd w:val="clear" w:color="auto" w:fill="auto"/>
            <w:vAlign w:val="bottom"/>
            <w:hideMark/>
          </w:tcPr>
          <w:p w:rsidR="0002512C" w:rsidRPr="00B71D64" w:rsidRDefault="0002512C" w:rsidP="001B0175">
            <w:r w:rsidRPr="00B71D64">
              <w:t> учителей муниципальных общеобразовательных учреждений</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25320.6</w:t>
            </w:r>
          </w:p>
        </w:tc>
      </w:tr>
      <w:tr w:rsidR="0002512C" w:rsidRPr="00152C23" w:rsidTr="001B0175">
        <w:trPr>
          <w:trHeight w:val="540"/>
        </w:trPr>
        <w:tc>
          <w:tcPr>
            <w:tcW w:w="3208" w:type="pct"/>
            <w:shd w:val="clear" w:color="auto" w:fill="auto"/>
            <w:vAlign w:val="bottom"/>
            <w:hideMark/>
          </w:tcPr>
          <w:p w:rsidR="0002512C" w:rsidRPr="00B71D64" w:rsidRDefault="0002512C" w:rsidP="001B0175">
            <w:r w:rsidRPr="00B71D64">
              <w:t> работников муниципальных учреждений культуры и иску</w:t>
            </w:r>
            <w:r w:rsidRPr="00B71D64">
              <w:t>с</w:t>
            </w:r>
            <w:r w:rsidRPr="00B71D64">
              <w:t>ства</w:t>
            </w:r>
          </w:p>
        </w:tc>
        <w:tc>
          <w:tcPr>
            <w:tcW w:w="840" w:type="pct"/>
            <w:shd w:val="clear" w:color="auto" w:fill="auto"/>
            <w:noWrap/>
            <w:vAlign w:val="center"/>
            <w:hideMark/>
          </w:tcPr>
          <w:p w:rsidR="0002512C" w:rsidRPr="00B71D64" w:rsidRDefault="0002512C" w:rsidP="001B0175">
            <w:pPr>
              <w:jc w:val="center"/>
            </w:pPr>
            <w:r w:rsidRPr="00B71D64">
              <w:t>***</w:t>
            </w:r>
          </w:p>
        </w:tc>
        <w:tc>
          <w:tcPr>
            <w:tcW w:w="952" w:type="pct"/>
            <w:shd w:val="clear" w:color="auto" w:fill="auto"/>
            <w:noWrap/>
            <w:vAlign w:val="center"/>
            <w:hideMark/>
          </w:tcPr>
          <w:p w:rsidR="0002512C" w:rsidRPr="00B71D64" w:rsidRDefault="0002512C" w:rsidP="001B0175">
            <w:pPr>
              <w:jc w:val="center"/>
            </w:pPr>
            <w:r w:rsidRPr="00B71D64">
              <w:t>14670.8</w:t>
            </w:r>
          </w:p>
        </w:tc>
      </w:tr>
    </w:tbl>
    <w:p w:rsidR="0002512C" w:rsidRPr="00822C9D" w:rsidRDefault="0002512C" w:rsidP="0002512C">
      <w:pPr>
        <w:pStyle w:val="a5"/>
        <w:spacing w:line="240" w:lineRule="auto"/>
        <w:ind w:firstLine="0"/>
        <w:rPr>
          <w:sz w:val="24"/>
          <w:szCs w:val="24"/>
        </w:rPr>
      </w:pPr>
    </w:p>
    <w:p w:rsidR="0002512C" w:rsidRPr="00822C9D" w:rsidRDefault="0002512C" w:rsidP="0002512C">
      <w:pPr>
        <w:pStyle w:val="a5"/>
        <w:spacing w:line="240" w:lineRule="auto"/>
        <w:rPr>
          <w:sz w:val="24"/>
          <w:szCs w:val="24"/>
        </w:rPr>
      </w:pPr>
      <w:r w:rsidRPr="00822C9D">
        <w:rPr>
          <w:sz w:val="24"/>
          <w:szCs w:val="24"/>
        </w:rPr>
        <w:t xml:space="preserve">В бюджет </w:t>
      </w:r>
      <w:proofErr w:type="spellStart"/>
      <w:r w:rsidRPr="00822C9D">
        <w:rPr>
          <w:sz w:val="24"/>
          <w:szCs w:val="24"/>
        </w:rPr>
        <w:t>Шингаринского</w:t>
      </w:r>
      <w:proofErr w:type="spellEnd"/>
      <w:r w:rsidRPr="00822C9D">
        <w:rPr>
          <w:sz w:val="24"/>
          <w:szCs w:val="24"/>
        </w:rPr>
        <w:t xml:space="preserve"> сельского поселения зачисляются:</w:t>
      </w:r>
    </w:p>
    <w:p w:rsidR="0002512C" w:rsidRPr="00822C9D" w:rsidRDefault="0002512C" w:rsidP="0002512C">
      <w:pPr>
        <w:pStyle w:val="a5"/>
        <w:spacing w:line="240" w:lineRule="auto"/>
        <w:rPr>
          <w:sz w:val="24"/>
          <w:szCs w:val="24"/>
        </w:rPr>
      </w:pPr>
      <w:r w:rsidRPr="00B71D64">
        <w:rPr>
          <w:b/>
          <w:sz w:val="20"/>
          <w:szCs w:val="20"/>
        </w:rPr>
        <w:t>Таблица 19.</w:t>
      </w:r>
      <w:r w:rsidRPr="00822C9D">
        <w:rPr>
          <w:sz w:val="24"/>
          <w:szCs w:val="24"/>
        </w:rPr>
        <w:t xml:space="preserve"> Финансы </w:t>
      </w:r>
      <w:proofErr w:type="spellStart"/>
      <w:r w:rsidRPr="00822C9D">
        <w:rPr>
          <w:sz w:val="24"/>
          <w:szCs w:val="24"/>
        </w:rPr>
        <w:t>Шингаринского</w:t>
      </w:r>
      <w:proofErr w:type="spellEnd"/>
      <w:r w:rsidRPr="00822C9D">
        <w:rPr>
          <w:sz w:val="24"/>
          <w:szCs w:val="24"/>
        </w:rPr>
        <w:t xml:space="preserve"> сельского поселения</w:t>
      </w:r>
    </w:p>
    <w:tbl>
      <w:tblPr>
        <w:tblW w:w="944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5380"/>
        <w:gridCol w:w="1440"/>
        <w:gridCol w:w="1520"/>
      </w:tblGrid>
      <w:tr w:rsidR="0002512C" w:rsidRPr="00152C23" w:rsidTr="001B0175">
        <w:trPr>
          <w:trHeight w:val="360"/>
        </w:trPr>
        <w:tc>
          <w:tcPr>
            <w:tcW w:w="6488" w:type="dxa"/>
            <w:gridSpan w:val="2"/>
            <w:shd w:val="clear" w:color="auto" w:fill="auto"/>
            <w:vAlign w:val="bottom"/>
          </w:tcPr>
          <w:p w:rsidR="0002512C" w:rsidRPr="00B71D64" w:rsidRDefault="0002512C" w:rsidP="001B0175">
            <w:pPr>
              <w:rPr>
                <w:b/>
                <w:bCs/>
                <w:iCs/>
                <w:sz w:val="20"/>
                <w:szCs w:val="20"/>
              </w:rPr>
            </w:pPr>
            <w:r w:rsidRPr="00B71D64">
              <w:rPr>
                <w:b/>
                <w:bCs/>
                <w:iCs/>
                <w:sz w:val="20"/>
                <w:szCs w:val="20"/>
              </w:rPr>
              <w:t>Финансы</w:t>
            </w:r>
          </w:p>
        </w:tc>
        <w:tc>
          <w:tcPr>
            <w:tcW w:w="1440" w:type="dxa"/>
            <w:shd w:val="clear" w:color="auto" w:fill="auto"/>
            <w:noWrap/>
            <w:vAlign w:val="center"/>
          </w:tcPr>
          <w:p w:rsidR="0002512C" w:rsidRPr="00B71D64" w:rsidRDefault="0002512C" w:rsidP="001B0175">
            <w:pPr>
              <w:jc w:val="center"/>
              <w:rPr>
                <w:b/>
                <w:bCs/>
                <w:sz w:val="20"/>
                <w:szCs w:val="20"/>
              </w:rPr>
            </w:pPr>
            <w:r w:rsidRPr="00B71D64">
              <w:rPr>
                <w:b/>
                <w:bCs/>
                <w:sz w:val="20"/>
                <w:szCs w:val="20"/>
              </w:rPr>
              <w:t>тыс. руб.</w:t>
            </w:r>
          </w:p>
        </w:tc>
        <w:tc>
          <w:tcPr>
            <w:tcW w:w="1520" w:type="dxa"/>
            <w:shd w:val="clear" w:color="auto" w:fill="auto"/>
            <w:noWrap/>
            <w:vAlign w:val="center"/>
          </w:tcPr>
          <w:p w:rsidR="0002512C" w:rsidRPr="00B71D64" w:rsidRDefault="0002512C" w:rsidP="001B0175">
            <w:pPr>
              <w:jc w:val="center"/>
              <w:rPr>
                <w:b/>
                <w:bCs/>
                <w:sz w:val="20"/>
                <w:szCs w:val="20"/>
              </w:rPr>
            </w:pPr>
            <w:r w:rsidRPr="00B71D64">
              <w:rPr>
                <w:b/>
                <w:bCs/>
                <w:sz w:val="20"/>
                <w:szCs w:val="20"/>
              </w:rPr>
              <w:t>за 2016 г.</w:t>
            </w:r>
          </w:p>
        </w:tc>
      </w:tr>
      <w:tr w:rsidR="0002512C" w:rsidRPr="00152C23" w:rsidTr="001B0175">
        <w:trPr>
          <w:trHeight w:val="360"/>
        </w:trPr>
        <w:tc>
          <w:tcPr>
            <w:tcW w:w="6488" w:type="dxa"/>
            <w:gridSpan w:val="2"/>
            <w:shd w:val="clear" w:color="auto" w:fill="auto"/>
            <w:vAlign w:val="center"/>
            <w:hideMark/>
          </w:tcPr>
          <w:p w:rsidR="0002512C" w:rsidRPr="00B71D64" w:rsidRDefault="0002512C" w:rsidP="001B0175">
            <w:r w:rsidRPr="00B71D64">
              <w:t>Доходы местного бюджета (включая безвозмездные поступления)</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3662.1</w:t>
            </w:r>
          </w:p>
        </w:tc>
      </w:tr>
      <w:tr w:rsidR="0002512C" w:rsidRPr="00152C23" w:rsidTr="001B0175">
        <w:trPr>
          <w:trHeight w:val="390"/>
        </w:trPr>
        <w:tc>
          <w:tcPr>
            <w:tcW w:w="6488" w:type="dxa"/>
            <w:gridSpan w:val="2"/>
            <w:shd w:val="clear" w:color="auto" w:fill="auto"/>
            <w:noWrap/>
            <w:vAlign w:val="bottom"/>
            <w:hideMark/>
          </w:tcPr>
          <w:p w:rsidR="0002512C" w:rsidRPr="00B71D64" w:rsidRDefault="0002512C" w:rsidP="001B0175">
            <w:pPr>
              <w:rPr>
                <w:b/>
                <w:bCs/>
                <w:iCs/>
              </w:rPr>
            </w:pPr>
            <w:r w:rsidRPr="00B71D64">
              <w:rPr>
                <w:b/>
                <w:bCs/>
                <w:iCs/>
              </w:rPr>
              <w:t>Налоговые и неналоговые доходы</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508.7</w:t>
            </w:r>
          </w:p>
        </w:tc>
      </w:tr>
      <w:tr w:rsidR="0002512C" w:rsidRPr="00152C23" w:rsidTr="001B0175">
        <w:trPr>
          <w:trHeight w:val="375"/>
        </w:trPr>
        <w:tc>
          <w:tcPr>
            <w:tcW w:w="6488" w:type="dxa"/>
            <w:gridSpan w:val="2"/>
            <w:shd w:val="clear" w:color="auto" w:fill="auto"/>
            <w:noWrap/>
            <w:vAlign w:val="bottom"/>
            <w:hideMark/>
          </w:tcPr>
          <w:p w:rsidR="0002512C" w:rsidRPr="00B71D64" w:rsidRDefault="0002512C" w:rsidP="001B0175">
            <w:pPr>
              <w:rPr>
                <w:b/>
                <w:bCs/>
                <w:iCs/>
              </w:rPr>
            </w:pPr>
            <w:r w:rsidRPr="00B71D64">
              <w:rPr>
                <w:b/>
                <w:bCs/>
                <w:iCs/>
              </w:rPr>
              <w:t xml:space="preserve">Налоговые доходы, в </w:t>
            </w:r>
            <w:proofErr w:type="spellStart"/>
            <w:r w:rsidRPr="00B71D64">
              <w:rPr>
                <w:b/>
                <w:bCs/>
                <w:iCs/>
              </w:rPr>
              <w:t>т.ч</w:t>
            </w:r>
            <w:proofErr w:type="spellEnd"/>
            <w:r w:rsidRPr="00B71D64">
              <w:rPr>
                <w:b/>
                <w:bCs/>
                <w:iCs/>
              </w:rPr>
              <w:t>.</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321.6</w:t>
            </w:r>
          </w:p>
        </w:tc>
      </w:tr>
      <w:tr w:rsidR="0002512C" w:rsidRPr="00152C23" w:rsidTr="001B0175">
        <w:trPr>
          <w:trHeight w:val="360"/>
        </w:trPr>
        <w:tc>
          <w:tcPr>
            <w:tcW w:w="6488" w:type="dxa"/>
            <w:gridSpan w:val="2"/>
            <w:shd w:val="clear" w:color="auto" w:fill="auto"/>
            <w:noWrap/>
            <w:vAlign w:val="bottom"/>
            <w:hideMark/>
          </w:tcPr>
          <w:p w:rsidR="0002512C" w:rsidRPr="00B71D64" w:rsidRDefault="0002512C" w:rsidP="001B0175">
            <w:r w:rsidRPr="00B71D64">
              <w:t>налог на доходы физических лиц</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70.5</w:t>
            </w:r>
          </w:p>
        </w:tc>
      </w:tr>
      <w:tr w:rsidR="0002512C" w:rsidRPr="00152C23" w:rsidTr="001B0175">
        <w:trPr>
          <w:trHeight w:val="390"/>
        </w:trPr>
        <w:tc>
          <w:tcPr>
            <w:tcW w:w="6488" w:type="dxa"/>
            <w:gridSpan w:val="2"/>
            <w:shd w:val="clear" w:color="auto" w:fill="auto"/>
            <w:noWrap/>
            <w:vAlign w:val="bottom"/>
            <w:hideMark/>
          </w:tcPr>
          <w:p w:rsidR="0002512C" w:rsidRPr="00B71D64" w:rsidRDefault="0002512C" w:rsidP="001B0175">
            <w:r w:rsidRPr="00B71D64">
              <w:t xml:space="preserve">земельный налог </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236.8</w:t>
            </w:r>
          </w:p>
        </w:tc>
      </w:tr>
      <w:tr w:rsidR="0002512C" w:rsidRPr="00152C23" w:rsidTr="001B0175">
        <w:trPr>
          <w:trHeight w:val="360"/>
        </w:trPr>
        <w:tc>
          <w:tcPr>
            <w:tcW w:w="6488" w:type="dxa"/>
            <w:gridSpan w:val="2"/>
            <w:shd w:val="clear" w:color="auto" w:fill="auto"/>
            <w:noWrap/>
            <w:vAlign w:val="bottom"/>
            <w:hideMark/>
          </w:tcPr>
          <w:p w:rsidR="0002512C" w:rsidRPr="00B71D64" w:rsidRDefault="0002512C" w:rsidP="001B0175">
            <w:r w:rsidRPr="00B71D64">
              <w:t>налог на имущество физических лиц</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pPr>
            <w:r w:rsidRPr="00B71D64">
              <w:t>14.2</w:t>
            </w:r>
          </w:p>
        </w:tc>
      </w:tr>
      <w:tr w:rsidR="0002512C" w:rsidRPr="00152C23" w:rsidTr="001B0175">
        <w:trPr>
          <w:trHeight w:val="360"/>
        </w:trPr>
        <w:tc>
          <w:tcPr>
            <w:tcW w:w="6488" w:type="dxa"/>
            <w:gridSpan w:val="2"/>
            <w:shd w:val="clear" w:color="auto" w:fill="auto"/>
            <w:noWrap/>
            <w:vAlign w:val="bottom"/>
            <w:hideMark/>
          </w:tcPr>
          <w:p w:rsidR="0002512C" w:rsidRPr="00B71D64" w:rsidRDefault="0002512C" w:rsidP="001B0175">
            <w:r w:rsidRPr="00B71D64">
              <w:t>единый налог на вмененный доход</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FF0000"/>
              </w:rPr>
            </w:pPr>
            <w:r w:rsidRPr="00B71D64">
              <w:rPr>
                <w:color w:val="000000" w:themeColor="text1"/>
              </w:rPr>
              <w:t> -</w:t>
            </w:r>
          </w:p>
        </w:tc>
      </w:tr>
      <w:tr w:rsidR="0002512C" w:rsidRPr="00152C23" w:rsidTr="001B0175">
        <w:trPr>
          <w:trHeight w:val="375"/>
        </w:trPr>
        <w:tc>
          <w:tcPr>
            <w:tcW w:w="6488" w:type="dxa"/>
            <w:gridSpan w:val="2"/>
            <w:shd w:val="clear" w:color="auto" w:fill="auto"/>
            <w:noWrap/>
            <w:vAlign w:val="bottom"/>
            <w:hideMark/>
          </w:tcPr>
          <w:p w:rsidR="0002512C" w:rsidRPr="00B71D64" w:rsidRDefault="0002512C" w:rsidP="001B0175">
            <w:r w:rsidRPr="00B71D64">
              <w:t>единый сельскохозяйственный налог</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FF0000"/>
              </w:rPr>
            </w:pPr>
            <w:r w:rsidRPr="00B71D64">
              <w:rPr>
                <w:color w:val="FF0000"/>
              </w:rPr>
              <w:t> </w:t>
            </w:r>
            <w:r w:rsidRPr="00B71D64">
              <w:rPr>
                <w:color w:val="000000" w:themeColor="text1"/>
              </w:rPr>
              <w:t>-</w:t>
            </w:r>
          </w:p>
        </w:tc>
      </w:tr>
      <w:tr w:rsidR="0002512C" w:rsidRPr="00152C23" w:rsidTr="001B0175">
        <w:trPr>
          <w:trHeight w:val="525"/>
        </w:trPr>
        <w:tc>
          <w:tcPr>
            <w:tcW w:w="6488" w:type="dxa"/>
            <w:gridSpan w:val="2"/>
            <w:shd w:val="clear" w:color="auto" w:fill="auto"/>
            <w:vAlign w:val="bottom"/>
            <w:hideMark/>
          </w:tcPr>
          <w:p w:rsidR="0002512C" w:rsidRPr="00B71D64" w:rsidRDefault="0002512C" w:rsidP="001B0175">
            <w:r w:rsidRPr="00B71D64">
              <w:t>доходы от использования имущества, находящегося в муниц</w:t>
            </w:r>
            <w:r w:rsidRPr="00B71D64">
              <w:t>и</w:t>
            </w:r>
            <w:r w:rsidRPr="00B71D64">
              <w:t>пальной собственности</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95.7</w:t>
            </w:r>
          </w:p>
        </w:tc>
      </w:tr>
      <w:tr w:rsidR="0002512C" w:rsidRPr="00152C23" w:rsidTr="001B0175">
        <w:trPr>
          <w:trHeight w:val="480"/>
        </w:trPr>
        <w:tc>
          <w:tcPr>
            <w:tcW w:w="1108" w:type="dxa"/>
            <w:vMerge w:val="restart"/>
            <w:shd w:val="clear" w:color="auto" w:fill="auto"/>
            <w:vAlign w:val="center"/>
            <w:hideMark/>
          </w:tcPr>
          <w:p w:rsidR="0002512C" w:rsidRPr="00B71D64" w:rsidRDefault="0002512C" w:rsidP="001B0175">
            <w:pPr>
              <w:jc w:val="center"/>
            </w:pPr>
            <w:r w:rsidRPr="00B71D64">
              <w:t xml:space="preserve">в </w:t>
            </w:r>
            <w:proofErr w:type="spellStart"/>
            <w:r w:rsidRPr="00B71D64">
              <w:t>т.ч</w:t>
            </w:r>
            <w:proofErr w:type="spellEnd"/>
            <w:r w:rsidRPr="00B71D64">
              <w:t>. д</w:t>
            </w:r>
            <w:r w:rsidRPr="00B71D64">
              <w:t>о</w:t>
            </w:r>
            <w:r w:rsidRPr="00B71D64">
              <w:t>ходы</w:t>
            </w:r>
          </w:p>
        </w:tc>
        <w:tc>
          <w:tcPr>
            <w:tcW w:w="5380" w:type="dxa"/>
            <w:shd w:val="clear" w:color="auto" w:fill="auto"/>
            <w:vAlign w:val="bottom"/>
            <w:hideMark/>
          </w:tcPr>
          <w:p w:rsidR="0002512C" w:rsidRPr="00B71D64" w:rsidRDefault="0002512C" w:rsidP="001B0175">
            <w:proofErr w:type="gramStart"/>
            <w:r w:rsidRPr="00B71D64">
              <w:t>получаемые в виде арендной платы за земельные участки</w:t>
            </w:r>
            <w:proofErr w:type="gramEnd"/>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00"/>
        </w:trPr>
        <w:tc>
          <w:tcPr>
            <w:tcW w:w="1108" w:type="dxa"/>
            <w:vMerge/>
            <w:vAlign w:val="center"/>
            <w:hideMark/>
          </w:tcPr>
          <w:p w:rsidR="0002512C" w:rsidRPr="00B71D64" w:rsidRDefault="0002512C" w:rsidP="001B0175"/>
        </w:tc>
        <w:tc>
          <w:tcPr>
            <w:tcW w:w="5380" w:type="dxa"/>
            <w:shd w:val="clear" w:color="auto" w:fill="auto"/>
            <w:noWrap/>
            <w:vAlign w:val="bottom"/>
            <w:hideMark/>
          </w:tcPr>
          <w:p w:rsidR="0002512C" w:rsidRPr="00B71D64" w:rsidRDefault="0002512C" w:rsidP="001B0175">
            <w:r w:rsidRPr="00B71D64">
              <w:t>от сдачи в аренду имущества</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91.4</w:t>
            </w:r>
          </w:p>
        </w:tc>
      </w:tr>
      <w:tr w:rsidR="0002512C" w:rsidRPr="00152C23" w:rsidTr="001B0175">
        <w:trPr>
          <w:trHeight w:val="315"/>
        </w:trPr>
        <w:tc>
          <w:tcPr>
            <w:tcW w:w="6488" w:type="dxa"/>
            <w:gridSpan w:val="2"/>
            <w:shd w:val="clear" w:color="auto" w:fill="auto"/>
            <w:noWrap/>
            <w:vAlign w:val="center"/>
            <w:hideMark/>
          </w:tcPr>
          <w:p w:rsidR="0002512C" w:rsidRPr="00B71D64" w:rsidRDefault="0002512C" w:rsidP="001B0175">
            <w:r w:rsidRPr="00B71D64">
              <w:t>доходы от продажи материальных и нематериальных активов</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510"/>
        </w:trPr>
        <w:tc>
          <w:tcPr>
            <w:tcW w:w="1108" w:type="dxa"/>
            <w:vMerge w:val="restart"/>
            <w:shd w:val="clear" w:color="auto" w:fill="auto"/>
            <w:vAlign w:val="center"/>
            <w:hideMark/>
          </w:tcPr>
          <w:p w:rsidR="0002512C" w:rsidRPr="00B71D64" w:rsidRDefault="0002512C" w:rsidP="001B0175">
            <w:pPr>
              <w:jc w:val="center"/>
            </w:pPr>
            <w:r w:rsidRPr="00B71D64">
              <w:t xml:space="preserve">в </w:t>
            </w:r>
            <w:proofErr w:type="spellStart"/>
            <w:r w:rsidRPr="00B71D64">
              <w:t>т.ч</w:t>
            </w:r>
            <w:proofErr w:type="spellEnd"/>
            <w:r w:rsidRPr="00B71D64">
              <w:t>. от продажи</w:t>
            </w:r>
          </w:p>
        </w:tc>
        <w:tc>
          <w:tcPr>
            <w:tcW w:w="5380" w:type="dxa"/>
            <w:shd w:val="clear" w:color="auto" w:fill="auto"/>
            <w:vAlign w:val="bottom"/>
            <w:hideMark/>
          </w:tcPr>
          <w:p w:rsidR="0002512C" w:rsidRPr="00B71D64" w:rsidRDefault="0002512C" w:rsidP="001B0175">
            <w:r w:rsidRPr="00B71D64">
              <w:t>земельных участков, находящихся в государственной и муниципальной собственности</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465"/>
        </w:trPr>
        <w:tc>
          <w:tcPr>
            <w:tcW w:w="1108" w:type="dxa"/>
            <w:vMerge/>
            <w:vAlign w:val="center"/>
            <w:hideMark/>
          </w:tcPr>
          <w:p w:rsidR="0002512C" w:rsidRPr="00B71D64" w:rsidRDefault="0002512C" w:rsidP="001B0175"/>
        </w:tc>
        <w:tc>
          <w:tcPr>
            <w:tcW w:w="5380" w:type="dxa"/>
            <w:shd w:val="clear" w:color="auto" w:fill="auto"/>
            <w:vAlign w:val="bottom"/>
            <w:hideMark/>
          </w:tcPr>
          <w:p w:rsidR="0002512C" w:rsidRPr="00B71D64" w:rsidRDefault="0002512C" w:rsidP="001B0175">
            <w:r w:rsidRPr="00B71D64">
              <w:t xml:space="preserve">имущества, находящегося в муниципальной </w:t>
            </w:r>
            <w:r w:rsidRPr="00B71D64">
              <w:lastRenderedPageBreak/>
              <w:t>со</w:t>
            </w:r>
            <w:r w:rsidRPr="00B71D64">
              <w:t>б</w:t>
            </w:r>
            <w:r w:rsidRPr="00B71D64">
              <w:t>ственности</w:t>
            </w:r>
          </w:p>
        </w:tc>
        <w:tc>
          <w:tcPr>
            <w:tcW w:w="1440" w:type="dxa"/>
            <w:shd w:val="clear" w:color="auto" w:fill="auto"/>
            <w:noWrap/>
            <w:vAlign w:val="center"/>
            <w:hideMark/>
          </w:tcPr>
          <w:p w:rsidR="0002512C" w:rsidRPr="00B71D64" w:rsidRDefault="0002512C" w:rsidP="001B0175">
            <w:pPr>
              <w:jc w:val="center"/>
            </w:pPr>
            <w:r w:rsidRPr="00B71D64">
              <w:lastRenderedPageBreak/>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30"/>
        </w:trPr>
        <w:tc>
          <w:tcPr>
            <w:tcW w:w="6488" w:type="dxa"/>
            <w:gridSpan w:val="2"/>
            <w:shd w:val="clear" w:color="auto" w:fill="auto"/>
            <w:noWrap/>
            <w:vAlign w:val="bottom"/>
            <w:hideMark/>
          </w:tcPr>
          <w:p w:rsidR="0002512C" w:rsidRPr="00B71D64" w:rsidRDefault="0002512C" w:rsidP="001B0175">
            <w:r w:rsidRPr="00B71D64">
              <w:lastRenderedPageBreak/>
              <w:t>доходы от оказания платных услуг</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15"/>
        </w:trPr>
        <w:tc>
          <w:tcPr>
            <w:tcW w:w="6488" w:type="dxa"/>
            <w:gridSpan w:val="2"/>
            <w:shd w:val="clear" w:color="auto" w:fill="auto"/>
            <w:noWrap/>
            <w:vAlign w:val="bottom"/>
            <w:hideMark/>
          </w:tcPr>
          <w:p w:rsidR="0002512C" w:rsidRPr="00B71D64" w:rsidRDefault="0002512C" w:rsidP="001B0175">
            <w:r w:rsidRPr="00B71D64">
              <w:t>штрафы</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15"/>
        </w:trPr>
        <w:tc>
          <w:tcPr>
            <w:tcW w:w="6488" w:type="dxa"/>
            <w:gridSpan w:val="2"/>
            <w:shd w:val="clear" w:color="auto" w:fill="auto"/>
            <w:noWrap/>
            <w:vAlign w:val="bottom"/>
            <w:hideMark/>
          </w:tcPr>
          <w:p w:rsidR="0002512C" w:rsidRPr="00B71D64" w:rsidRDefault="0002512C" w:rsidP="001B0175">
            <w:r w:rsidRPr="00B71D64">
              <w:t>другие неналоговые доходы</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15"/>
        </w:trPr>
        <w:tc>
          <w:tcPr>
            <w:tcW w:w="6488" w:type="dxa"/>
            <w:gridSpan w:val="2"/>
            <w:shd w:val="clear" w:color="auto" w:fill="auto"/>
            <w:noWrap/>
            <w:vAlign w:val="bottom"/>
            <w:hideMark/>
          </w:tcPr>
          <w:p w:rsidR="0002512C" w:rsidRPr="00B71D64" w:rsidRDefault="0002512C" w:rsidP="001B0175">
            <w:r w:rsidRPr="00B71D64">
              <w:t>Безвозмездные поступления</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3153.4</w:t>
            </w:r>
          </w:p>
        </w:tc>
      </w:tr>
      <w:tr w:rsidR="0002512C" w:rsidRPr="00152C23" w:rsidTr="001B0175">
        <w:trPr>
          <w:trHeight w:val="345"/>
        </w:trPr>
        <w:tc>
          <w:tcPr>
            <w:tcW w:w="1108" w:type="dxa"/>
            <w:vMerge w:val="restart"/>
            <w:shd w:val="clear" w:color="auto" w:fill="auto"/>
            <w:noWrap/>
            <w:vAlign w:val="center"/>
            <w:hideMark/>
          </w:tcPr>
          <w:p w:rsidR="0002512C" w:rsidRPr="00B71D64" w:rsidRDefault="0002512C" w:rsidP="001B0175">
            <w:pPr>
              <w:jc w:val="center"/>
            </w:pPr>
            <w:r w:rsidRPr="00B71D64">
              <w:t xml:space="preserve">в </w:t>
            </w:r>
            <w:proofErr w:type="spellStart"/>
            <w:r w:rsidRPr="00B71D64">
              <w:t>т.ч</w:t>
            </w:r>
            <w:proofErr w:type="spellEnd"/>
            <w:r w:rsidRPr="00B71D64">
              <w:t>.</w:t>
            </w:r>
          </w:p>
        </w:tc>
        <w:tc>
          <w:tcPr>
            <w:tcW w:w="5380" w:type="dxa"/>
            <w:shd w:val="clear" w:color="auto" w:fill="auto"/>
            <w:noWrap/>
            <w:vAlign w:val="bottom"/>
            <w:hideMark/>
          </w:tcPr>
          <w:p w:rsidR="0002512C" w:rsidRPr="00B71D64" w:rsidRDefault="0002512C" w:rsidP="001B0175">
            <w:r w:rsidRPr="00B71D64">
              <w:t>дотации</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1306.1</w:t>
            </w:r>
          </w:p>
        </w:tc>
      </w:tr>
      <w:tr w:rsidR="0002512C" w:rsidRPr="00152C23" w:rsidTr="001B0175">
        <w:trPr>
          <w:trHeight w:val="300"/>
        </w:trPr>
        <w:tc>
          <w:tcPr>
            <w:tcW w:w="1108" w:type="dxa"/>
            <w:vMerge/>
            <w:vAlign w:val="center"/>
            <w:hideMark/>
          </w:tcPr>
          <w:p w:rsidR="0002512C" w:rsidRPr="00B71D64" w:rsidRDefault="0002512C" w:rsidP="001B0175"/>
        </w:tc>
        <w:tc>
          <w:tcPr>
            <w:tcW w:w="5380" w:type="dxa"/>
            <w:shd w:val="clear" w:color="auto" w:fill="auto"/>
            <w:noWrap/>
            <w:vAlign w:val="bottom"/>
            <w:hideMark/>
          </w:tcPr>
          <w:p w:rsidR="0002512C" w:rsidRPr="00B71D64" w:rsidRDefault="0002512C" w:rsidP="001B0175">
            <w:r w:rsidRPr="00B71D64">
              <w:t>субсидии</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1792.2</w:t>
            </w:r>
          </w:p>
        </w:tc>
      </w:tr>
      <w:tr w:rsidR="0002512C" w:rsidRPr="00152C23" w:rsidTr="001B0175">
        <w:trPr>
          <w:trHeight w:val="345"/>
        </w:trPr>
        <w:tc>
          <w:tcPr>
            <w:tcW w:w="1108" w:type="dxa"/>
            <w:vMerge/>
            <w:vAlign w:val="center"/>
            <w:hideMark/>
          </w:tcPr>
          <w:p w:rsidR="0002512C" w:rsidRPr="00B71D64" w:rsidRDefault="0002512C" w:rsidP="001B0175"/>
        </w:tc>
        <w:tc>
          <w:tcPr>
            <w:tcW w:w="5380" w:type="dxa"/>
            <w:shd w:val="clear" w:color="auto" w:fill="auto"/>
            <w:noWrap/>
            <w:vAlign w:val="bottom"/>
            <w:hideMark/>
          </w:tcPr>
          <w:p w:rsidR="0002512C" w:rsidRPr="00B71D64" w:rsidRDefault="0002512C" w:rsidP="001B0175">
            <w:r w:rsidRPr="00B71D64">
              <w:t>субвенции</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55.1</w:t>
            </w:r>
          </w:p>
        </w:tc>
      </w:tr>
      <w:tr w:rsidR="0002512C" w:rsidRPr="00152C23" w:rsidTr="001B0175">
        <w:trPr>
          <w:trHeight w:val="330"/>
        </w:trPr>
        <w:tc>
          <w:tcPr>
            <w:tcW w:w="1108" w:type="dxa"/>
            <w:vMerge/>
            <w:vAlign w:val="center"/>
            <w:hideMark/>
          </w:tcPr>
          <w:p w:rsidR="0002512C" w:rsidRPr="00B71D64" w:rsidRDefault="0002512C" w:rsidP="001B0175"/>
        </w:tc>
        <w:tc>
          <w:tcPr>
            <w:tcW w:w="5380" w:type="dxa"/>
            <w:shd w:val="clear" w:color="auto" w:fill="auto"/>
            <w:noWrap/>
            <w:vAlign w:val="bottom"/>
            <w:hideMark/>
          </w:tcPr>
          <w:p w:rsidR="0002512C" w:rsidRPr="00B71D64" w:rsidRDefault="0002512C" w:rsidP="001B0175">
            <w:r w:rsidRPr="00B71D64">
              <w:t>иные межбюджетные трансферты</w:t>
            </w:r>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000000"/>
              </w:rPr>
            </w:pPr>
            <w:r w:rsidRPr="00B71D64">
              <w:rPr>
                <w:color w:val="000000"/>
              </w:rPr>
              <w:t>85.6</w:t>
            </w:r>
          </w:p>
        </w:tc>
      </w:tr>
      <w:tr w:rsidR="0002512C" w:rsidRPr="00152C23" w:rsidTr="001B0175">
        <w:trPr>
          <w:trHeight w:val="1054"/>
        </w:trPr>
        <w:tc>
          <w:tcPr>
            <w:tcW w:w="6488" w:type="dxa"/>
            <w:gridSpan w:val="2"/>
            <w:shd w:val="clear" w:color="auto" w:fill="auto"/>
            <w:hideMark/>
          </w:tcPr>
          <w:p w:rsidR="0002512C" w:rsidRPr="00B71D64" w:rsidRDefault="0002512C" w:rsidP="001B0175">
            <w:proofErr w:type="gramStart"/>
            <w:r w:rsidRPr="00B71D64">
              <w:t>Доля налоговых и неналоговых доходов местного бюджета (за исключением поступлений налоговых доходов по дополнител</w:t>
            </w:r>
            <w:r w:rsidRPr="00B71D64">
              <w:t>ь</w:t>
            </w:r>
            <w:r w:rsidRPr="00B71D64">
              <w:t xml:space="preserve">ным </w:t>
            </w:r>
            <w:proofErr w:type="spellStart"/>
            <w:r w:rsidRPr="00B71D64">
              <w:t>нармативам</w:t>
            </w:r>
            <w:proofErr w:type="spellEnd"/>
            <w:r w:rsidRPr="00B71D64">
              <w:t xml:space="preserve"> отчислений) в общем объеме собственных дох</w:t>
            </w:r>
            <w:r w:rsidRPr="00B71D64">
              <w:t>о</w:t>
            </w:r>
            <w:r w:rsidRPr="00B71D64">
              <w:t>дов бюджета муниципального образования (без учета субвенций)</w:t>
            </w:r>
            <w:proofErr w:type="gramEnd"/>
          </w:p>
        </w:tc>
        <w:tc>
          <w:tcPr>
            <w:tcW w:w="1440" w:type="dxa"/>
            <w:shd w:val="clear" w:color="auto" w:fill="auto"/>
            <w:noWrap/>
            <w:vAlign w:val="center"/>
            <w:hideMark/>
          </w:tcPr>
          <w:p w:rsidR="0002512C" w:rsidRPr="00B71D64" w:rsidRDefault="0002512C" w:rsidP="001B0175">
            <w:pPr>
              <w:jc w:val="center"/>
            </w:pPr>
            <w:r w:rsidRPr="00B71D64">
              <w:t>%</w:t>
            </w:r>
          </w:p>
        </w:tc>
        <w:tc>
          <w:tcPr>
            <w:tcW w:w="1520" w:type="dxa"/>
            <w:shd w:val="clear" w:color="auto" w:fill="auto"/>
            <w:noWrap/>
            <w:vAlign w:val="center"/>
            <w:hideMark/>
          </w:tcPr>
          <w:p w:rsidR="0002512C" w:rsidRPr="00B71D64" w:rsidRDefault="0002512C" w:rsidP="001B0175">
            <w:pPr>
              <w:jc w:val="center"/>
              <w:rPr>
                <w:color w:val="FF0000"/>
              </w:rPr>
            </w:pPr>
            <w:r w:rsidRPr="00B71D64">
              <w:rPr>
                <w:color w:val="FF0000"/>
              </w:rPr>
              <w:t> </w:t>
            </w:r>
          </w:p>
        </w:tc>
      </w:tr>
    </w:tbl>
    <w:p w:rsidR="0002512C" w:rsidRDefault="0002512C" w:rsidP="0002512C">
      <w:pPr>
        <w:pStyle w:val="a5"/>
        <w:spacing w:line="240" w:lineRule="auto"/>
        <w:ind w:firstLine="709"/>
        <w:rPr>
          <w:sz w:val="24"/>
          <w:szCs w:val="24"/>
        </w:rPr>
      </w:pPr>
    </w:p>
    <w:p w:rsidR="0002512C" w:rsidRPr="00822C9D" w:rsidRDefault="0002512C" w:rsidP="0002512C">
      <w:pPr>
        <w:pStyle w:val="a5"/>
        <w:spacing w:line="240" w:lineRule="auto"/>
        <w:ind w:firstLine="709"/>
        <w:rPr>
          <w:sz w:val="24"/>
          <w:szCs w:val="24"/>
        </w:rPr>
      </w:pPr>
      <w:r w:rsidRPr="00822C9D">
        <w:rPr>
          <w:sz w:val="24"/>
          <w:szCs w:val="24"/>
        </w:rPr>
        <w:t xml:space="preserve">Исходя из цели социально-экономического развития </w:t>
      </w:r>
      <w:r w:rsidRPr="00822C9D">
        <w:rPr>
          <w:color w:val="000000"/>
          <w:sz w:val="24"/>
          <w:szCs w:val="24"/>
        </w:rPr>
        <w:t>поселения</w:t>
      </w:r>
      <w:r w:rsidRPr="00822C9D">
        <w:rPr>
          <w:sz w:val="24"/>
          <w:szCs w:val="24"/>
        </w:rPr>
        <w:t>, основными направлениями его развития следует считать:</w:t>
      </w:r>
    </w:p>
    <w:p w:rsidR="0002512C" w:rsidRPr="00822C9D" w:rsidRDefault="0002512C" w:rsidP="0002512C">
      <w:pPr>
        <w:pStyle w:val="a5"/>
        <w:spacing w:line="240" w:lineRule="auto"/>
        <w:rPr>
          <w:sz w:val="24"/>
          <w:szCs w:val="24"/>
        </w:rPr>
      </w:pPr>
      <w:proofErr w:type="gramStart"/>
      <w:r w:rsidRPr="00822C9D">
        <w:rPr>
          <w:sz w:val="24"/>
          <w:szCs w:val="24"/>
        </w:rPr>
        <w:t>- улучшение демографической ситуации в районе должно включать разработку финансовых механизмов поддержки личных и подсобных хозяйств населения (ЛПХ) в ра</w:t>
      </w:r>
      <w:r w:rsidRPr="00822C9D">
        <w:rPr>
          <w:sz w:val="24"/>
          <w:szCs w:val="24"/>
        </w:rPr>
        <w:t>м</w:t>
      </w:r>
      <w:r w:rsidRPr="00822C9D">
        <w:rPr>
          <w:sz w:val="24"/>
          <w:szCs w:val="24"/>
        </w:rPr>
        <w:t>ках национальных проектов Президента РФ; увеличение разнообразия льгот молодым с</w:t>
      </w:r>
      <w:r w:rsidRPr="00822C9D">
        <w:rPr>
          <w:sz w:val="24"/>
          <w:szCs w:val="24"/>
        </w:rPr>
        <w:t>е</w:t>
      </w:r>
      <w:r w:rsidRPr="00822C9D">
        <w:rPr>
          <w:sz w:val="24"/>
          <w:szCs w:val="24"/>
        </w:rPr>
        <w:t>мьям (кредитование жилья и ипотека, строительство жилья не только в райцентре, но и селах, выплаты на рождение и воспитание детей, образовательные льготы, поддержка и поощрение участия молодежи в реализации основных нацпроектов);</w:t>
      </w:r>
      <w:proofErr w:type="gramEnd"/>
      <w:r w:rsidRPr="00822C9D">
        <w:rPr>
          <w:sz w:val="24"/>
          <w:szCs w:val="24"/>
        </w:rPr>
        <w:t xml:space="preserve"> пропаганду труда и здорового образа жизни;</w:t>
      </w:r>
    </w:p>
    <w:p w:rsidR="0002512C" w:rsidRPr="00822C9D" w:rsidRDefault="0002512C" w:rsidP="0002512C">
      <w:pPr>
        <w:pStyle w:val="a5"/>
        <w:spacing w:line="240" w:lineRule="auto"/>
        <w:rPr>
          <w:sz w:val="24"/>
          <w:szCs w:val="24"/>
        </w:rPr>
      </w:pPr>
      <w:r w:rsidRPr="00822C9D">
        <w:rPr>
          <w:sz w:val="24"/>
          <w:szCs w:val="24"/>
        </w:rPr>
        <w:t>- расширение рынка труда, чему должно способствовать развитие частного пре</w:t>
      </w:r>
      <w:r w:rsidRPr="00822C9D">
        <w:rPr>
          <w:sz w:val="24"/>
          <w:szCs w:val="24"/>
        </w:rPr>
        <w:t>д</w:t>
      </w:r>
      <w:r w:rsidRPr="00822C9D">
        <w:rPr>
          <w:sz w:val="24"/>
          <w:szCs w:val="24"/>
        </w:rPr>
        <w:t>принимательства как в отраслях производства и строительства, так и в бытовом обслуж</w:t>
      </w:r>
      <w:r w:rsidRPr="00822C9D">
        <w:rPr>
          <w:sz w:val="24"/>
          <w:szCs w:val="24"/>
        </w:rPr>
        <w:t>и</w:t>
      </w:r>
      <w:r w:rsidRPr="00822C9D">
        <w:rPr>
          <w:sz w:val="24"/>
          <w:szCs w:val="24"/>
        </w:rPr>
        <w:t>вании и сфере ЖКХ;</w:t>
      </w:r>
    </w:p>
    <w:p w:rsidR="0002512C" w:rsidRPr="00822C9D" w:rsidRDefault="0002512C" w:rsidP="0002512C">
      <w:pPr>
        <w:pStyle w:val="a5"/>
        <w:spacing w:line="240" w:lineRule="auto"/>
        <w:rPr>
          <w:sz w:val="24"/>
          <w:szCs w:val="24"/>
        </w:rPr>
      </w:pPr>
      <w:r w:rsidRPr="00822C9D">
        <w:rPr>
          <w:sz w:val="24"/>
          <w:szCs w:val="24"/>
        </w:rPr>
        <w:t>- рациональное использование кадрового потенциала государственных, смеша</w:t>
      </w:r>
      <w:r w:rsidRPr="00822C9D">
        <w:rPr>
          <w:sz w:val="24"/>
          <w:szCs w:val="24"/>
        </w:rPr>
        <w:t>н</w:t>
      </w:r>
      <w:r w:rsidRPr="00822C9D">
        <w:rPr>
          <w:sz w:val="24"/>
          <w:szCs w:val="24"/>
        </w:rPr>
        <w:t>ных, частных предприятий и ЛПХ; развитие системы поддержки малого предприним</w:t>
      </w:r>
      <w:r w:rsidRPr="00822C9D">
        <w:rPr>
          <w:sz w:val="24"/>
          <w:szCs w:val="24"/>
        </w:rPr>
        <w:t>а</w:t>
      </w:r>
      <w:r w:rsidRPr="00822C9D">
        <w:rPr>
          <w:sz w:val="24"/>
          <w:szCs w:val="24"/>
        </w:rPr>
        <w:t>тельства на уровне местного самоуправления, включающее увеличение объема услуг, производимых малыми предприятиями и доли частного бизнеса в собственных доходах района; создание рабочих мест в малом бизнесе;</w:t>
      </w:r>
    </w:p>
    <w:p w:rsidR="0002512C" w:rsidRDefault="0002512C" w:rsidP="0002512C">
      <w:pPr>
        <w:pStyle w:val="a5"/>
        <w:spacing w:line="240" w:lineRule="auto"/>
        <w:rPr>
          <w:sz w:val="24"/>
          <w:szCs w:val="24"/>
        </w:rPr>
      </w:pPr>
      <w:r w:rsidRPr="00822C9D">
        <w:rPr>
          <w:sz w:val="24"/>
          <w:szCs w:val="24"/>
        </w:rPr>
        <w:t>- повышение уровня развития социальной инфраструктуры, расширение совреме</w:t>
      </w:r>
      <w:r w:rsidRPr="00822C9D">
        <w:rPr>
          <w:sz w:val="24"/>
          <w:szCs w:val="24"/>
        </w:rPr>
        <w:t>н</w:t>
      </w:r>
      <w:r w:rsidRPr="00822C9D">
        <w:rPr>
          <w:sz w:val="24"/>
          <w:szCs w:val="24"/>
        </w:rPr>
        <w:t>ной сети автодорог для обеспечения согласованного и комплексного развития основных сфер жизнедеятельности населения.</w:t>
      </w:r>
    </w:p>
    <w:p w:rsidR="0002512C" w:rsidRPr="00822C9D" w:rsidRDefault="0002512C" w:rsidP="0002512C">
      <w:pPr>
        <w:pStyle w:val="a5"/>
        <w:spacing w:line="240" w:lineRule="auto"/>
        <w:rPr>
          <w:sz w:val="24"/>
          <w:szCs w:val="24"/>
        </w:rPr>
      </w:pPr>
    </w:p>
    <w:p w:rsidR="0002512C" w:rsidRDefault="0002512C" w:rsidP="0002512C">
      <w:pPr>
        <w:pStyle w:val="a5"/>
        <w:spacing w:line="240" w:lineRule="auto"/>
      </w:pPr>
      <w:r w:rsidRPr="00B71D64">
        <w:rPr>
          <w:b/>
          <w:sz w:val="20"/>
          <w:szCs w:val="20"/>
        </w:rPr>
        <w:t>Таблица 20.</w:t>
      </w:r>
      <w:r w:rsidRPr="00822C9D">
        <w:rPr>
          <w:sz w:val="24"/>
          <w:szCs w:val="24"/>
        </w:rPr>
        <w:t xml:space="preserve">Расходы </w:t>
      </w:r>
      <w:proofErr w:type="spellStart"/>
      <w:r w:rsidRPr="00822C9D">
        <w:rPr>
          <w:sz w:val="24"/>
          <w:szCs w:val="24"/>
        </w:rPr>
        <w:t>Шингаринского</w:t>
      </w:r>
      <w:proofErr w:type="spellEnd"/>
      <w:r w:rsidRPr="00822C9D">
        <w:rPr>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822"/>
        <w:gridCol w:w="1465"/>
        <w:gridCol w:w="1548"/>
      </w:tblGrid>
      <w:tr w:rsidR="0002512C" w:rsidRPr="00152C23" w:rsidTr="001B0175">
        <w:trPr>
          <w:trHeight w:val="345"/>
        </w:trPr>
        <w:tc>
          <w:tcPr>
            <w:tcW w:w="3409" w:type="pct"/>
            <w:gridSpan w:val="2"/>
            <w:shd w:val="clear" w:color="auto" w:fill="auto"/>
            <w:noWrap/>
            <w:vAlign w:val="bottom"/>
            <w:hideMark/>
          </w:tcPr>
          <w:p w:rsidR="0002512C" w:rsidRPr="00822C9D" w:rsidRDefault="0002512C" w:rsidP="001B0175">
            <w:pPr>
              <w:rPr>
                <w:b/>
                <w:bCs/>
                <w:iCs/>
                <w:sz w:val="20"/>
                <w:szCs w:val="20"/>
              </w:rPr>
            </w:pPr>
            <w:r w:rsidRPr="00822C9D">
              <w:rPr>
                <w:b/>
                <w:bCs/>
                <w:iCs/>
                <w:sz w:val="20"/>
                <w:szCs w:val="20"/>
              </w:rPr>
              <w:t>Расходы бюджета поселения</w:t>
            </w:r>
          </w:p>
        </w:tc>
        <w:tc>
          <w:tcPr>
            <w:tcW w:w="774" w:type="pct"/>
            <w:shd w:val="clear" w:color="auto" w:fill="auto"/>
            <w:noWrap/>
            <w:vAlign w:val="center"/>
            <w:hideMark/>
          </w:tcPr>
          <w:p w:rsidR="0002512C" w:rsidRPr="00822C9D" w:rsidRDefault="0002512C" w:rsidP="001B0175">
            <w:pPr>
              <w:jc w:val="center"/>
              <w:rPr>
                <w:sz w:val="20"/>
                <w:szCs w:val="20"/>
              </w:rPr>
            </w:pPr>
            <w:proofErr w:type="spellStart"/>
            <w:r w:rsidRPr="00822C9D">
              <w:rPr>
                <w:sz w:val="20"/>
                <w:szCs w:val="20"/>
              </w:rPr>
              <w:t>Тыс</w:t>
            </w:r>
            <w:proofErr w:type="gramStart"/>
            <w:r w:rsidRPr="00822C9D">
              <w:rPr>
                <w:sz w:val="20"/>
                <w:szCs w:val="20"/>
              </w:rPr>
              <w:t>.р</w:t>
            </w:r>
            <w:proofErr w:type="gramEnd"/>
            <w:r w:rsidRPr="00822C9D">
              <w:rPr>
                <w:sz w:val="20"/>
                <w:szCs w:val="20"/>
              </w:rPr>
              <w:t>уб</w:t>
            </w:r>
            <w:proofErr w:type="spellEnd"/>
            <w:r w:rsidRPr="00822C9D">
              <w:rPr>
                <w:sz w:val="20"/>
                <w:szCs w:val="20"/>
              </w:rPr>
              <w:t>.</w:t>
            </w:r>
          </w:p>
        </w:tc>
        <w:tc>
          <w:tcPr>
            <w:tcW w:w="817" w:type="pct"/>
            <w:shd w:val="clear" w:color="auto" w:fill="auto"/>
            <w:noWrap/>
            <w:vAlign w:val="center"/>
            <w:hideMark/>
          </w:tcPr>
          <w:p w:rsidR="0002512C" w:rsidRPr="00822C9D" w:rsidRDefault="0002512C" w:rsidP="001B0175">
            <w:pPr>
              <w:jc w:val="center"/>
              <w:rPr>
                <w:color w:val="000000"/>
                <w:sz w:val="20"/>
                <w:szCs w:val="20"/>
              </w:rPr>
            </w:pPr>
            <w:r w:rsidRPr="00822C9D">
              <w:rPr>
                <w:color w:val="000000"/>
                <w:sz w:val="20"/>
                <w:szCs w:val="20"/>
              </w:rPr>
              <w:t>4268.2</w:t>
            </w:r>
          </w:p>
        </w:tc>
      </w:tr>
      <w:tr w:rsidR="0002512C" w:rsidRPr="00152C23" w:rsidTr="001B0175">
        <w:trPr>
          <w:trHeight w:val="375"/>
        </w:trPr>
        <w:tc>
          <w:tcPr>
            <w:tcW w:w="359" w:type="pct"/>
            <w:vMerge w:val="restart"/>
            <w:shd w:val="clear" w:color="auto" w:fill="auto"/>
            <w:noWrap/>
            <w:vAlign w:val="center"/>
            <w:hideMark/>
          </w:tcPr>
          <w:p w:rsidR="0002512C" w:rsidRPr="00B71D64" w:rsidRDefault="0002512C" w:rsidP="001B0175">
            <w:pPr>
              <w:jc w:val="center"/>
            </w:pPr>
            <w:r w:rsidRPr="00B71D64">
              <w:t xml:space="preserve">в </w:t>
            </w:r>
            <w:proofErr w:type="spellStart"/>
            <w:r w:rsidRPr="00B71D64">
              <w:t>т.ч</w:t>
            </w:r>
            <w:proofErr w:type="spellEnd"/>
            <w:r w:rsidRPr="00B71D64">
              <w:t>.</w:t>
            </w:r>
          </w:p>
        </w:tc>
        <w:tc>
          <w:tcPr>
            <w:tcW w:w="3049" w:type="pct"/>
            <w:shd w:val="clear" w:color="auto" w:fill="auto"/>
            <w:noWrap/>
            <w:vAlign w:val="bottom"/>
            <w:hideMark/>
          </w:tcPr>
          <w:p w:rsidR="0002512C" w:rsidRPr="00B71D64" w:rsidRDefault="0002512C" w:rsidP="001B0175">
            <w:r w:rsidRPr="00B71D64">
              <w:t>ЖКХ</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393.3</w:t>
            </w:r>
          </w:p>
        </w:tc>
      </w:tr>
      <w:tr w:rsidR="0002512C" w:rsidRPr="00152C23" w:rsidTr="001B0175">
        <w:trPr>
          <w:trHeight w:val="345"/>
        </w:trPr>
        <w:tc>
          <w:tcPr>
            <w:tcW w:w="359" w:type="pct"/>
            <w:vMerge/>
            <w:vAlign w:val="center"/>
            <w:hideMark/>
          </w:tcPr>
          <w:p w:rsidR="0002512C" w:rsidRPr="00B71D64" w:rsidRDefault="0002512C" w:rsidP="001B0175"/>
        </w:tc>
        <w:tc>
          <w:tcPr>
            <w:tcW w:w="3049" w:type="pct"/>
            <w:shd w:val="clear" w:color="auto" w:fill="auto"/>
            <w:noWrap/>
            <w:vAlign w:val="bottom"/>
            <w:hideMark/>
          </w:tcPr>
          <w:p w:rsidR="0002512C" w:rsidRPr="00B71D64" w:rsidRDefault="0002512C" w:rsidP="001B0175">
            <w:r w:rsidRPr="00B71D64">
              <w:t>охрана окружающей среды</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1.4</w:t>
            </w:r>
          </w:p>
        </w:tc>
      </w:tr>
      <w:tr w:rsidR="0002512C" w:rsidRPr="00152C23" w:rsidTr="001B0175">
        <w:trPr>
          <w:trHeight w:val="330"/>
        </w:trPr>
        <w:tc>
          <w:tcPr>
            <w:tcW w:w="359" w:type="pct"/>
            <w:vMerge/>
            <w:vAlign w:val="center"/>
            <w:hideMark/>
          </w:tcPr>
          <w:p w:rsidR="0002512C" w:rsidRPr="00B71D64" w:rsidRDefault="0002512C" w:rsidP="001B0175"/>
        </w:tc>
        <w:tc>
          <w:tcPr>
            <w:tcW w:w="3049" w:type="pct"/>
            <w:shd w:val="clear" w:color="auto" w:fill="auto"/>
            <w:noWrap/>
            <w:vAlign w:val="bottom"/>
            <w:hideMark/>
          </w:tcPr>
          <w:p w:rsidR="0002512C" w:rsidRPr="00B71D64" w:rsidRDefault="0002512C" w:rsidP="001B0175">
            <w:r w:rsidRPr="00B71D64">
              <w:t>образование</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360"/>
        </w:trPr>
        <w:tc>
          <w:tcPr>
            <w:tcW w:w="359" w:type="pct"/>
            <w:vMerge/>
            <w:vAlign w:val="center"/>
            <w:hideMark/>
          </w:tcPr>
          <w:p w:rsidR="0002512C" w:rsidRPr="00B71D64" w:rsidRDefault="0002512C" w:rsidP="001B0175"/>
        </w:tc>
        <w:tc>
          <w:tcPr>
            <w:tcW w:w="3049" w:type="pct"/>
            <w:shd w:val="clear" w:color="auto" w:fill="auto"/>
            <w:noWrap/>
            <w:vAlign w:val="bottom"/>
            <w:hideMark/>
          </w:tcPr>
          <w:p w:rsidR="0002512C" w:rsidRPr="00B71D64" w:rsidRDefault="0002512C" w:rsidP="001B0175">
            <w:r w:rsidRPr="00B71D64">
              <w:t>культура</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1414.4</w:t>
            </w:r>
          </w:p>
        </w:tc>
      </w:tr>
      <w:tr w:rsidR="0002512C" w:rsidRPr="00152C23" w:rsidTr="001B0175">
        <w:trPr>
          <w:trHeight w:val="330"/>
        </w:trPr>
        <w:tc>
          <w:tcPr>
            <w:tcW w:w="359" w:type="pct"/>
            <w:vMerge/>
            <w:vAlign w:val="center"/>
            <w:hideMark/>
          </w:tcPr>
          <w:p w:rsidR="0002512C" w:rsidRPr="00B71D64" w:rsidRDefault="0002512C" w:rsidP="001B0175"/>
        </w:tc>
        <w:tc>
          <w:tcPr>
            <w:tcW w:w="3049" w:type="pct"/>
            <w:shd w:val="clear" w:color="auto" w:fill="auto"/>
            <w:noWrap/>
            <w:vAlign w:val="bottom"/>
            <w:hideMark/>
          </w:tcPr>
          <w:p w:rsidR="0002512C" w:rsidRPr="00B71D64" w:rsidRDefault="0002512C" w:rsidP="001B0175">
            <w:r w:rsidRPr="00B71D64">
              <w:t>благоустройство территории</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178.6</w:t>
            </w:r>
          </w:p>
        </w:tc>
      </w:tr>
      <w:tr w:rsidR="0002512C" w:rsidRPr="00152C23" w:rsidTr="001B0175">
        <w:trPr>
          <w:trHeight w:val="525"/>
        </w:trPr>
        <w:tc>
          <w:tcPr>
            <w:tcW w:w="359" w:type="pct"/>
            <w:vMerge/>
            <w:vAlign w:val="center"/>
            <w:hideMark/>
          </w:tcPr>
          <w:p w:rsidR="0002512C" w:rsidRPr="00B71D64" w:rsidRDefault="0002512C" w:rsidP="001B0175"/>
        </w:tc>
        <w:tc>
          <w:tcPr>
            <w:tcW w:w="3049" w:type="pct"/>
            <w:shd w:val="clear" w:color="auto" w:fill="auto"/>
            <w:vAlign w:val="bottom"/>
            <w:hideMark/>
          </w:tcPr>
          <w:p w:rsidR="0002512C" w:rsidRPr="00B71D64" w:rsidRDefault="0002512C" w:rsidP="001B0175">
            <w:r w:rsidRPr="00B71D64">
              <w:t>содержание и ремонт автомобильных дорог общего пол</w:t>
            </w:r>
            <w:r w:rsidRPr="00B71D64">
              <w:t>ь</w:t>
            </w:r>
            <w:r w:rsidRPr="00B71D64">
              <w:t>зования местного значения</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 </w:t>
            </w:r>
          </w:p>
        </w:tc>
      </w:tr>
      <w:tr w:rsidR="0002512C" w:rsidRPr="00152C23" w:rsidTr="001B0175">
        <w:trPr>
          <w:trHeight w:val="525"/>
        </w:trPr>
        <w:tc>
          <w:tcPr>
            <w:tcW w:w="359" w:type="pct"/>
            <w:vMerge/>
            <w:vAlign w:val="center"/>
            <w:hideMark/>
          </w:tcPr>
          <w:p w:rsidR="0002512C" w:rsidRPr="00B71D64" w:rsidRDefault="0002512C" w:rsidP="001B0175"/>
        </w:tc>
        <w:tc>
          <w:tcPr>
            <w:tcW w:w="3049" w:type="pct"/>
            <w:shd w:val="clear" w:color="auto" w:fill="auto"/>
            <w:vAlign w:val="bottom"/>
            <w:hideMark/>
          </w:tcPr>
          <w:p w:rsidR="0002512C" w:rsidRPr="00B71D64" w:rsidRDefault="0002512C" w:rsidP="001B0175">
            <w:r w:rsidRPr="00B71D64">
              <w:t>содержание работников органов местного самоуправления</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1566</w:t>
            </w:r>
          </w:p>
        </w:tc>
      </w:tr>
      <w:tr w:rsidR="0002512C" w:rsidRPr="00152C23" w:rsidTr="001B0175">
        <w:trPr>
          <w:trHeight w:val="570"/>
        </w:trPr>
        <w:tc>
          <w:tcPr>
            <w:tcW w:w="359" w:type="pct"/>
            <w:vMerge/>
            <w:vAlign w:val="center"/>
            <w:hideMark/>
          </w:tcPr>
          <w:p w:rsidR="0002512C" w:rsidRPr="00B71D64" w:rsidRDefault="0002512C" w:rsidP="001B0175"/>
        </w:tc>
        <w:tc>
          <w:tcPr>
            <w:tcW w:w="3049" w:type="pct"/>
            <w:shd w:val="clear" w:color="auto" w:fill="auto"/>
            <w:noWrap/>
            <w:hideMark/>
          </w:tcPr>
          <w:p w:rsidR="0002512C" w:rsidRPr="00B71D64" w:rsidRDefault="0002512C" w:rsidP="001B0175">
            <w:r w:rsidRPr="00B71D64">
              <w:t>другие расходы (расшифровать)</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rPr>
                <w:color w:val="000000"/>
              </w:rPr>
            </w:pPr>
            <w:r w:rsidRPr="00B71D64">
              <w:rPr>
                <w:color w:val="000000"/>
              </w:rPr>
              <w:t>714.5</w:t>
            </w:r>
          </w:p>
        </w:tc>
      </w:tr>
    </w:tbl>
    <w:p w:rsidR="0002512C" w:rsidRPr="00822C9D" w:rsidRDefault="0002512C" w:rsidP="0002512C">
      <w:pPr>
        <w:pStyle w:val="a5"/>
        <w:ind w:firstLine="0"/>
        <w:rPr>
          <w:b/>
        </w:rPr>
      </w:pPr>
    </w:p>
    <w:p w:rsidR="0002512C" w:rsidRDefault="0002512C" w:rsidP="0002512C">
      <w:pPr>
        <w:pStyle w:val="a5"/>
        <w:spacing w:line="240" w:lineRule="auto"/>
        <w:rPr>
          <w:b/>
          <w:bCs/>
          <w:sz w:val="24"/>
          <w:szCs w:val="24"/>
        </w:rPr>
      </w:pPr>
      <w:r w:rsidRPr="00822C9D">
        <w:rPr>
          <w:b/>
          <w:bCs/>
          <w:sz w:val="24"/>
          <w:szCs w:val="24"/>
        </w:rPr>
        <w:t>Содержание предлагаемых мероприятий по потенциалу рынка труда</w:t>
      </w:r>
    </w:p>
    <w:p w:rsidR="0002512C" w:rsidRPr="00822C9D" w:rsidRDefault="0002512C" w:rsidP="0002512C">
      <w:pPr>
        <w:pStyle w:val="a5"/>
        <w:spacing w:line="240" w:lineRule="auto"/>
        <w:rPr>
          <w:b/>
          <w:i/>
          <w:sz w:val="24"/>
          <w:szCs w:val="24"/>
        </w:rPr>
      </w:pPr>
    </w:p>
    <w:p w:rsidR="0002512C" w:rsidRPr="00822C9D" w:rsidRDefault="0002512C" w:rsidP="0002512C">
      <w:pPr>
        <w:pStyle w:val="a5"/>
        <w:spacing w:line="240" w:lineRule="auto"/>
        <w:rPr>
          <w:sz w:val="24"/>
          <w:szCs w:val="24"/>
        </w:rPr>
      </w:pPr>
      <w:r w:rsidRPr="00822C9D">
        <w:rPr>
          <w:sz w:val="24"/>
          <w:szCs w:val="24"/>
        </w:rPr>
        <w:t>1. Для определения демографического потенциала рынка труда и резервов его пополнения необходимо ведение статистического учета численности населения (рождаем</w:t>
      </w:r>
      <w:r w:rsidRPr="00822C9D">
        <w:rPr>
          <w:sz w:val="24"/>
          <w:szCs w:val="24"/>
        </w:rPr>
        <w:t>о</w:t>
      </w:r>
      <w:r w:rsidRPr="00822C9D">
        <w:rPr>
          <w:sz w:val="24"/>
          <w:szCs w:val="24"/>
        </w:rPr>
        <w:t>сти и смертности, структуры домохозяйств и количества детей в них) с точностью до о</w:t>
      </w:r>
      <w:r w:rsidRPr="00822C9D">
        <w:rPr>
          <w:sz w:val="24"/>
          <w:szCs w:val="24"/>
        </w:rPr>
        <w:t>д</w:t>
      </w:r>
      <w:r w:rsidRPr="00822C9D">
        <w:rPr>
          <w:sz w:val="24"/>
          <w:szCs w:val="24"/>
        </w:rPr>
        <w:t>ного человека по всей территории поселения.</w:t>
      </w:r>
    </w:p>
    <w:p w:rsidR="0002512C" w:rsidRPr="00822C9D" w:rsidRDefault="0002512C" w:rsidP="0002512C">
      <w:pPr>
        <w:pStyle w:val="a5"/>
        <w:spacing w:line="240" w:lineRule="auto"/>
        <w:rPr>
          <w:sz w:val="24"/>
          <w:szCs w:val="24"/>
        </w:rPr>
      </w:pPr>
      <w:r w:rsidRPr="00822C9D">
        <w:rPr>
          <w:sz w:val="24"/>
          <w:szCs w:val="24"/>
        </w:rPr>
        <w:t>2. Для снижения предотвращаемой смертности населения в трудоспособном во</w:t>
      </w:r>
      <w:r w:rsidRPr="00822C9D">
        <w:rPr>
          <w:sz w:val="24"/>
          <w:szCs w:val="24"/>
        </w:rPr>
        <w:t>з</w:t>
      </w:r>
      <w:r w:rsidRPr="00822C9D">
        <w:rPr>
          <w:sz w:val="24"/>
          <w:szCs w:val="24"/>
        </w:rPr>
        <w:t xml:space="preserve">расте необходимо расширение системы мер по охране труда, и усиление </w:t>
      </w:r>
      <w:proofErr w:type="gramStart"/>
      <w:r w:rsidRPr="00822C9D">
        <w:rPr>
          <w:sz w:val="24"/>
          <w:szCs w:val="24"/>
        </w:rPr>
        <w:t>контроля за</w:t>
      </w:r>
      <w:proofErr w:type="gramEnd"/>
      <w:r w:rsidRPr="00822C9D">
        <w:rPr>
          <w:sz w:val="24"/>
          <w:szCs w:val="24"/>
        </w:rPr>
        <w:t xml:space="preserve"> их исполнением, формирование здорового образа жизни, развитие культуры (в том числе физкультуры и спорта), здравоохранения, туризма и экскурсионного дела.</w:t>
      </w:r>
    </w:p>
    <w:p w:rsidR="0002512C" w:rsidRPr="00822C9D" w:rsidRDefault="0002512C" w:rsidP="0002512C">
      <w:pPr>
        <w:pStyle w:val="a5"/>
        <w:spacing w:line="240" w:lineRule="auto"/>
        <w:rPr>
          <w:sz w:val="24"/>
          <w:szCs w:val="24"/>
        </w:rPr>
      </w:pPr>
      <w:r w:rsidRPr="00822C9D">
        <w:rPr>
          <w:sz w:val="24"/>
          <w:szCs w:val="24"/>
        </w:rPr>
        <w:t>3. В поселении необходимо создание новых рабочих мест, что позволит улучшить экономическую ситуацию, повысить миграционную и инвестиционную привлекател</w:t>
      </w:r>
      <w:r w:rsidRPr="00822C9D">
        <w:rPr>
          <w:sz w:val="24"/>
          <w:szCs w:val="24"/>
        </w:rPr>
        <w:t>ь</w:t>
      </w:r>
      <w:r w:rsidRPr="00822C9D">
        <w:rPr>
          <w:sz w:val="24"/>
          <w:szCs w:val="24"/>
        </w:rPr>
        <w:t>ность, стабилизировать социальную обстановку, что приведет к обеспечению удовлетв</w:t>
      </w:r>
      <w:r w:rsidRPr="00822C9D">
        <w:rPr>
          <w:sz w:val="24"/>
          <w:szCs w:val="24"/>
        </w:rPr>
        <w:t>о</w:t>
      </w:r>
      <w:r w:rsidRPr="00822C9D">
        <w:rPr>
          <w:sz w:val="24"/>
          <w:szCs w:val="24"/>
        </w:rPr>
        <w:t>рения основных потребностей в высококвалифицированных кадрах.</w:t>
      </w:r>
    </w:p>
    <w:p w:rsidR="0002512C" w:rsidRPr="00822C9D" w:rsidRDefault="0002512C" w:rsidP="0002512C">
      <w:pPr>
        <w:pStyle w:val="a5"/>
        <w:spacing w:line="240" w:lineRule="auto"/>
        <w:rPr>
          <w:sz w:val="24"/>
          <w:szCs w:val="24"/>
        </w:rPr>
      </w:pPr>
      <w:proofErr w:type="gramStart"/>
      <w:r w:rsidRPr="00822C9D">
        <w:rPr>
          <w:sz w:val="24"/>
          <w:szCs w:val="24"/>
        </w:rPr>
        <w:t>Определение демографического потенциала рынка труда и резервов его пополн</w:t>
      </w:r>
      <w:r w:rsidRPr="00822C9D">
        <w:rPr>
          <w:sz w:val="24"/>
          <w:szCs w:val="24"/>
        </w:rPr>
        <w:t>е</w:t>
      </w:r>
      <w:r w:rsidRPr="00822C9D">
        <w:rPr>
          <w:sz w:val="24"/>
          <w:szCs w:val="24"/>
        </w:rPr>
        <w:t>ния; создание условий для сохранения высокой рождаемости, снижения предотвращаемой смертности и оттока населения позволит стабилизировать демографическую ситуацию и восполнить демографический потенциал рынка труда; оптимизация структуры трудовых ресурсов; создание условий для эффективной и территориально сбалансированной занят</w:t>
      </w:r>
      <w:r w:rsidRPr="00822C9D">
        <w:rPr>
          <w:sz w:val="24"/>
          <w:szCs w:val="24"/>
        </w:rPr>
        <w:t>о</w:t>
      </w:r>
      <w:r w:rsidRPr="00822C9D">
        <w:rPr>
          <w:sz w:val="24"/>
          <w:szCs w:val="24"/>
        </w:rPr>
        <w:t>сти населения послужит базой для формирования цивилизованного рынка труда.</w:t>
      </w:r>
      <w:proofErr w:type="gramEnd"/>
    </w:p>
    <w:p w:rsidR="0002512C" w:rsidRDefault="0002512C" w:rsidP="0002512C">
      <w:pPr>
        <w:pStyle w:val="a5"/>
        <w:spacing w:line="240" w:lineRule="auto"/>
        <w:rPr>
          <w:sz w:val="24"/>
          <w:szCs w:val="24"/>
        </w:rPr>
      </w:pPr>
      <w:r w:rsidRPr="00822C9D">
        <w:rPr>
          <w:sz w:val="24"/>
          <w:szCs w:val="24"/>
        </w:rPr>
        <w:t>Остается открытым вопрос по безработице, представляющей реальную угрозу для развития территории и являющейся основным фактором расширения бедности и деград</w:t>
      </w:r>
      <w:r w:rsidRPr="00822C9D">
        <w:rPr>
          <w:sz w:val="24"/>
          <w:szCs w:val="24"/>
        </w:rPr>
        <w:t>а</w:t>
      </w:r>
      <w:r w:rsidRPr="00822C9D">
        <w:rPr>
          <w:sz w:val="24"/>
          <w:szCs w:val="24"/>
        </w:rPr>
        <w:t>ции населения.</w:t>
      </w:r>
    </w:p>
    <w:p w:rsidR="0002512C" w:rsidRPr="00822C9D" w:rsidRDefault="0002512C" w:rsidP="0002512C">
      <w:pPr>
        <w:pStyle w:val="a5"/>
        <w:spacing w:line="240" w:lineRule="auto"/>
        <w:rPr>
          <w:sz w:val="24"/>
          <w:szCs w:val="24"/>
        </w:rPr>
      </w:pPr>
    </w:p>
    <w:p w:rsidR="0002512C" w:rsidRDefault="0002512C" w:rsidP="0002512C">
      <w:pPr>
        <w:pStyle w:val="a5"/>
        <w:spacing w:line="240" w:lineRule="auto"/>
        <w:ind w:firstLine="0"/>
        <w:rPr>
          <w:b/>
          <w:sz w:val="24"/>
          <w:szCs w:val="24"/>
        </w:rPr>
      </w:pPr>
      <w:r w:rsidRPr="00822C9D">
        <w:rPr>
          <w:b/>
          <w:sz w:val="24"/>
          <w:szCs w:val="24"/>
        </w:rPr>
        <w:t>2. Перспективные показатели спроса на коммунальные услуги</w:t>
      </w:r>
    </w:p>
    <w:p w:rsidR="0002512C" w:rsidRPr="00822C9D" w:rsidRDefault="0002512C" w:rsidP="0002512C">
      <w:pPr>
        <w:pStyle w:val="a5"/>
        <w:spacing w:line="240" w:lineRule="auto"/>
        <w:ind w:firstLine="0"/>
        <w:rPr>
          <w:b/>
          <w:sz w:val="24"/>
          <w:szCs w:val="24"/>
        </w:rPr>
      </w:pPr>
    </w:p>
    <w:p w:rsidR="0002512C" w:rsidRPr="00822C9D" w:rsidRDefault="0002512C" w:rsidP="0002512C">
      <w:pPr>
        <w:pStyle w:val="a4"/>
        <w:spacing w:after="0" w:line="240" w:lineRule="auto"/>
        <w:ind w:left="0"/>
        <w:rPr>
          <w:rFonts w:cs="Times New Roman"/>
          <w:sz w:val="24"/>
          <w:szCs w:val="24"/>
        </w:rPr>
      </w:pPr>
      <w:r w:rsidRPr="00822C9D">
        <w:rPr>
          <w:rFonts w:cs="Times New Roman"/>
          <w:sz w:val="24"/>
          <w:szCs w:val="24"/>
        </w:rPr>
        <w:t xml:space="preserve">Прогноз спроса по каждому из коммунальных ресурсов по </w:t>
      </w:r>
      <w:proofErr w:type="spellStart"/>
      <w:r w:rsidRPr="00822C9D">
        <w:rPr>
          <w:rFonts w:cs="Times New Roman"/>
          <w:sz w:val="24"/>
          <w:szCs w:val="24"/>
        </w:rPr>
        <w:t>Шингаринскому</w:t>
      </w:r>
      <w:proofErr w:type="spellEnd"/>
      <w:r w:rsidRPr="00822C9D">
        <w:rPr>
          <w:rFonts w:cs="Times New Roman"/>
          <w:sz w:val="24"/>
          <w:szCs w:val="24"/>
        </w:rPr>
        <w:t xml:space="preserve"> сел</w:t>
      </w:r>
      <w:r w:rsidRPr="00822C9D">
        <w:rPr>
          <w:rFonts w:cs="Times New Roman"/>
          <w:sz w:val="24"/>
          <w:szCs w:val="24"/>
        </w:rPr>
        <w:t>ь</w:t>
      </w:r>
      <w:r w:rsidRPr="00822C9D">
        <w:rPr>
          <w:rFonts w:cs="Times New Roman"/>
          <w:sz w:val="24"/>
          <w:szCs w:val="24"/>
        </w:rPr>
        <w:t>скому поселению произведен на основании следующих показателей:</w:t>
      </w:r>
    </w:p>
    <w:p w:rsidR="0002512C" w:rsidRPr="00822C9D" w:rsidRDefault="0002512C" w:rsidP="0002512C">
      <w:pPr>
        <w:pStyle w:val="a4"/>
        <w:spacing w:after="0" w:line="240" w:lineRule="auto"/>
        <w:ind w:left="0"/>
        <w:rPr>
          <w:rFonts w:cs="Times New Roman"/>
          <w:sz w:val="24"/>
          <w:szCs w:val="24"/>
        </w:rPr>
      </w:pPr>
      <w:r w:rsidRPr="00822C9D">
        <w:rPr>
          <w:rFonts w:cs="Times New Roman"/>
          <w:sz w:val="24"/>
          <w:szCs w:val="24"/>
        </w:rPr>
        <w:t>- прогнозная численность постоянного населения в 2028 г. - 1151 чел.;</w:t>
      </w:r>
    </w:p>
    <w:p w:rsidR="0002512C" w:rsidRDefault="0002512C" w:rsidP="0002512C">
      <w:pPr>
        <w:pStyle w:val="a4"/>
        <w:spacing w:after="0" w:line="240" w:lineRule="auto"/>
        <w:ind w:left="0"/>
        <w:rPr>
          <w:rFonts w:cs="Times New Roman"/>
          <w:sz w:val="24"/>
          <w:szCs w:val="24"/>
        </w:rPr>
      </w:pPr>
      <w:r w:rsidRPr="00822C9D">
        <w:rPr>
          <w:rFonts w:cs="Times New Roman"/>
          <w:sz w:val="24"/>
          <w:szCs w:val="24"/>
        </w:rPr>
        <w:t xml:space="preserve">- установленное потребление коммунальных услуг в соответствии со схемами </w:t>
      </w:r>
      <w:proofErr w:type="spellStart"/>
      <w:r w:rsidRPr="00822C9D">
        <w:rPr>
          <w:rFonts w:cs="Times New Roman"/>
          <w:sz w:val="24"/>
          <w:szCs w:val="24"/>
        </w:rPr>
        <w:t>энерг</w:t>
      </w:r>
      <w:proofErr w:type="gramStart"/>
      <w:r w:rsidRPr="00822C9D">
        <w:rPr>
          <w:rFonts w:cs="Times New Roman"/>
          <w:sz w:val="24"/>
          <w:szCs w:val="24"/>
        </w:rPr>
        <w:t>о</w:t>
      </w:r>
      <w:proofErr w:type="spellEnd"/>
      <w:r w:rsidRPr="00822C9D">
        <w:rPr>
          <w:rFonts w:cs="Times New Roman"/>
          <w:sz w:val="24"/>
          <w:szCs w:val="24"/>
        </w:rPr>
        <w:t>-</w:t>
      </w:r>
      <w:proofErr w:type="gramEnd"/>
      <w:r w:rsidRPr="00822C9D">
        <w:rPr>
          <w:rFonts w:cs="Times New Roman"/>
          <w:sz w:val="24"/>
          <w:szCs w:val="24"/>
        </w:rPr>
        <w:t xml:space="preserve"> и </w:t>
      </w:r>
      <w:proofErr w:type="spellStart"/>
      <w:r w:rsidRPr="00822C9D">
        <w:rPr>
          <w:rFonts w:cs="Times New Roman"/>
          <w:sz w:val="24"/>
          <w:szCs w:val="24"/>
        </w:rPr>
        <w:t>ресурсоснабжения</w:t>
      </w:r>
      <w:proofErr w:type="spellEnd"/>
      <w:r w:rsidRPr="00822C9D">
        <w:rPr>
          <w:rFonts w:cs="Times New Roman"/>
          <w:sz w:val="24"/>
          <w:szCs w:val="24"/>
        </w:rPr>
        <w:t>. (Приложение)</w:t>
      </w:r>
    </w:p>
    <w:p w:rsidR="0002512C" w:rsidRPr="00822C9D" w:rsidRDefault="0002512C" w:rsidP="0002512C">
      <w:pPr>
        <w:pStyle w:val="a4"/>
        <w:spacing w:after="0" w:line="240" w:lineRule="auto"/>
        <w:ind w:left="0"/>
        <w:rPr>
          <w:rFonts w:cs="Times New Roman"/>
          <w:sz w:val="24"/>
          <w:szCs w:val="24"/>
        </w:rPr>
      </w:pPr>
    </w:p>
    <w:p w:rsidR="0002512C" w:rsidRPr="00822C9D" w:rsidRDefault="0002512C" w:rsidP="0002512C">
      <w:pPr>
        <w:pStyle w:val="a4"/>
        <w:spacing w:after="0" w:line="240" w:lineRule="auto"/>
        <w:ind w:left="0"/>
        <w:rPr>
          <w:rFonts w:cs="Times New Roman"/>
          <w:i/>
          <w:sz w:val="24"/>
          <w:szCs w:val="24"/>
          <w:u w:val="single"/>
        </w:rPr>
      </w:pPr>
      <w:r w:rsidRPr="00822C9D">
        <w:rPr>
          <w:rFonts w:cs="Times New Roman"/>
          <w:i/>
          <w:sz w:val="24"/>
          <w:szCs w:val="24"/>
          <w:u w:val="single"/>
        </w:rPr>
        <w:t>Электроснабжение</w:t>
      </w:r>
    </w:p>
    <w:p w:rsidR="0002512C" w:rsidRDefault="0002512C" w:rsidP="0002512C">
      <w:pPr>
        <w:pStyle w:val="a4"/>
        <w:spacing w:after="0" w:line="240" w:lineRule="auto"/>
        <w:ind w:left="0"/>
        <w:rPr>
          <w:rFonts w:cs="Times New Roman"/>
          <w:sz w:val="24"/>
          <w:szCs w:val="24"/>
        </w:rPr>
      </w:pPr>
      <w:r w:rsidRPr="00822C9D">
        <w:rPr>
          <w:rFonts w:cs="Times New Roman"/>
          <w:sz w:val="24"/>
          <w:szCs w:val="24"/>
        </w:rPr>
        <w:t>Потребление электрической энергии потребителями не увеличится к 2028 году, в связи с тем, что планирование расширения промышленной базы не предвидится, так же прогнозируется тенденция снижения численности населения.</w:t>
      </w:r>
    </w:p>
    <w:p w:rsidR="0002512C" w:rsidRPr="00822C9D" w:rsidRDefault="0002512C" w:rsidP="0002512C">
      <w:pPr>
        <w:pStyle w:val="a4"/>
        <w:spacing w:after="0" w:line="240" w:lineRule="auto"/>
        <w:ind w:left="0"/>
        <w:rPr>
          <w:rFonts w:cs="Times New Roman"/>
          <w:sz w:val="24"/>
          <w:szCs w:val="24"/>
        </w:rPr>
      </w:pPr>
    </w:p>
    <w:p w:rsidR="0002512C" w:rsidRPr="00822C9D" w:rsidRDefault="0002512C" w:rsidP="0002512C">
      <w:pPr>
        <w:ind w:firstLine="709"/>
        <w:jc w:val="both"/>
        <w:rPr>
          <w:i/>
          <w:u w:val="single"/>
        </w:rPr>
      </w:pPr>
      <w:r w:rsidRPr="00822C9D">
        <w:rPr>
          <w:i/>
          <w:u w:val="single"/>
        </w:rPr>
        <w:t>Теплоснабжение</w:t>
      </w:r>
    </w:p>
    <w:p w:rsidR="0002512C" w:rsidRDefault="0002512C" w:rsidP="0002512C">
      <w:pPr>
        <w:ind w:firstLine="709"/>
        <w:jc w:val="both"/>
      </w:pPr>
      <w:r w:rsidRPr="00822C9D">
        <w:t xml:space="preserve">В </w:t>
      </w:r>
      <w:proofErr w:type="spellStart"/>
      <w:r w:rsidRPr="00822C9D">
        <w:t>Шингаринском</w:t>
      </w:r>
      <w:proofErr w:type="spellEnd"/>
      <w:r w:rsidRPr="00822C9D">
        <w:t xml:space="preserve"> сельском поселении имеются организации и потребители тепл</w:t>
      </w:r>
      <w:r w:rsidRPr="00822C9D">
        <w:t>о</w:t>
      </w:r>
      <w:r w:rsidRPr="00822C9D">
        <w:t>вой энергии от централизованных источников и сетей теплоснабжения. Топливом для к</w:t>
      </w:r>
      <w:r w:rsidRPr="00822C9D">
        <w:t>о</w:t>
      </w:r>
      <w:r w:rsidRPr="00822C9D">
        <w:t>тельных является природный газ.</w:t>
      </w:r>
    </w:p>
    <w:p w:rsidR="0002512C" w:rsidRPr="00822C9D" w:rsidRDefault="0002512C" w:rsidP="0002512C">
      <w:pPr>
        <w:ind w:firstLine="709"/>
        <w:jc w:val="both"/>
        <w:rPr>
          <w:u w:val="single"/>
        </w:rPr>
      </w:pPr>
    </w:p>
    <w:p w:rsidR="0002512C" w:rsidRPr="00822C9D" w:rsidRDefault="0002512C" w:rsidP="0002512C">
      <w:pPr>
        <w:ind w:firstLine="708"/>
        <w:jc w:val="both"/>
        <w:rPr>
          <w:i/>
          <w:u w:val="single"/>
        </w:rPr>
      </w:pPr>
      <w:r w:rsidRPr="00822C9D">
        <w:rPr>
          <w:i/>
          <w:u w:val="single"/>
        </w:rPr>
        <w:t>Газоснабжение</w:t>
      </w:r>
    </w:p>
    <w:p w:rsidR="0002512C" w:rsidRPr="00822C9D" w:rsidRDefault="0002512C" w:rsidP="0002512C">
      <w:pPr>
        <w:ind w:firstLine="709"/>
        <w:jc w:val="both"/>
      </w:pPr>
      <w:r w:rsidRPr="00822C9D">
        <w:t>Средний уровень благоустройства жилищного фонда газоснабжением - 100%. С</w:t>
      </w:r>
      <w:r w:rsidRPr="00822C9D">
        <w:t>о</w:t>
      </w:r>
      <w:r w:rsidRPr="00822C9D">
        <w:t>стояние газового снабжения удовлетворяет всем потребностям поселения и производства.</w:t>
      </w:r>
    </w:p>
    <w:p w:rsidR="0002512C" w:rsidRDefault="0002512C" w:rsidP="0002512C">
      <w:pPr>
        <w:ind w:firstLine="709"/>
        <w:jc w:val="both"/>
      </w:pPr>
      <w:proofErr w:type="gramStart"/>
      <w:r w:rsidRPr="00822C9D">
        <w:lastRenderedPageBreak/>
        <w:t>Согласно программы</w:t>
      </w:r>
      <w:proofErr w:type="gramEnd"/>
      <w:r w:rsidRPr="00822C9D">
        <w:t xml:space="preserve"> газификации Республики Мордовии </w:t>
      </w:r>
      <w:proofErr w:type="spellStart"/>
      <w:r w:rsidRPr="00822C9D">
        <w:t>Шингаринское</w:t>
      </w:r>
      <w:proofErr w:type="spellEnd"/>
      <w:r w:rsidRPr="00822C9D">
        <w:t xml:space="preserve"> сельское поселение газифицировано.</w:t>
      </w:r>
    </w:p>
    <w:p w:rsidR="0002512C" w:rsidRPr="00822C9D" w:rsidRDefault="0002512C" w:rsidP="0002512C">
      <w:pPr>
        <w:ind w:firstLine="709"/>
        <w:jc w:val="both"/>
      </w:pPr>
    </w:p>
    <w:p w:rsidR="0002512C" w:rsidRPr="00822C9D" w:rsidRDefault="0002512C" w:rsidP="0002512C">
      <w:pPr>
        <w:ind w:firstLine="709"/>
        <w:jc w:val="both"/>
        <w:rPr>
          <w:u w:val="single"/>
        </w:rPr>
      </w:pPr>
      <w:r w:rsidRPr="00822C9D">
        <w:rPr>
          <w:i/>
          <w:u w:val="single"/>
        </w:rPr>
        <w:t>Водоснабжение</w:t>
      </w:r>
    </w:p>
    <w:p w:rsidR="0002512C" w:rsidRPr="00822C9D" w:rsidRDefault="0002512C" w:rsidP="0002512C">
      <w:pPr>
        <w:ind w:firstLine="708"/>
        <w:jc w:val="both"/>
      </w:pPr>
      <w:r w:rsidRPr="00822C9D">
        <w:t xml:space="preserve">В </w:t>
      </w:r>
      <w:proofErr w:type="spellStart"/>
      <w:r w:rsidRPr="00822C9D">
        <w:t>Шингаринском</w:t>
      </w:r>
      <w:proofErr w:type="spellEnd"/>
      <w:r w:rsidRPr="00822C9D">
        <w:t xml:space="preserve"> сельском поселении существует централизованная система хозяйственно-питьевого водоснабжения. Обеспеченность населения централизованным в</w:t>
      </w:r>
      <w:r w:rsidRPr="00822C9D">
        <w:t>о</w:t>
      </w:r>
      <w:r w:rsidRPr="00822C9D">
        <w:t xml:space="preserve">доснабжением составляет 100 %. Источником водоснабжения </w:t>
      </w:r>
      <w:proofErr w:type="spellStart"/>
      <w:r w:rsidRPr="00822C9D">
        <w:t>Шингаринского</w:t>
      </w:r>
      <w:proofErr w:type="spellEnd"/>
      <w:r w:rsidRPr="00822C9D">
        <w:t xml:space="preserve"> сельского поселения служат две артезианские скважины, находящиеся в собственности ОАО «КЗСМ»</w:t>
      </w:r>
      <w:r w:rsidRPr="00822C9D">
        <w:rPr>
          <w:color w:val="FF0000"/>
        </w:rPr>
        <w:t xml:space="preserve"> </w:t>
      </w:r>
      <w:r w:rsidRPr="00822C9D">
        <w:t>еще одна находится в не рабочем состоянии.</w:t>
      </w:r>
    </w:p>
    <w:p w:rsidR="0002512C" w:rsidRPr="00822C9D" w:rsidRDefault="0002512C" w:rsidP="0002512C">
      <w:pPr>
        <w:ind w:firstLine="709"/>
        <w:jc w:val="both"/>
      </w:pPr>
      <w:r w:rsidRPr="00822C9D">
        <w:t>Водоснабжение сел осуществляется водопроводной сетью, в настоящее время с</w:t>
      </w:r>
      <w:r w:rsidRPr="00822C9D">
        <w:t>о</w:t>
      </w:r>
      <w:r w:rsidRPr="00822C9D">
        <w:t>стояние водопроводных сооружений и сетей не удовлетворительное, износ 100%.</w:t>
      </w:r>
    </w:p>
    <w:p w:rsidR="0002512C" w:rsidRDefault="0002512C" w:rsidP="0002512C">
      <w:pPr>
        <w:ind w:firstLine="709"/>
        <w:jc w:val="both"/>
      </w:pPr>
      <w:r w:rsidRPr="00822C9D">
        <w:t>Для решения задач обеспечения каждого сельского дома питьевой водой в соотве</w:t>
      </w:r>
      <w:r w:rsidRPr="00822C9D">
        <w:t>т</w:t>
      </w:r>
      <w:r w:rsidRPr="00822C9D">
        <w:t xml:space="preserve">ствии с нормами водопотребления необходимо выполнить, реконструкцию или замену водопроводных сооружений и сетей </w:t>
      </w:r>
      <w:proofErr w:type="gramStart"/>
      <w:r w:rsidRPr="00822C9D">
        <w:t>на</w:t>
      </w:r>
      <w:proofErr w:type="gramEnd"/>
      <w:r w:rsidRPr="00822C9D">
        <w:t xml:space="preserve"> новые из современных материалов.</w:t>
      </w:r>
    </w:p>
    <w:p w:rsidR="0002512C" w:rsidRPr="00822C9D" w:rsidRDefault="0002512C" w:rsidP="0002512C">
      <w:pPr>
        <w:ind w:firstLine="709"/>
        <w:jc w:val="both"/>
      </w:pPr>
    </w:p>
    <w:p w:rsidR="0002512C" w:rsidRPr="00822C9D" w:rsidRDefault="0002512C" w:rsidP="0002512C">
      <w:pPr>
        <w:ind w:firstLine="709"/>
        <w:jc w:val="both"/>
        <w:rPr>
          <w:i/>
          <w:u w:val="single"/>
        </w:rPr>
      </w:pPr>
      <w:r w:rsidRPr="00822C9D">
        <w:rPr>
          <w:i/>
          <w:u w:val="single"/>
        </w:rPr>
        <w:t>Водоотведение</w:t>
      </w:r>
    </w:p>
    <w:p w:rsidR="0002512C" w:rsidRPr="00822C9D" w:rsidRDefault="0002512C" w:rsidP="0002512C">
      <w:pPr>
        <w:ind w:firstLine="709"/>
        <w:jc w:val="both"/>
      </w:pPr>
      <w:r w:rsidRPr="00822C9D">
        <w:t xml:space="preserve">В </w:t>
      </w:r>
      <w:proofErr w:type="spellStart"/>
      <w:r w:rsidRPr="00822C9D">
        <w:t>Шингаринском</w:t>
      </w:r>
      <w:proofErr w:type="spellEnd"/>
      <w:r w:rsidRPr="00822C9D">
        <w:t xml:space="preserve"> </w:t>
      </w:r>
      <w:proofErr w:type="gramStart"/>
      <w:r w:rsidRPr="00822C9D">
        <w:t>сельском</w:t>
      </w:r>
      <w:proofErr w:type="gramEnd"/>
      <w:r w:rsidRPr="00822C9D">
        <w:t xml:space="preserve"> поселение существует централизованная система вод</w:t>
      </w:r>
      <w:r w:rsidRPr="00822C9D">
        <w:t>о</w:t>
      </w:r>
      <w:r w:rsidRPr="00822C9D">
        <w:t>отведения.</w:t>
      </w:r>
    </w:p>
    <w:p w:rsidR="0002512C" w:rsidRPr="00822C9D" w:rsidRDefault="0002512C" w:rsidP="0002512C">
      <w:pPr>
        <w:pStyle w:val="a5"/>
        <w:spacing w:line="240" w:lineRule="auto"/>
        <w:ind w:firstLine="709"/>
        <w:rPr>
          <w:rFonts w:eastAsia="Calibri" w:cs="Times New Roman"/>
          <w:sz w:val="24"/>
          <w:szCs w:val="24"/>
          <w:lang w:eastAsia="en-US"/>
        </w:rPr>
      </w:pPr>
      <w:r w:rsidRPr="00822C9D">
        <w:rPr>
          <w:rFonts w:eastAsia="Calibri" w:cs="Times New Roman"/>
          <w:sz w:val="24"/>
          <w:szCs w:val="24"/>
          <w:lang w:eastAsia="en-US"/>
        </w:rPr>
        <w:t>В систему входят внутриквартальные, внутри дворовые и уличные канализацио</w:t>
      </w:r>
      <w:r w:rsidRPr="00822C9D">
        <w:rPr>
          <w:rFonts w:eastAsia="Calibri" w:cs="Times New Roman"/>
          <w:sz w:val="24"/>
          <w:szCs w:val="24"/>
          <w:lang w:eastAsia="en-US"/>
        </w:rPr>
        <w:t>н</w:t>
      </w:r>
      <w:r w:rsidRPr="00822C9D">
        <w:rPr>
          <w:rFonts w:eastAsia="Calibri" w:cs="Times New Roman"/>
          <w:sz w:val="24"/>
          <w:szCs w:val="24"/>
          <w:lang w:eastAsia="en-US"/>
        </w:rPr>
        <w:t xml:space="preserve">ные сети общей протяженностью  2140 м. </w:t>
      </w:r>
    </w:p>
    <w:p w:rsidR="0002512C" w:rsidRPr="00822C9D" w:rsidRDefault="0002512C" w:rsidP="0002512C">
      <w:pPr>
        <w:pStyle w:val="a5"/>
        <w:spacing w:line="240" w:lineRule="auto"/>
        <w:ind w:firstLine="709"/>
        <w:rPr>
          <w:rFonts w:eastAsia="Calibri" w:cs="Times New Roman"/>
          <w:sz w:val="24"/>
          <w:szCs w:val="24"/>
          <w:lang w:eastAsia="en-US"/>
        </w:rPr>
      </w:pPr>
      <w:r w:rsidRPr="00822C9D">
        <w:rPr>
          <w:rFonts w:eastAsia="Calibri" w:cs="Times New Roman"/>
          <w:sz w:val="24"/>
          <w:szCs w:val="24"/>
          <w:lang w:eastAsia="en-US"/>
        </w:rPr>
        <w:t>Канализационные насосные станции перекачки и очистные сооружения канализ</w:t>
      </w:r>
      <w:r w:rsidRPr="00822C9D">
        <w:rPr>
          <w:rFonts w:eastAsia="Calibri" w:cs="Times New Roman"/>
          <w:sz w:val="24"/>
          <w:szCs w:val="24"/>
          <w:lang w:eastAsia="en-US"/>
        </w:rPr>
        <w:t>а</w:t>
      </w:r>
      <w:r w:rsidRPr="00822C9D">
        <w:rPr>
          <w:rFonts w:eastAsia="Calibri" w:cs="Times New Roman"/>
          <w:sz w:val="24"/>
          <w:szCs w:val="24"/>
          <w:lang w:eastAsia="en-US"/>
        </w:rPr>
        <w:t>ции (ОСК) отсутствуют.</w:t>
      </w:r>
    </w:p>
    <w:p w:rsidR="0002512C" w:rsidRDefault="0002512C" w:rsidP="0002512C">
      <w:pPr>
        <w:pStyle w:val="a5"/>
        <w:spacing w:line="240" w:lineRule="auto"/>
        <w:ind w:firstLine="709"/>
        <w:rPr>
          <w:rFonts w:eastAsia="Calibri" w:cs="Times New Roman"/>
          <w:sz w:val="24"/>
          <w:szCs w:val="24"/>
          <w:lang w:eastAsia="en-US"/>
        </w:rPr>
      </w:pPr>
      <w:proofErr w:type="gramStart"/>
      <w:r w:rsidRPr="00822C9D">
        <w:rPr>
          <w:rFonts w:eastAsia="Calibri" w:cs="Times New Roman"/>
          <w:sz w:val="24"/>
          <w:szCs w:val="24"/>
          <w:lang w:eastAsia="en-US"/>
        </w:rPr>
        <w:t xml:space="preserve">Часть населения </w:t>
      </w:r>
      <w:proofErr w:type="spellStart"/>
      <w:r w:rsidRPr="00822C9D">
        <w:rPr>
          <w:rFonts w:eastAsia="Calibri" w:cs="Times New Roman"/>
          <w:sz w:val="24"/>
          <w:szCs w:val="24"/>
          <w:lang w:eastAsia="en-US"/>
        </w:rPr>
        <w:t>Шингаринского</w:t>
      </w:r>
      <w:proofErr w:type="spellEnd"/>
      <w:r w:rsidRPr="00822C9D">
        <w:rPr>
          <w:rFonts w:eastAsia="Calibri" w:cs="Times New Roman"/>
          <w:sz w:val="24"/>
          <w:szCs w:val="24"/>
          <w:lang w:eastAsia="en-US"/>
        </w:rPr>
        <w:t xml:space="preserve"> сельского поселения, не подключенных, к центр</w:t>
      </w:r>
      <w:r w:rsidRPr="00822C9D">
        <w:rPr>
          <w:rFonts w:eastAsia="Calibri" w:cs="Times New Roman"/>
          <w:sz w:val="24"/>
          <w:szCs w:val="24"/>
          <w:lang w:eastAsia="en-US"/>
        </w:rPr>
        <w:t>а</w:t>
      </w:r>
      <w:r w:rsidRPr="00822C9D">
        <w:rPr>
          <w:rFonts w:eastAsia="Calibri" w:cs="Times New Roman"/>
          <w:sz w:val="24"/>
          <w:szCs w:val="24"/>
          <w:lang w:eastAsia="en-US"/>
        </w:rPr>
        <w:t xml:space="preserve">лизованной системе водоотведения, пользуются </w:t>
      </w:r>
      <w:r w:rsidRPr="00822C9D">
        <w:rPr>
          <w:rFonts w:eastAsiaTheme="minorHAnsi" w:cs="Times New Roman"/>
          <w:sz w:val="24"/>
          <w:szCs w:val="24"/>
          <w:lang w:eastAsia="en-US"/>
        </w:rPr>
        <w:t>отводами в выгреба на приусадебных участках или непосредственно на рельеф в пониженные места</w:t>
      </w:r>
      <w:r w:rsidRPr="00822C9D">
        <w:rPr>
          <w:rFonts w:eastAsia="Calibri" w:cs="Times New Roman"/>
          <w:sz w:val="24"/>
          <w:szCs w:val="24"/>
          <w:lang w:eastAsia="en-US"/>
        </w:rPr>
        <w:t>.</w:t>
      </w:r>
      <w:proofErr w:type="gramEnd"/>
    </w:p>
    <w:p w:rsidR="0002512C" w:rsidRPr="00822C9D" w:rsidRDefault="0002512C" w:rsidP="0002512C">
      <w:pPr>
        <w:pStyle w:val="a5"/>
        <w:spacing w:line="240" w:lineRule="auto"/>
        <w:ind w:firstLine="709"/>
        <w:rPr>
          <w:rFonts w:eastAsia="Calibri" w:cs="Times New Roman"/>
          <w:sz w:val="24"/>
          <w:szCs w:val="24"/>
          <w:lang w:eastAsia="en-US"/>
        </w:rPr>
      </w:pPr>
    </w:p>
    <w:p w:rsidR="0002512C" w:rsidRPr="00822C9D" w:rsidRDefault="0002512C" w:rsidP="0002512C">
      <w:pPr>
        <w:ind w:firstLine="709"/>
        <w:jc w:val="both"/>
        <w:rPr>
          <w:u w:val="single"/>
        </w:rPr>
      </w:pPr>
      <w:r w:rsidRPr="00822C9D">
        <w:rPr>
          <w:i/>
          <w:u w:val="single"/>
        </w:rPr>
        <w:t>Утилизация ТБО</w:t>
      </w:r>
    </w:p>
    <w:p w:rsidR="0002512C" w:rsidRPr="00822C9D" w:rsidRDefault="0002512C" w:rsidP="0002512C">
      <w:pPr>
        <w:ind w:firstLine="720"/>
        <w:jc w:val="both"/>
      </w:pPr>
      <w:r w:rsidRPr="00822C9D">
        <w:t xml:space="preserve">На территории </w:t>
      </w:r>
      <w:proofErr w:type="spellStart"/>
      <w:r w:rsidRPr="00822C9D">
        <w:t>Шингаринского</w:t>
      </w:r>
      <w:proofErr w:type="spellEnd"/>
      <w:r w:rsidRPr="00822C9D">
        <w:t xml:space="preserve"> сельского поселения находится 6 контейнерных площадок для сбора ТКО, с расположенными на них 19 контейнерами, которые обслуж</w:t>
      </w:r>
      <w:r w:rsidRPr="00822C9D">
        <w:t>и</w:t>
      </w:r>
      <w:r w:rsidRPr="00822C9D">
        <w:t>вают 1193 жителя.</w:t>
      </w:r>
    </w:p>
    <w:p w:rsidR="0002512C" w:rsidRDefault="0002512C" w:rsidP="0002512C">
      <w:pPr>
        <w:ind w:firstLine="720"/>
        <w:jc w:val="both"/>
      </w:pPr>
      <w:r w:rsidRPr="00822C9D">
        <w:t>В настоящее время применяются контейнеры вместимостью 1,1 м</w:t>
      </w:r>
      <w:r w:rsidRPr="00822C9D">
        <w:rPr>
          <w:vertAlign w:val="superscript"/>
        </w:rPr>
        <w:t>3</w:t>
      </w:r>
      <w:r w:rsidRPr="00822C9D">
        <w:t>. Владельцами контейнерных площадок являются МУП «Благоустройство». Услуги по сбору и транспо</w:t>
      </w:r>
      <w:r w:rsidRPr="00822C9D">
        <w:t>р</w:t>
      </w:r>
      <w:r w:rsidRPr="00822C9D">
        <w:t>тировке ТКО оказывают МУП «Благоустройство».</w:t>
      </w:r>
    </w:p>
    <w:p w:rsidR="0002512C" w:rsidRPr="00822C9D" w:rsidRDefault="0002512C" w:rsidP="0002512C">
      <w:pPr>
        <w:ind w:firstLine="720"/>
        <w:jc w:val="center"/>
      </w:pPr>
    </w:p>
    <w:p w:rsidR="0002512C" w:rsidRPr="00822C9D" w:rsidRDefault="0002512C" w:rsidP="0002512C">
      <w:pPr>
        <w:jc w:val="center"/>
      </w:pPr>
      <w:r w:rsidRPr="00822C9D">
        <w:rPr>
          <w:b/>
        </w:rPr>
        <w:t>3. Характеристика состояния и проблем коммунальной инфраструктуры</w:t>
      </w:r>
    </w:p>
    <w:p w:rsidR="0002512C" w:rsidRDefault="0002512C" w:rsidP="0002512C">
      <w:pPr>
        <w:pStyle w:val="a5"/>
        <w:spacing w:line="240" w:lineRule="auto"/>
        <w:rPr>
          <w:b/>
          <w:sz w:val="24"/>
          <w:szCs w:val="24"/>
        </w:rPr>
      </w:pPr>
    </w:p>
    <w:p w:rsidR="0002512C" w:rsidRPr="00822C9D" w:rsidRDefault="0002512C" w:rsidP="0002512C">
      <w:pPr>
        <w:pStyle w:val="a5"/>
        <w:spacing w:line="240" w:lineRule="auto"/>
        <w:rPr>
          <w:b/>
          <w:sz w:val="24"/>
          <w:szCs w:val="24"/>
        </w:rPr>
      </w:pPr>
      <w:r w:rsidRPr="00822C9D">
        <w:rPr>
          <w:b/>
          <w:sz w:val="24"/>
          <w:szCs w:val="24"/>
        </w:rPr>
        <w:t>3.1. Система электроснабжения</w:t>
      </w:r>
    </w:p>
    <w:p w:rsidR="0002512C" w:rsidRDefault="0002512C" w:rsidP="0002512C">
      <w:pPr>
        <w:pStyle w:val="a5"/>
        <w:spacing w:line="240" w:lineRule="auto"/>
        <w:rPr>
          <w:sz w:val="24"/>
          <w:szCs w:val="24"/>
        </w:rPr>
      </w:pPr>
      <w:r w:rsidRPr="00822C9D">
        <w:rPr>
          <w:sz w:val="24"/>
          <w:szCs w:val="24"/>
        </w:rPr>
        <w:t>Существующая схема высоковольтных электрических сетей обеспечивает надё</w:t>
      </w:r>
      <w:r w:rsidRPr="00822C9D">
        <w:rPr>
          <w:sz w:val="24"/>
          <w:szCs w:val="24"/>
        </w:rPr>
        <w:t>ж</w:t>
      </w:r>
      <w:r w:rsidRPr="00822C9D">
        <w:rPr>
          <w:sz w:val="24"/>
          <w:szCs w:val="24"/>
        </w:rPr>
        <w:t>ное электроснабжение поселения.</w:t>
      </w:r>
      <w:r w:rsidRPr="00822C9D">
        <w:rPr>
          <w:rFonts w:ascii="Arial" w:eastAsia="Times New Roman" w:hAnsi="Arial" w:cs="Arial"/>
          <w:sz w:val="24"/>
          <w:szCs w:val="24"/>
        </w:rPr>
        <w:t xml:space="preserve"> </w:t>
      </w:r>
      <w:r w:rsidRPr="00822C9D">
        <w:rPr>
          <w:sz w:val="24"/>
          <w:szCs w:val="24"/>
        </w:rPr>
        <w:t xml:space="preserve">Важнейшим звеном коммунальной энергосистемы </w:t>
      </w:r>
      <w:proofErr w:type="spellStart"/>
      <w:r w:rsidRPr="00822C9D">
        <w:rPr>
          <w:sz w:val="24"/>
          <w:szCs w:val="24"/>
        </w:rPr>
        <w:t>Шингаринского</w:t>
      </w:r>
      <w:proofErr w:type="spellEnd"/>
      <w:r w:rsidRPr="00822C9D">
        <w:rPr>
          <w:sz w:val="24"/>
          <w:szCs w:val="24"/>
        </w:rPr>
        <w:t xml:space="preserve"> сельского поселения являются электрические сети и трансформаторные подстанции, находящиеся на балансе </w:t>
      </w:r>
      <w:proofErr w:type="spellStart"/>
      <w:r w:rsidRPr="00822C9D">
        <w:rPr>
          <w:sz w:val="24"/>
          <w:szCs w:val="24"/>
        </w:rPr>
        <w:t>Ковылкинского</w:t>
      </w:r>
      <w:proofErr w:type="spellEnd"/>
      <w:r w:rsidRPr="00822C9D">
        <w:rPr>
          <w:sz w:val="24"/>
          <w:szCs w:val="24"/>
        </w:rPr>
        <w:t xml:space="preserve"> участка филиала ОАО «МРСК ВОЛГИ» «Мордовэнерго».</w:t>
      </w:r>
    </w:p>
    <w:p w:rsidR="0002512C" w:rsidRPr="00822C9D" w:rsidRDefault="0002512C" w:rsidP="0002512C">
      <w:pPr>
        <w:pStyle w:val="a5"/>
        <w:spacing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5"/>
        <w:gridCol w:w="1481"/>
        <w:gridCol w:w="1564"/>
      </w:tblGrid>
      <w:tr w:rsidR="0002512C" w:rsidRPr="00FA7E31" w:rsidTr="001B0175">
        <w:trPr>
          <w:trHeight w:val="330"/>
        </w:trPr>
        <w:tc>
          <w:tcPr>
            <w:tcW w:w="3409" w:type="pct"/>
            <w:shd w:val="clear" w:color="auto" w:fill="auto"/>
            <w:vAlign w:val="bottom"/>
            <w:hideMark/>
          </w:tcPr>
          <w:p w:rsidR="0002512C" w:rsidRPr="00B71D64" w:rsidRDefault="0002512C" w:rsidP="001B0175">
            <w:r w:rsidRPr="00B71D64">
              <w:t>Общая протяженность освещенных частей улиц</w:t>
            </w:r>
          </w:p>
        </w:tc>
        <w:tc>
          <w:tcPr>
            <w:tcW w:w="774" w:type="pct"/>
            <w:shd w:val="clear" w:color="auto" w:fill="auto"/>
            <w:noWrap/>
            <w:vAlign w:val="center"/>
            <w:hideMark/>
          </w:tcPr>
          <w:p w:rsidR="0002512C" w:rsidRPr="00B71D64" w:rsidRDefault="0002512C" w:rsidP="001B0175">
            <w:pPr>
              <w:jc w:val="center"/>
            </w:pPr>
            <w:r w:rsidRPr="00B71D64">
              <w:t>км</w:t>
            </w:r>
          </w:p>
        </w:tc>
        <w:tc>
          <w:tcPr>
            <w:tcW w:w="817" w:type="pct"/>
            <w:shd w:val="clear" w:color="auto" w:fill="auto"/>
            <w:noWrap/>
            <w:vAlign w:val="center"/>
            <w:hideMark/>
          </w:tcPr>
          <w:p w:rsidR="0002512C" w:rsidRPr="00B71D64" w:rsidRDefault="0002512C" w:rsidP="001B0175">
            <w:pPr>
              <w:jc w:val="center"/>
            </w:pPr>
            <w:r w:rsidRPr="00B71D64">
              <w:t>5</w:t>
            </w:r>
          </w:p>
        </w:tc>
      </w:tr>
      <w:tr w:rsidR="0002512C" w:rsidRPr="00FA7E31" w:rsidTr="001B0175">
        <w:trPr>
          <w:trHeight w:val="300"/>
        </w:trPr>
        <w:tc>
          <w:tcPr>
            <w:tcW w:w="3409" w:type="pct"/>
            <w:shd w:val="clear" w:color="auto" w:fill="auto"/>
            <w:vAlign w:val="bottom"/>
            <w:hideMark/>
          </w:tcPr>
          <w:p w:rsidR="0002512C" w:rsidRPr="00B71D64" w:rsidRDefault="0002512C" w:rsidP="001B0175">
            <w:r w:rsidRPr="00B71D64">
              <w:t>Удельный вес улиц, обеспеченных уличным освещением</w:t>
            </w:r>
          </w:p>
        </w:tc>
        <w:tc>
          <w:tcPr>
            <w:tcW w:w="774" w:type="pct"/>
            <w:shd w:val="clear" w:color="auto" w:fill="auto"/>
            <w:noWrap/>
            <w:vAlign w:val="center"/>
            <w:hideMark/>
          </w:tcPr>
          <w:p w:rsidR="0002512C" w:rsidRPr="00B71D64" w:rsidRDefault="0002512C" w:rsidP="001B0175">
            <w:pPr>
              <w:jc w:val="center"/>
            </w:pPr>
            <w:r w:rsidRPr="00B71D64">
              <w:t>%</w:t>
            </w:r>
          </w:p>
        </w:tc>
        <w:tc>
          <w:tcPr>
            <w:tcW w:w="817" w:type="pct"/>
            <w:shd w:val="clear" w:color="auto" w:fill="auto"/>
            <w:noWrap/>
            <w:vAlign w:val="center"/>
            <w:hideMark/>
          </w:tcPr>
          <w:p w:rsidR="0002512C" w:rsidRPr="00B71D64" w:rsidRDefault="0002512C" w:rsidP="001B0175">
            <w:pPr>
              <w:jc w:val="center"/>
            </w:pPr>
            <w:r w:rsidRPr="00B71D64">
              <w:t>50%</w:t>
            </w:r>
          </w:p>
        </w:tc>
      </w:tr>
    </w:tbl>
    <w:p w:rsidR="0002512C" w:rsidRPr="00822C9D" w:rsidRDefault="0002512C" w:rsidP="0002512C">
      <w:pPr>
        <w:pStyle w:val="a5"/>
        <w:spacing w:before="240" w:line="240" w:lineRule="auto"/>
        <w:ind w:firstLine="0"/>
        <w:rPr>
          <w:b/>
          <w:sz w:val="24"/>
          <w:szCs w:val="24"/>
        </w:rPr>
      </w:pPr>
      <w:r>
        <w:rPr>
          <w:b/>
        </w:rPr>
        <w:t xml:space="preserve">         </w:t>
      </w:r>
      <w:r w:rsidRPr="00822C9D">
        <w:rPr>
          <w:b/>
          <w:sz w:val="24"/>
          <w:szCs w:val="24"/>
        </w:rPr>
        <w:t>3.2. Система водоснабжения</w:t>
      </w:r>
    </w:p>
    <w:p w:rsidR="0002512C" w:rsidRPr="00822C9D" w:rsidRDefault="0002512C" w:rsidP="0002512C">
      <w:pPr>
        <w:spacing w:before="240"/>
        <w:ind w:firstLine="709"/>
        <w:jc w:val="both"/>
        <w:rPr>
          <w:rFonts w:eastAsiaTheme="minorEastAsia"/>
        </w:rPr>
      </w:pPr>
      <w:r w:rsidRPr="00822C9D">
        <w:rPr>
          <w:rFonts w:eastAsiaTheme="minorEastAsia"/>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w:t>
      </w:r>
      <w:r w:rsidRPr="00822C9D">
        <w:rPr>
          <w:rFonts w:eastAsiaTheme="minorEastAsia"/>
        </w:rPr>
        <w:t>о</w:t>
      </w:r>
      <w:r w:rsidRPr="00822C9D">
        <w:rPr>
          <w:rFonts w:eastAsiaTheme="minorEastAsia"/>
        </w:rPr>
        <w:t>снабжения, рельеф местности и кратность использования воды различными категориями потребителей.</w:t>
      </w:r>
    </w:p>
    <w:p w:rsidR="0002512C" w:rsidRDefault="0002512C" w:rsidP="0002512C">
      <w:pPr>
        <w:ind w:firstLine="709"/>
        <w:jc w:val="both"/>
        <w:rPr>
          <w:rFonts w:eastAsiaTheme="minorEastAsia"/>
        </w:rPr>
      </w:pPr>
      <w:r w:rsidRPr="00822C9D">
        <w:rPr>
          <w:rFonts w:eastAsiaTheme="minorEastAsia"/>
        </w:rPr>
        <w:lastRenderedPageBreak/>
        <w:t xml:space="preserve">В </w:t>
      </w:r>
      <w:proofErr w:type="spellStart"/>
      <w:r w:rsidRPr="00822C9D">
        <w:rPr>
          <w:rFonts w:eastAsiaTheme="minorEastAsia"/>
        </w:rPr>
        <w:t>Шингаринском</w:t>
      </w:r>
      <w:proofErr w:type="spellEnd"/>
      <w:r w:rsidRPr="00822C9D">
        <w:rPr>
          <w:rFonts w:eastAsiaTheme="minorEastAsia"/>
        </w:rPr>
        <w:t xml:space="preserve"> сельском поселении существует централизованная система хозяйственно-питьевого водоснабжения, обеспечивающая нужды населения и прочих п</w:t>
      </w:r>
      <w:r w:rsidRPr="00822C9D">
        <w:rPr>
          <w:rFonts w:eastAsiaTheme="minorEastAsia"/>
        </w:rPr>
        <w:t>о</w:t>
      </w:r>
      <w:r w:rsidRPr="00822C9D">
        <w:rPr>
          <w:rFonts w:eastAsiaTheme="minorEastAsia"/>
        </w:rPr>
        <w:t>требителей.</w:t>
      </w:r>
    </w:p>
    <w:p w:rsidR="0002512C" w:rsidRPr="00822C9D" w:rsidRDefault="0002512C" w:rsidP="0002512C">
      <w:pPr>
        <w:ind w:firstLine="709"/>
        <w:jc w:val="both"/>
        <w:rPr>
          <w:rFonts w:eastAsiaTheme="minorEastAsia"/>
        </w:rPr>
      </w:pPr>
    </w:p>
    <w:p w:rsidR="0002512C" w:rsidRDefault="0002512C" w:rsidP="0002512C">
      <w:pPr>
        <w:ind w:firstLine="709"/>
        <w:jc w:val="both"/>
        <w:rPr>
          <w:rFonts w:eastAsiaTheme="minorEastAsia"/>
          <w:sz w:val="28"/>
        </w:rPr>
      </w:pPr>
      <w:r w:rsidRPr="00B71D64">
        <w:rPr>
          <w:rFonts w:eastAsiaTheme="minorEastAsia"/>
          <w:b/>
          <w:sz w:val="20"/>
          <w:szCs w:val="20"/>
        </w:rPr>
        <w:t>Таблица 21</w:t>
      </w:r>
      <w:r w:rsidRPr="00B71D64">
        <w:rPr>
          <w:rFonts w:eastAsiaTheme="minorEastAsia"/>
          <w:sz w:val="20"/>
          <w:szCs w:val="20"/>
        </w:rPr>
        <w:t>.</w:t>
      </w:r>
      <w:r w:rsidRPr="00822C9D">
        <w:rPr>
          <w:rFonts w:eastAsiaTheme="minorEastAsia"/>
        </w:rPr>
        <w:t xml:space="preserve"> </w:t>
      </w:r>
      <w:r w:rsidRPr="00822C9D">
        <w:rPr>
          <w:rFonts w:eastAsia="Calibri"/>
        </w:rPr>
        <w:t>Обслуживающая организация системы водоснабжения</w:t>
      </w:r>
    </w:p>
    <w:tbl>
      <w:tblPr>
        <w:tblStyle w:val="110"/>
        <w:tblW w:w="5000" w:type="pct"/>
        <w:tblLook w:val="04A0" w:firstRow="1" w:lastRow="0" w:firstColumn="1" w:lastColumn="0" w:noHBand="0" w:noVBand="1"/>
      </w:tblPr>
      <w:tblGrid>
        <w:gridCol w:w="556"/>
        <w:gridCol w:w="2484"/>
        <w:gridCol w:w="2373"/>
        <w:gridCol w:w="2425"/>
        <w:gridCol w:w="1732"/>
      </w:tblGrid>
      <w:tr w:rsidR="0002512C" w:rsidRPr="00FA7E31" w:rsidTr="001B0175">
        <w:tc>
          <w:tcPr>
            <w:tcW w:w="290"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 xml:space="preserve">№ </w:t>
            </w:r>
            <w:proofErr w:type="gramStart"/>
            <w:r w:rsidRPr="00D26AD0">
              <w:rPr>
                <w:rFonts w:ascii="Times New Roman" w:hAnsi="Times New Roman"/>
                <w:b/>
                <w:sz w:val="20"/>
                <w:szCs w:val="20"/>
              </w:rPr>
              <w:t>п</w:t>
            </w:r>
            <w:proofErr w:type="gramEnd"/>
            <w:r w:rsidRPr="00D26AD0">
              <w:rPr>
                <w:rFonts w:ascii="Times New Roman" w:hAnsi="Times New Roman"/>
                <w:b/>
                <w:sz w:val="20"/>
                <w:szCs w:val="20"/>
              </w:rPr>
              <w:t>/п</w:t>
            </w:r>
          </w:p>
        </w:tc>
        <w:tc>
          <w:tcPr>
            <w:tcW w:w="1297"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Полное наименование организации</w:t>
            </w:r>
          </w:p>
        </w:tc>
        <w:tc>
          <w:tcPr>
            <w:tcW w:w="1240"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Адрес, телефон орган</w:t>
            </w:r>
            <w:r w:rsidRPr="00D26AD0">
              <w:rPr>
                <w:rFonts w:ascii="Times New Roman" w:hAnsi="Times New Roman"/>
                <w:b/>
                <w:sz w:val="20"/>
                <w:szCs w:val="20"/>
              </w:rPr>
              <w:t>и</w:t>
            </w:r>
            <w:r w:rsidRPr="00D26AD0">
              <w:rPr>
                <w:rFonts w:ascii="Times New Roman" w:hAnsi="Times New Roman"/>
                <w:b/>
                <w:sz w:val="20"/>
                <w:szCs w:val="20"/>
              </w:rPr>
              <w:t>зации</w:t>
            </w:r>
          </w:p>
        </w:tc>
        <w:tc>
          <w:tcPr>
            <w:tcW w:w="1266"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Руководитель (ФИО)</w:t>
            </w:r>
          </w:p>
        </w:tc>
        <w:tc>
          <w:tcPr>
            <w:tcW w:w="905"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Контролер (ФИО)</w:t>
            </w:r>
          </w:p>
        </w:tc>
      </w:tr>
      <w:tr w:rsidR="0002512C" w:rsidRPr="00FA7E31" w:rsidTr="001B0175">
        <w:trPr>
          <w:trHeight w:val="567"/>
        </w:trPr>
        <w:tc>
          <w:tcPr>
            <w:tcW w:w="29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129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ОАО «</w:t>
            </w:r>
            <w:proofErr w:type="spellStart"/>
            <w:r w:rsidRPr="00B71D64">
              <w:rPr>
                <w:rFonts w:ascii="Times New Roman" w:hAnsi="Times New Roman"/>
              </w:rPr>
              <w:t>Ковылкинский</w:t>
            </w:r>
            <w:proofErr w:type="spellEnd"/>
            <w:r w:rsidRPr="00B71D64">
              <w:rPr>
                <w:rFonts w:ascii="Times New Roman" w:hAnsi="Times New Roman"/>
              </w:rPr>
              <w:t xml:space="preserve"> завод строительных материалов»</w:t>
            </w:r>
          </w:p>
        </w:tc>
        <w:tc>
          <w:tcPr>
            <w:tcW w:w="124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w:t>
            </w:r>
            <w:proofErr w:type="spellStart"/>
            <w:r w:rsidRPr="00B71D64">
              <w:rPr>
                <w:rFonts w:ascii="Times New Roman" w:hAnsi="Times New Roman"/>
              </w:rPr>
              <w:t>Ковылкинский</w:t>
            </w:r>
            <w:proofErr w:type="spellEnd"/>
            <w:r w:rsidRPr="00B71D64">
              <w:rPr>
                <w:rFonts w:ascii="Times New Roman" w:hAnsi="Times New Roman"/>
              </w:rPr>
              <w:t xml:space="preserve"> район, пос. Силика</w:t>
            </w:r>
            <w:r w:rsidRPr="00B71D64">
              <w:rPr>
                <w:rFonts w:ascii="Times New Roman" w:hAnsi="Times New Roman"/>
              </w:rPr>
              <w:t>т</w:t>
            </w:r>
            <w:r w:rsidRPr="00B71D64">
              <w:rPr>
                <w:rFonts w:ascii="Times New Roman" w:hAnsi="Times New Roman"/>
              </w:rPr>
              <w:t xml:space="preserve">ный, ул. </w:t>
            </w:r>
            <w:proofErr w:type="gramStart"/>
            <w:r w:rsidRPr="00B71D64">
              <w:rPr>
                <w:rFonts w:ascii="Times New Roman" w:hAnsi="Times New Roman"/>
              </w:rPr>
              <w:t>Заводская</w:t>
            </w:r>
            <w:proofErr w:type="gramEnd"/>
            <w:r w:rsidRPr="00B71D64">
              <w:rPr>
                <w:rFonts w:ascii="Times New Roman" w:hAnsi="Times New Roman"/>
              </w:rPr>
              <w:t>, 14</w:t>
            </w:r>
          </w:p>
        </w:tc>
        <w:tc>
          <w:tcPr>
            <w:tcW w:w="126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Парфенов А.А.</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Савкина О.А.</w:t>
            </w:r>
          </w:p>
        </w:tc>
      </w:tr>
    </w:tbl>
    <w:p w:rsidR="0002512C" w:rsidRDefault="0002512C" w:rsidP="0002512C">
      <w:pPr>
        <w:spacing w:line="360" w:lineRule="auto"/>
        <w:jc w:val="both"/>
        <w:rPr>
          <w:rFonts w:eastAsiaTheme="minorEastAsia"/>
          <w:sz w:val="28"/>
        </w:rPr>
      </w:pPr>
    </w:p>
    <w:p w:rsidR="0002512C" w:rsidRPr="00822C9D" w:rsidRDefault="0002512C" w:rsidP="0002512C">
      <w:pPr>
        <w:ind w:firstLine="709"/>
        <w:jc w:val="both"/>
        <w:rPr>
          <w:rFonts w:eastAsiaTheme="minorEastAsia"/>
        </w:rPr>
      </w:pPr>
      <w:r w:rsidRPr="00822C9D">
        <w:rPr>
          <w:rFonts w:eastAsiaTheme="minorEastAsia"/>
        </w:rPr>
        <w:t xml:space="preserve">Территория </w:t>
      </w:r>
      <w:proofErr w:type="spellStart"/>
      <w:r w:rsidRPr="00822C9D">
        <w:rPr>
          <w:rFonts w:eastAsiaTheme="minorEastAsia"/>
        </w:rPr>
        <w:t>Шингаринского</w:t>
      </w:r>
      <w:proofErr w:type="spellEnd"/>
      <w:r w:rsidRPr="00822C9D">
        <w:rPr>
          <w:rFonts w:eastAsiaTheme="minorEastAsia"/>
        </w:rPr>
        <w:t xml:space="preserve"> сельского поселения расположена в пределах </w:t>
      </w:r>
      <w:proofErr w:type="spellStart"/>
      <w:r w:rsidRPr="00822C9D">
        <w:rPr>
          <w:rFonts w:eastAsiaTheme="minorEastAsia"/>
        </w:rPr>
        <w:t>Волго</w:t>
      </w:r>
      <w:proofErr w:type="spellEnd"/>
      <w:r w:rsidRPr="00822C9D">
        <w:rPr>
          <w:rFonts w:eastAsiaTheme="minorEastAsia"/>
        </w:rPr>
        <w:t xml:space="preserve"> </w:t>
      </w:r>
      <w:proofErr w:type="gramStart"/>
      <w:r w:rsidRPr="00822C9D">
        <w:rPr>
          <w:rFonts w:eastAsiaTheme="minorEastAsia"/>
        </w:rPr>
        <w:t>-С</w:t>
      </w:r>
      <w:proofErr w:type="gramEnd"/>
      <w:r w:rsidRPr="00822C9D">
        <w:rPr>
          <w:rFonts w:eastAsiaTheme="minorEastAsia"/>
        </w:rPr>
        <w:t>урского артезианского бассейна.</w:t>
      </w:r>
    </w:p>
    <w:p w:rsidR="0002512C" w:rsidRDefault="0002512C" w:rsidP="0002512C">
      <w:pPr>
        <w:ind w:firstLine="709"/>
        <w:jc w:val="both"/>
        <w:rPr>
          <w:rFonts w:eastAsiaTheme="minorEastAsia"/>
        </w:rPr>
      </w:pPr>
      <w:r w:rsidRPr="00822C9D">
        <w:rPr>
          <w:rFonts w:eastAsiaTheme="minorEastAsia"/>
        </w:rPr>
        <w:t>Территория сельского поселения относится к обеспеченным водой территориям.</w:t>
      </w:r>
    </w:p>
    <w:p w:rsidR="0002512C" w:rsidRPr="00822C9D" w:rsidRDefault="0002512C" w:rsidP="0002512C">
      <w:pPr>
        <w:ind w:firstLine="709"/>
        <w:jc w:val="both"/>
        <w:rPr>
          <w:rFonts w:eastAsiaTheme="minorEastAsia"/>
        </w:rPr>
      </w:pPr>
    </w:p>
    <w:p w:rsidR="0002512C" w:rsidRPr="00822C9D" w:rsidRDefault="0002512C" w:rsidP="0002512C">
      <w:pPr>
        <w:pStyle w:val="a5"/>
        <w:spacing w:line="240" w:lineRule="auto"/>
        <w:ind w:firstLine="709"/>
        <w:rPr>
          <w:sz w:val="24"/>
          <w:szCs w:val="24"/>
        </w:rPr>
      </w:pPr>
      <w:r w:rsidRPr="00B71D64">
        <w:rPr>
          <w:b/>
          <w:sz w:val="20"/>
          <w:szCs w:val="20"/>
        </w:rPr>
        <w:t>Таблица 22</w:t>
      </w:r>
      <w:r w:rsidRPr="00B71D64">
        <w:rPr>
          <w:sz w:val="20"/>
          <w:szCs w:val="20"/>
        </w:rPr>
        <w:t>.</w:t>
      </w:r>
      <w:r w:rsidRPr="00822C9D">
        <w:rPr>
          <w:sz w:val="24"/>
          <w:szCs w:val="24"/>
        </w:rPr>
        <w:t xml:space="preserve"> Общие характеристики скважин</w:t>
      </w:r>
    </w:p>
    <w:tbl>
      <w:tblPr>
        <w:tblStyle w:val="120"/>
        <w:tblW w:w="5000" w:type="pct"/>
        <w:tblLook w:val="04A0" w:firstRow="1" w:lastRow="0" w:firstColumn="1" w:lastColumn="0" w:noHBand="0" w:noVBand="1"/>
      </w:tblPr>
      <w:tblGrid>
        <w:gridCol w:w="502"/>
        <w:gridCol w:w="883"/>
        <w:gridCol w:w="1095"/>
        <w:gridCol w:w="921"/>
        <w:gridCol w:w="656"/>
        <w:gridCol w:w="1067"/>
        <w:gridCol w:w="2058"/>
        <w:gridCol w:w="1025"/>
        <w:gridCol w:w="1363"/>
      </w:tblGrid>
      <w:tr w:rsidR="0002512C" w:rsidRPr="00FA7E31" w:rsidTr="001B0175">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tabs>
                <w:tab w:val="left" w:pos="601"/>
              </w:tabs>
              <w:jc w:val="center"/>
              <w:rPr>
                <w:rFonts w:ascii="Times New Roman" w:hAnsi="Times New Roman"/>
                <w:b/>
              </w:rPr>
            </w:pPr>
            <w:r w:rsidRPr="00B71D64">
              <w:rPr>
                <w:rFonts w:ascii="Times New Roman" w:hAnsi="Times New Roman"/>
                <w:b/>
              </w:rPr>
              <w:t xml:space="preserve">№ </w:t>
            </w:r>
            <w:proofErr w:type="gramStart"/>
            <w:r w:rsidRPr="00B71D64">
              <w:rPr>
                <w:rFonts w:ascii="Times New Roman" w:hAnsi="Times New Roman"/>
                <w:b/>
              </w:rPr>
              <w:t>п</w:t>
            </w:r>
            <w:proofErr w:type="gramEnd"/>
            <w:r w:rsidRPr="00B71D64">
              <w:rPr>
                <w:rFonts w:ascii="Times New Roman" w:hAnsi="Times New Roman"/>
                <w:b/>
              </w:rPr>
              <w:t>/п</w:t>
            </w:r>
          </w:p>
        </w:tc>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108"/>
              <w:jc w:val="center"/>
              <w:rPr>
                <w:rFonts w:ascii="Times New Roman" w:hAnsi="Times New Roman"/>
                <w:b/>
              </w:rPr>
            </w:pPr>
            <w:r w:rsidRPr="00B71D64">
              <w:rPr>
                <w:rFonts w:ascii="Times New Roman" w:hAnsi="Times New Roman"/>
                <w:b/>
              </w:rPr>
              <w:t>Р</w:t>
            </w:r>
            <w:r w:rsidRPr="00B71D64">
              <w:rPr>
                <w:rFonts w:ascii="Times New Roman" w:hAnsi="Times New Roman"/>
                <w:b/>
              </w:rPr>
              <w:t>е</w:t>
            </w:r>
            <w:r w:rsidRPr="00B71D64">
              <w:rPr>
                <w:rFonts w:ascii="Times New Roman" w:hAnsi="Times New Roman"/>
                <w:b/>
              </w:rPr>
              <w:t>гистр</w:t>
            </w:r>
            <w:proofErr w:type="gramStart"/>
            <w:r w:rsidRPr="00B71D64">
              <w:rPr>
                <w:rFonts w:ascii="Times New Roman" w:hAnsi="Times New Roman"/>
                <w:b/>
              </w:rPr>
              <w:t>.</w:t>
            </w:r>
            <w:proofErr w:type="gramEnd"/>
            <w:r w:rsidRPr="00B71D64">
              <w:rPr>
                <w:rFonts w:ascii="Times New Roman" w:hAnsi="Times New Roman"/>
                <w:b/>
              </w:rPr>
              <w:t xml:space="preserve"> </w:t>
            </w:r>
            <w:proofErr w:type="gramStart"/>
            <w:r w:rsidRPr="00B71D64">
              <w:rPr>
                <w:rFonts w:ascii="Times New Roman" w:hAnsi="Times New Roman"/>
                <w:b/>
              </w:rPr>
              <w:t>н</w:t>
            </w:r>
            <w:proofErr w:type="gramEnd"/>
            <w:r w:rsidRPr="00B71D64">
              <w:rPr>
                <w:rFonts w:ascii="Times New Roman" w:hAnsi="Times New Roman"/>
                <w:b/>
              </w:rPr>
              <w:t>омер</w:t>
            </w:r>
          </w:p>
        </w:tc>
        <w:tc>
          <w:tcPr>
            <w:tcW w:w="64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109"/>
              <w:jc w:val="center"/>
              <w:rPr>
                <w:rFonts w:ascii="Times New Roman" w:hAnsi="Times New Roman"/>
                <w:b/>
              </w:rPr>
            </w:pPr>
            <w:r w:rsidRPr="00B71D64">
              <w:rPr>
                <w:rFonts w:ascii="Times New Roman" w:hAnsi="Times New Roman"/>
                <w:b/>
              </w:rPr>
              <w:t>Тип (</w:t>
            </w:r>
            <w:proofErr w:type="gramStart"/>
            <w:r w:rsidRPr="00B71D64">
              <w:rPr>
                <w:rFonts w:ascii="Times New Roman" w:hAnsi="Times New Roman"/>
                <w:b/>
              </w:rPr>
              <w:t>р</w:t>
            </w:r>
            <w:r w:rsidRPr="00B71D64">
              <w:rPr>
                <w:rFonts w:ascii="Times New Roman" w:hAnsi="Times New Roman"/>
                <w:b/>
              </w:rPr>
              <w:t>а</w:t>
            </w:r>
            <w:r w:rsidRPr="00B71D64">
              <w:rPr>
                <w:rFonts w:ascii="Times New Roman" w:hAnsi="Times New Roman"/>
                <w:b/>
              </w:rPr>
              <w:t>бочая</w:t>
            </w:r>
            <w:proofErr w:type="gramEnd"/>
            <w:r w:rsidRPr="00B71D64">
              <w:rPr>
                <w:rFonts w:ascii="Times New Roman" w:hAnsi="Times New Roman"/>
                <w:b/>
              </w:rPr>
              <w:t>, резер</w:t>
            </w:r>
            <w:r w:rsidRPr="00B71D64">
              <w:rPr>
                <w:rFonts w:ascii="Times New Roman" w:hAnsi="Times New Roman"/>
                <w:b/>
              </w:rPr>
              <w:t>в</w:t>
            </w:r>
            <w:r w:rsidRPr="00B71D64">
              <w:rPr>
                <w:rFonts w:ascii="Times New Roman" w:hAnsi="Times New Roman"/>
                <w:b/>
              </w:rPr>
              <w:t>ная)</w:t>
            </w:r>
          </w:p>
        </w:tc>
        <w:tc>
          <w:tcPr>
            <w:tcW w:w="50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43"/>
              <w:jc w:val="center"/>
              <w:rPr>
                <w:rFonts w:ascii="Times New Roman" w:hAnsi="Times New Roman"/>
                <w:b/>
              </w:rPr>
            </w:pPr>
            <w:r w:rsidRPr="00B71D64">
              <w:rPr>
                <w:rFonts w:ascii="Times New Roman" w:hAnsi="Times New Roman"/>
                <w:b/>
              </w:rPr>
              <w:t>Год по стро</w:t>
            </w:r>
            <w:r w:rsidRPr="00B71D64">
              <w:rPr>
                <w:rFonts w:ascii="Times New Roman" w:hAnsi="Times New Roman"/>
                <w:b/>
              </w:rPr>
              <w:t>й</w:t>
            </w:r>
            <w:r w:rsidRPr="00B71D64">
              <w:rPr>
                <w:rFonts w:ascii="Times New Roman" w:hAnsi="Times New Roman"/>
                <w:b/>
              </w:rPr>
              <w:t>ки</w:t>
            </w:r>
          </w:p>
        </w:tc>
        <w:tc>
          <w:tcPr>
            <w:tcW w:w="43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109"/>
              <w:jc w:val="center"/>
              <w:rPr>
                <w:rFonts w:ascii="Times New Roman" w:hAnsi="Times New Roman"/>
                <w:b/>
              </w:rPr>
            </w:pPr>
            <w:r w:rsidRPr="00B71D64">
              <w:rPr>
                <w:rFonts w:ascii="Times New Roman" w:hAnsi="Times New Roman"/>
                <w:b/>
              </w:rPr>
              <w:t>И</w:t>
            </w:r>
            <w:r w:rsidRPr="00B71D64">
              <w:rPr>
                <w:rFonts w:ascii="Times New Roman" w:hAnsi="Times New Roman"/>
                <w:b/>
              </w:rPr>
              <w:t>з</w:t>
            </w:r>
            <w:r w:rsidRPr="00B71D64">
              <w:rPr>
                <w:rFonts w:ascii="Times New Roman" w:hAnsi="Times New Roman"/>
                <w:b/>
              </w:rPr>
              <w:t>нос</w:t>
            </w:r>
          </w:p>
        </w:tc>
        <w:tc>
          <w:tcPr>
            <w:tcW w:w="5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102"/>
              <w:jc w:val="center"/>
              <w:rPr>
                <w:rFonts w:ascii="Times New Roman" w:hAnsi="Times New Roman"/>
                <w:b/>
              </w:rPr>
            </w:pPr>
            <w:r w:rsidRPr="00B71D64">
              <w:rPr>
                <w:rFonts w:ascii="Times New Roman" w:hAnsi="Times New Roman"/>
                <w:b/>
              </w:rPr>
              <w:t>Глубина скваж</w:t>
            </w:r>
            <w:r w:rsidRPr="00B71D64">
              <w:rPr>
                <w:rFonts w:ascii="Times New Roman" w:hAnsi="Times New Roman"/>
                <w:b/>
              </w:rPr>
              <w:t>и</w:t>
            </w:r>
            <w:r w:rsidRPr="00B71D64">
              <w:rPr>
                <w:rFonts w:ascii="Times New Roman" w:hAnsi="Times New Roman"/>
                <w:b/>
              </w:rPr>
              <w:t>ны</w:t>
            </w:r>
          </w:p>
        </w:tc>
        <w:tc>
          <w:tcPr>
            <w:tcW w:w="102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ind w:right="-61"/>
              <w:jc w:val="center"/>
              <w:rPr>
                <w:rFonts w:ascii="Times New Roman" w:hAnsi="Times New Roman"/>
                <w:b/>
              </w:rPr>
            </w:pPr>
            <w:r w:rsidRPr="00B71D64">
              <w:rPr>
                <w:rFonts w:ascii="Times New Roman" w:hAnsi="Times New Roman"/>
                <w:b/>
              </w:rPr>
              <w:t>Производител</w:t>
            </w:r>
            <w:r w:rsidRPr="00B71D64">
              <w:rPr>
                <w:rFonts w:ascii="Times New Roman" w:hAnsi="Times New Roman"/>
                <w:b/>
              </w:rPr>
              <w:t>ь</w:t>
            </w:r>
            <w:r w:rsidRPr="00B71D64">
              <w:rPr>
                <w:rFonts w:ascii="Times New Roman" w:hAnsi="Times New Roman"/>
                <w:b/>
              </w:rPr>
              <w:t>ность</w:t>
            </w:r>
          </w:p>
        </w:tc>
        <w:tc>
          <w:tcPr>
            <w:tcW w:w="5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rPr>
            </w:pPr>
            <w:r w:rsidRPr="00B71D64">
              <w:rPr>
                <w:rFonts w:ascii="Times New Roman" w:hAnsi="Times New Roman"/>
                <w:b/>
              </w:rPr>
              <w:t>Сист</w:t>
            </w:r>
            <w:r w:rsidRPr="00B71D64">
              <w:rPr>
                <w:rFonts w:ascii="Times New Roman" w:hAnsi="Times New Roman"/>
                <w:b/>
              </w:rPr>
              <w:t>е</w:t>
            </w:r>
            <w:r w:rsidRPr="00B71D64">
              <w:rPr>
                <w:rFonts w:ascii="Times New Roman" w:hAnsi="Times New Roman"/>
                <w:b/>
              </w:rPr>
              <w:t>ма уч</w:t>
            </w:r>
            <w:r w:rsidRPr="00B71D64">
              <w:rPr>
                <w:rFonts w:ascii="Times New Roman" w:hAnsi="Times New Roman"/>
                <w:b/>
              </w:rPr>
              <w:t>е</w:t>
            </w:r>
            <w:r w:rsidRPr="00B71D64">
              <w:rPr>
                <w:rFonts w:ascii="Times New Roman" w:hAnsi="Times New Roman"/>
                <w:b/>
              </w:rPr>
              <w:t>та ра</w:t>
            </w:r>
            <w:r w:rsidRPr="00B71D64">
              <w:rPr>
                <w:rFonts w:ascii="Times New Roman" w:hAnsi="Times New Roman"/>
                <w:b/>
              </w:rPr>
              <w:t>с</w:t>
            </w:r>
            <w:r w:rsidRPr="00B71D64">
              <w:rPr>
                <w:rFonts w:ascii="Times New Roman" w:hAnsi="Times New Roman"/>
                <w:b/>
              </w:rPr>
              <w:t>ходов</w:t>
            </w:r>
          </w:p>
        </w:tc>
        <w:tc>
          <w:tcPr>
            <w:tcW w:w="66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rPr>
            </w:pPr>
            <w:r w:rsidRPr="00B71D64">
              <w:rPr>
                <w:rFonts w:ascii="Times New Roman" w:hAnsi="Times New Roman"/>
                <w:b/>
              </w:rPr>
              <w:t>Объем воды на со</w:t>
            </w:r>
            <w:r w:rsidRPr="00B71D64">
              <w:rPr>
                <w:rFonts w:ascii="Times New Roman" w:hAnsi="Times New Roman"/>
                <w:b/>
              </w:rPr>
              <w:t>б</w:t>
            </w:r>
            <w:r w:rsidRPr="00B71D64">
              <w:rPr>
                <w:rFonts w:ascii="Times New Roman" w:hAnsi="Times New Roman"/>
                <w:b/>
              </w:rPr>
              <w:t>ственные нужды</w:t>
            </w:r>
          </w:p>
        </w:tc>
      </w:tr>
      <w:tr w:rsidR="0002512C" w:rsidRPr="00FA7E31" w:rsidTr="001B0175">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2246</w:t>
            </w:r>
          </w:p>
        </w:tc>
        <w:tc>
          <w:tcPr>
            <w:tcW w:w="64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резер</w:t>
            </w:r>
            <w:r w:rsidRPr="00B71D64">
              <w:rPr>
                <w:rFonts w:ascii="Times New Roman" w:hAnsi="Times New Roman"/>
              </w:rPr>
              <w:t>в</w:t>
            </w:r>
            <w:r w:rsidRPr="00B71D64">
              <w:rPr>
                <w:rFonts w:ascii="Times New Roman" w:hAnsi="Times New Roman"/>
              </w:rPr>
              <w:t>ная</w:t>
            </w:r>
          </w:p>
        </w:tc>
        <w:tc>
          <w:tcPr>
            <w:tcW w:w="50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1958</w:t>
            </w:r>
          </w:p>
        </w:tc>
        <w:tc>
          <w:tcPr>
            <w:tcW w:w="430"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105</w:t>
            </w:r>
          </w:p>
        </w:tc>
        <w:tc>
          <w:tcPr>
            <w:tcW w:w="102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40 м3/ч</w:t>
            </w:r>
          </w:p>
        </w:tc>
        <w:tc>
          <w:tcPr>
            <w:tcW w:w="5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177,50</w:t>
            </w:r>
          </w:p>
        </w:tc>
        <w:tc>
          <w:tcPr>
            <w:tcW w:w="66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0,00</w:t>
            </w:r>
          </w:p>
        </w:tc>
      </w:tr>
      <w:tr w:rsidR="0002512C" w:rsidRPr="00FA7E31" w:rsidTr="001B0175">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23021</w:t>
            </w:r>
          </w:p>
        </w:tc>
        <w:tc>
          <w:tcPr>
            <w:tcW w:w="64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рабочая</w:t>
            </w:r>
          </w:p>
        </w:tc>
        <w:tc>
          <w:tcPr>
            <w:tcW w:w="50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1972</w:t>
            </w:r>
          </w:p>
        </w:tc>
        <w:tc>
          <w:tcPr>
            <w:tcW w:w="430"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105</w:t>
            </w:r>
          </w:p>
        </w:tc>
        <w:tc>
          <w:tcPr>
            <w:tcW w:w="102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63 м3/ч</w:t>
            </w:r>
          </w:p>
        </w:tc>
        <w:tc>
          <w:tcPr>
            <w:tcW w:w="5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177,50</w:t>
            </w:r>
          </w:p>
        </w:tc>
        <w:tc>
          <w:tcPr>
            <w:tcW w:w="66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0,00</w:t>
            </w:r>
          </w:p>
        </w:tc>
      </w:tr>
      <w:tr w:rsidR="0002512C" w:rsidRPr="00FA7E31" w:rsidTr="001B0175">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35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1502</w:t>
            </w:r>
          </w:p>
        </w:tc>
        <w:tc>
          <w:tcPr>
            <w:tcW w:w="64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не раб</w:t>
            </w:r>
            <w:r w:rsidRPr="00B71D64">
              <w:rPr>
                <w:rFonts w:ascii="Times New Roman" w:hAnsi="Times New Roman"/>
              </w:rPr>
              <w:t>о</w:t>
            </w:r>
            <w:r w:rsidRPr="00B71D64">
              <w:rPr>
                <w:rFonts w:ascii="Times New Roman" w:hAnsi="Times New Roman"/>
              </w:rPr>
              <w:t>чая</w:t>
            </w:r>
          </w:p>
        </w:tc>
        <w:tc>
          <w:tcPr>
            <w:tcW w:w="50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1974</w:t>
            </w:r>
          </w:p>
        </w:tc>
        <w:tc>
          <w:tcPr>
            <w:tcW w:w="43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100 %</w:t>
            </w:r>
          </w:p>
        </w:tc>
        <w:tc>
          <w:tcPr>
            <w:tcW w:w="5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134</w:t>
            </w:r>
          </w:p>
        </w:tc>
        <w:tc>
          <w:tcPr>
            <w:tcW w:w="102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5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66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bl>
    <w:p w:rsidR="0002512C" w:rsidRDefault="0002512C" w:rsidP="0002512C">
      <w:pPr>
        <w:pStyle w:val="a5"/>
      </w:pPr>
    </w:p>
    <w:p w:rsidR="0002512C" w:rsidRPr="00822C9D" w:rsidRDefault="0002512C" w:rsidP="0002512C">
      <w:pPr>
        <w:pStyle w:val="a5"/>
        <w:spacing w:line="240" w:lineRule="auto"/>
        <w:rPr>
          <w:sz w:val="24"/>
          <w:szCs w:val="24"/>
        </w:rPr>
      </w:pPr>
      <w:r w:rsidRPr="00822C9D">
        <w:rPr>
          <w:sz w:val="24"/>
          <w:szCs w:val="24"/>
        </w:rPr>
        <w:t>Ближайший поверхностный водоток - река Мокша.</w:t>
      </w:r>
    </w:p>
    <w:p w:rsidR="0002512C" w:rsidRPr="00822C9D" w:rsidRDefault="0002512C" w:rsidP="0002512C">
      <w:pPr>
        <w:pStyle w:val="a5"/>
        <w:spacing w:line="240" w:lineRule="auto"/>
        <w:rPr>
          <w:sz w:val="24"/>
          <w:szCs w:val="24"/>
        </w:rPr>
      </w:pPr>
      <w:r w:rsidRPr="00822C9D">
        <w:rPr>
          <w:sz w:val="24"/>
          <w:szCs w:val="24"/>
        </w:rPr>
        <w:t>Величина расчетного понижения уровня подземных вод в артезианских скважинах меньше допустимого. Ущерба растительному покрову эксплуатацией не наносится и о</w:t>
      </w:r>
      <w:r w:rsidRPr="00822C9D">
        <w:rPr>
          <w:sz w:val="24"/>
          <w:szCs w:val="24"/>
        </w:rPr>
        <w:t>т</w:t>
      </w:r>
      <w:r w:rsidRPr="00822C9D">
        <w:rPr>
          <w:sz w:val="24"/>
          <w:szCs w:val="24"/>
        </w:rPr>
        <w:t>рицательного воздействия на химический состав не оказывается.</w:t>
      </w:r>
    </w:p>
    <w:p w:rsidR="0002512C" w:rsidRPr="00822C9D" w:rsidRDefault="0002512C" w:rsidP="0002512C">
      <w:pPr>
        <w:pStyle w:val="a5"/>
        <w:spacing w:line="240" w:lineRule="auto"/>
        <w:rPr>
          <w:sz w:val="24"/>
          <w:szCs w:val="24"/>
        </w:rPr>
      </w:pPr>
      <w:r w:rsidRPr="00822C9D">
        <w:rPr>
          <w:sz w:val="24"/>
          <w:szCs w:val="24"/>
        </w:rPr>
        <w:t>Подземные воды соответствуют требованиям СанПиН 2.1.4.1074-01. Микробиол</w:t>
      </w:r>
      <w:r w:rsidRPr="00822C9D">
        <w:rPr>
          <w:sz w:val="24"/>
          <w:szCs w:val="24"/>
        </w:rPr>
        <w:t>о</w:t>
      </w:r>
      <w:r w:rsidRPr="00822C9D">
        <w:rPr>
          <w:sz w:val="24"/>
          <w:szCs w:val="24"/>
        </w:rPr>
        <w:t>гические показатели находятся в пределах допустимых норм.</w:t>
      </w:r>
    </w:p>
    <w:p w:rsidR="0002512C" w:rsidRPr="00822C9D" w:rsidRDefault="0002512C" w:rsidP="0002512C">
      <w:pPr>
        <w:pStyle w:val="a5"/>
        <w:spacing w:line="240" w:lineRule="auto"/>
        <w:rPr>
          <w:sz w:val="24"/>
          <w:szCs w:val="24"/>
        </w:rPr>
      </w:pPr>
      <w:r w:rsidRPr="00822C9D">
        <w:rPr>
          <w:sz w:val="24"/>
          <w:szCs w:val="24"/>
        </w:rPr>
        <w:t xml:space="preserve">Снабжение абонентов холодной питьевой водой муниципального образования </w:t>
      </w:r>
      <w:proofErr w:type="spellStart"/>
      <w:r w:rsidRPr="00822C9D">
        <w:rPr>
          <w:sz w:val="24"/>
          <w:szCs w:val="24"/>
        </w:rPr>
        <w:t>Шингаринского</w:t>
      </w:r>
      <w:proofErr w:type="spellEnd"/>
      <w:r w:rsidRPr="00822C9D">
        <w:rPr>
          <w:sz w:val="24"/>
          <w:szCs w:val="24"/>
        </w:rPr>
        <w:t xml:space="preserve"> сельского поселения осуществляется через систему сетей водопровода. Водопроводная сеть выполнена различным диаметром и уложена, в основном по тупик</w:t>
      </w:r>
      <w:r w:rsidRPr="00822C9D">
        <w:rPr>
          <w:sz w:val="24"/>
          <w:szCs w:val="24"/>
        </w:rPr>
        <w:t>о</w:t>
      </w:r>
      <w:r w:rsidRPr="00822C9D">
        <w:rPr>
          <w:sz w:val="24"/>
          <w:szCs w:val="24"/>
        </w:rPr>
        <w:t>вой схеме в подземном исполнении.</w:t>
      </w:r>
    </w:p>
    <w:p w:rsidR="0002512C" w:rsidRDefault="0002512C" w:rsidP="0002512C">
      <w:pPr>
        <w:pStyle w:val="a5"/>
        <w:spacing w:line="240" w:lineRule="auto"/>
        <w:rPr>
          <w:sz w:val="24"/>
          <w:szCs w:val="24"/>
        </w:rPr>
      </w:pPr>
      <w:r w:rsidRPr="00822C9D">
        <w:rPr>
          <w:sz w:val="24"/>
          <w:szCs w:val="24"/>
        </w:rPr>
        <w:t>Существующие мощности водопроводных сооружений и диаметры трубопроводов обеспечивают подачу расчетных расходов воды к потребителям.</w:t>
      </w:r>
    </w:p>
    <w:p w:rsidR="0002512C" w:rsidRPr="00822C9D" w:rsidRDefault="0002512C" w:rsidP="0002512C">
      <w:pPr>
        <w:pStyle w:val="a5"/>
        <w:spacing w:line="240" w:lineRule="auto"/>
        <w:rPr>
          <w:b/>
          <w:sz w:val="24"/>
          <w:szCs w:val="24"/>
        </w:rPr>
      </w:pPr>
    </w:p>
    <w:p w:rsidR="0002512C" w:rsidRPr="00822C9D" w:rsidRDefault="0002512C" w:rsidP="0002512C">
      <w:pPr>
        <w:pStyle w:val="a5"/>
        <w:spacing w:line="240" w:lineRule="auto"/>
        <w:rPr>
          <w:rFonts w:eastAsia="Calibri" w:cs="Times New Roman"/>
          <w:sz w:val="24"/>
          <w:szCs w:val="24"/>
        </w:rPr>
      </w:pPr>
      <w:r w:rsidRPr="00B71D64">
        <w:rPr>
          <w:rFonts w:eastAsia="Calibri" w:cs="Times New Roman"/>
          <w:b/>
          <w:sz w:val="20"/>
          <w:szCs w:val="20"/>
        </w:rPr>
        <w:t>Таблица 22.</w:t>
      </w:r>
      <w:r w:rsidRPr="00822C9D">
        <w:rPr>
          <w:rFonts w:eastAsia="Calibri" w:cs="Times New Roman"/>
          <w:sz w:val="24"/>
          <w:szCs w:val="24"/>
        </w:rPr>
        <w:t xml:space="preserve"> Насосная станция</w:t>
      </w:r>
    </w:p>
    <w:tbl>
      <w:tblPr>
        <w:tblStyle w:val="130"/>
        <w:tblW w:w="5000" w:type="pct"/>
        <w:tblLook w:val="04A0" w:firstRow="1" w:lastRow="0" w:firstColumn="1" w:lastColumn="0" w:noHBand="0" w:noVBand="1"/>
      </w:tblPr>
      <w:tblGrid>
        <w:gridCol w:w="1201"/>
        <w:gridCol w:w="3036"/>
        <w:gridCol w:w="2029"/>
        <w:gridCol w:w="1757"/>
        <w:gridCol w:w="1547"/>
      </w:tblGrid>
      <w:tr w:rsidR="0002512C" w:rsidRPr="00112AE2" w:rsidTr="001B0175">
        <w:tc>
          <w:tcPr>
            <w:tcW w:w="628"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Марка насоса</w:t>
            </w:r>
          </w:p>
        </w:tc>
        <w:tc>
          <w:tcPr>
            <w:tcW w:w="1586"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Характеристики насоса, пр</w:t>
            </w:r>
            <w:r w:rsidRPr="00D26AD0">
              <w:rPr>
                <w:rFonts w:ascii="Times New Roman" w:hAnsi="Times New Roman"/>
                <w:b/>
                <w:sz w:val="20"/>
                <w:szCs w:val="20"/>
              </w:rPr>
              <w:t>о</w:t>
            </w:r>
            <w:r w:rsidRPr="00D26AD0">
              <w:rPr>
                <w:rFonts w:ascii="Times New Roman" w:hAnsi="Times New Roman"/>
                <w:b/>
                <w:sz w:val="20"/>
                <w:szCs w:val="20"/>
              </w:rPr>
              <w:t>изводительность, мощность</w:t>
            </w:r>
          </w:p>
        </w:tc>
        <w:tc>
          <w:tcPr>
            <w:tcW w:w="1060"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Год начала экспл</w:t>
            </w:r>
            <w:r w:rsidRPr="00D26AD0">
              <w:rPr>
                <w:rFonts w:ascii="Times New Roman" w:hAnsi="Times New Roman"/>
                <w:b/>
                <w:sz w:val="20"/>
                <w:szCs w:val="20"/>
              </w:rPr>
              <w:t>у</w:t>
            </w:r>
            <w:r w:rsidRPr="00D26AD0">
              <w:rPr>
                <w:rFonts w:ascii="Times New Roman" w:hAnsi="Times New Roman"/>
                <w:b/>
                <w:sz w:val="20"/>
                <w:szCs w:val="20"/>
              </w:rPr>
              <w:t>атации насоса</w:t>
            </w:r>
          </w:p>
        </w:tc>
        <w:tc>
          <w:tcPr>
            <w:tcW w:w="918"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Наличие ста</w:t>
            </w:r>
            <w:r w:rsidRPr="00D26AD0">
              <w:rPr>
                <w:rFonts w:ascii="Times New Roman" w:hAnsi="Times New Roman"/>
                <w:b/>
                <w:sz w:val="20"/>
                <w:szCs w:val="20"/>
              </w:rPr>
              <w:t>н</w:t>
            </w:r>
            <w:r w:rsidRPr="00D26AD0">
              <w:rPr>
                <w:rFonts w:ascii="Times New Roman" w:hAnsi="Times New Roman"/>
                <w:b/>
                <w:sz w:val="20"/>
                <w:szCs w:val="20"/>
              </w:rPr>
              <w:t>ций первого и второго подъема</w:t>
            </w:r>
          </w:p>
        </w:tc>
        <w:tc>
          <w:tcPr>
            <w:tcW w:w="808"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График раб</w:t>
            </w:r>
            <w:r w:rsidRPr="00D26AD0">
              <w:rPr>
                <w:rFonts w:ascii="Times New Roman" w:hAnsi="Times New Roman"/>
                <w:b/>
                <w:sz w:val="20"/>
                <w:szCs w:val="20"/>
              </w:rPr>
              <w:t>о</w:t>
            </w:r>
            <w:r w:rsidRPr="00D26AD0">
              <w:rPr>
                <w:rFonts w:ascii="Times New Roman" w:hAnsi="Times New Roman"/>
                <w:b/>
                <w:sz w:val="20"/>
                <w:szCs w:val="20"/>
              </w:rPr>
              <w:t>ты</w:t>
            </w:r>
          </w:p>
        </w:tc>
      </w:tr>
      <w:tr w:rsidR="0002512C" w:rsidRPr="00112AE2" w:rsidTr="001B0175">
        <w:tc>
          <w:tcPr>
            <w:tcW w:w="62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ЭВЦ 8-40-120</w:t>
            </w:r>
          </w:p>
        </w:tc>
        <w:tc>
          <w:tcPr>
            <w:tcW w:w="158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Производительность - 40 м3/ч;</w:t>
            </w:r>
          </w:p>
          <w:p w:rsidR="0002512C" w:rsidRPr="00B71D64" w:rsidRDefault="0002512C" w:rsidP="001B0175">
            <w:pPr>
              <w:jc w:val="center"/>
              <w:rPr>
                <w:rFonts w:ascii="Times New Roman" w:hAnsi="Times New Roman"/>
              </w:rPr>
            </w:pPr>
            <w:r w:rsidRPr="00B71D64">
              <w:rPr>
                <w:rFonts w:ascii="Times New Roman" w:hAnsi="Times New Roman"/>
              </w:rPr>
              <w:t>Мощность - 13 кВт</w:t>
            </w:r>
          </w:p>
          <w:p w:rsidR="0002512C" w:rsidRPr="00B71D64" w:rsidRDefault="0002512C" w:rsidP="001B0175">
            <w:pPr>
              <w:jc w:val="center"/>
              <w:rPr>
                <w:rFonts w:ascii="Times New Roman" w:hAnsi="Times New Roman"/>
              </w:rPr>
            </w:pPr>
            <w:r w:rsidRPr="00B71D64">
              <w:rPr>
                <w:rFonts w:ascii="Times New Roman" w:hAnsi="Times New Roman"/>
              </w:rPr>
              <w:t>Напор - 120 м.</w:t>
            </w:r>
          </w:p>
        </w:tc>
        <w:tc>
          <w:tcPr>
            <w:tcW w:w="1060"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1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80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r>
      <w:tr w:rsidR="0002512C" w:rsidRPr="00112AE2" w:rsidTr="001B0175">
        <w:tc>
          <w:tcPr>
            <w:tcW w:w="62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ЭВЦ 10-63-110</w:t>
            </w:r>
          </w:p>
        </w:tc>
        <w:tc>
          <w:tcPr>
            <w:tcW w:w="158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Производительность - 63 м3/ч;</w:t>
            </w:r>
          </w:p>
          <w:p w:rsidR="0002512C" w:rsidRPr="00B71D64" w:rsidRDefault="0002512C" w:rsidP="001B0175">
            <w:pPr>
              <w:jc w:val="center"/>
              <w:rPr>
                <w:rFonts w:ascii="Times New Roman" w:hAnsi="Times New Roman"/>
              </w:rPr>
            </w:pPr>
            <w:r w:rsidRPr="00B71D64">
              <w:rPr>
                <w:rFonts w:ascii="Times New Roman" w:hAnsi="Times New Roman"/>
              </w:rPr>
              <w:t>Мощность - 11 кВт</w:t>
            </w:r>
          </w:p>
          <w:p w:rsidR="0002512C" w:rsidRPr="00B71D64" w:rsidRDefault="0002512C" w:rsidP="001B0175">
            <w:pPr>
              <w:jc w:val="center"/>
              <w:rPr>
                <w:rFonts w:ascii="Times New Roman" w:hAnsi="Times New Roman"/>
              </w:rPr>
            </w:pPr>
            <w:r w:rsidRPr="00B71D64">
              <w:rPr>
                <w:rFonts w:ascii="Times New Roman" w:hAnsi="Times New Roman"/>
              </w:rPr>
              <w:lastRenderedPageBreak/>
              <w:t>Напор - 110 м.</w:t>
            </w:r>
          </w:p>
        </w:tc>
        <w:tc>
          <w:tcPr>
            <w:tcW w:w="1060"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18"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80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 8-00ч. - 22-00 ч</w:t>
            </w:r>
          </w:p>
        </w:tc>
      </w:tr>
    </w:tbl>
    <w:p w:rsidR="0002512C" w:rsidRPr="00822C9D" w:rsidRDefault="0002512C" w:rsidP="0002512C">
      <w:pPr>
        <w:pStyle w:val="a5"/>
        <w:spacing w:line="240" w:lineRule="auto"/>
        <w:ind w:firstLine="0"/>
        <w:rPr>
          <w:sz w:val="24"/>
          <w:szCs w:val="24"/>
        </w:rPr>
      </w:pPr>
      <w:r>
        <w:lastRenderedPageBreak/>
        <w:t xml:space="preserve">       </w:t>
      </w:r>
      <w:r w:rsidRPr="00822C9D">
        <w:rPr>
          <w:sz w:val="24"/>
          <w:szCs w:val="24"/>
        </w:rPr>
        <w:t>Протяженность водопроводных сетей сельского поселения муниципального образ</w:t>
      </w:r>
      <w:r w:rsidRPr="00822C9D">
        <w:rPr>
          <w:sz w:val="24"/>
          <w:szCs w:val="24"/>
        </w:rPr>
        <w:t>о</w:t>
      </w:r>
      <w:r w:rsidRPr="00822C9D">
        <w:rPr>
          <w:sz w:val="24"/>
          <w:szCs w:val="24"/>
        </w:rPr>
        <w:t xml:space="preserve">вания </w:t>
      </w:r>
      <w:proofErr w:type="spellStart"/>
      <w:r w:rsidRPr="00822C9D">
        <w:rPr>
          <w:sz w:val="24"/>
          <w:szCs w:val="24"/>
        </w:rPr>
        <w:t>Шингаринского</w:t>
      </w:r>
      <w:proofErr w:type="spellEnd"/>
      <w:r w:rsidRPr="00822C9D">
        <w:rPr>
          <w:sz w:val="24"/>
          <w:szCs w:val="24"/>
        </w:rPr>
        <w:t xml:space="preserve"> сельского поселения составляет 7256</w:t>
      </w:r>
      <w:r w:rsidRPr="00822C9D">
        <w:rPr>
          <w:rFonts w:eastAsia="Calibri" w:cs="Times New Roman"/>
          <w:sz w:val="24"/>
          <w:szCs w:val="24"/>
          <w:lang w:eastAsia="en-US"/>
        </w:rPr>
        <w:t xml:space="preserve"> м</w:t>
      </w:r>
      <w:r w:rsidRPr="00822C9D">
        <w:rPr>
          <w:sz w:val="24"/>
          <w:szCs w:val="24"/>
        </w:rPr>
        <w:t xml:space="preserve"> сетей. Физическое состо</w:t>
      </w:r>
      <w:r w:rsidRPr="00822C9D">
        <w:rPr>
          <w:sz w:val="24"/>
          <w:szCs w:val="24"/>
        </w:rPr>
        <w:t>я</w:t>
      </w:r>
      <w:r w:rsidRPr="00822C9D">
        <w:rPr>
          <w:sz w:val="24"/>
          <w:szCs w:val="24"/>
        </w:rPr>
        <w:t>ние сетей не удовлетворительное, износ до 100%. По причине изношенности аварийность растет. Сети выполнены из стали, чугуна и ПФХ.</w:t>
      </w:r>
    </w:p>
    <w:p w:rsidR="0002512C" w:rsidRPr="00822C9D" w:rsidRDefault="0002512C" w:rsidP="0002512C">
      <w:pPr>
        <w:pStyle w:val="a5"/>
        <w:spacing w:line="240" w:lineRule="auto"/>
        <w:rPr>
          <w:sz w:val="24"/>
          <w:szCs w:val="24"/>
        </w:rPr>
      </w:pPr>
      <w:r w:rsidRPr="00822C9D">
        <w:rPr>
          <w:sz w:val="24"/>
          <w:szCs w:val="24"/>
        </w:rPr>
        <w:t>Водопроводная система обветшала и не может в полной мере обеспечить насел</w:t>
      </w:r>
      <w:r w:rsidRPr="00822C9D">
        <w:rPr>
          <w:sz w:val="24"/>
          <w:szCs w:val="24"/>
        </w:rPr>
        <w:t>е</w:t>
      </w:r>
      <w:r w:rsidRPr="00822C9D">
        <w:rPr>
          <w:sz w:val="24"/>
          <w:szCs w:val="24"/>
        </w:rPr>
        <w:t>ние качественной питьевой водой. В результате, большинство населения вынуждены пользоваться водой, не соответствующей санитарным нормам.</w:t>
      </w:r>
    </w:p>
    <w:p w:rsidR="0002512C" w:rsidRDefault="0002512C" w:rsidP="0002512C">
      <w:pPr>
        <w:pStyle w:val="a5"/>
        <w:spacing w:line="240" w:lineRule="auto"/>
        <w:ind w:firstLine="709"/>
        <w:rPr>
          <w:sz w:val="24"/>
          <w:szCs w:val="24"/>
        </w:rPr>
      </w:pPr>
      <w:r w:rsidRPr="00822C9D">
        <w:rPr>
          <w:sz w:val="24"/>
          <w:szCs w:val="24"/>
        </w:rPr>
        <w:t>Трубопроводная сеть не снабжена контрольно-профилактическим устройством по обнаружению утечки. Плохое состояние трубопроводной сети является причиной ра</w:t>
      </w:r>
      <w:r w:rsidRPr="00822C9D">
        <w:rPr>
          <w:sz w:val="24"/>
          <w:szCs w:val="24"/>
        </w:rPr>
        <w:t>з</w:t>
      </w:r>
      <w:r w:rsidRPr="00822C9D">
        <w:rPr>
          <w:sz w:val="24"/>
          <w:szCs w:val="24"/>
        </w:rPr>
        <w:t>множения бактерий и вирусов. Все это приводит к аварийности на сетях - образованию утечек, потере объемов воды, отключению абонентов на время устранения аварии. Поэт</w:t>
      </w:r>
      <w:r w:rsidRPr="00822C9D">
        <w:rPr>
          <w:sz w:val="24"/>
          <w:szCs w:val="24"/>
        </w:rPr>
        <w:t>о</w:t>
      </w:r>
      <w:r w:rsidRPr="00822C9D">
        <w:rPr>
          <w:sz w:val="24"/>
          <w:szCs w:val="24"/>
        </w:rPr>
        <w:t>му необходима своевременная реконструкция и модернизация сетей и запорно-регулирующей арматуры.</w:t>
      </w:r>
    </w:p>
    <w:p w:rsidR="0002512C" w:rsidRPr="00822C9D" w:rsidRDefault="0002512C" w:rsidP="0002512C">
      <w:pPr>
        <w:pStyle w:val="a5"/>
        <w:spacing w:line="240" w:lineRule="auto"/>
        <w:ind w:firstLine="0"/>
        <w:rPr>
          <w:sz w:val="24"/>
          <w:szCs w:val="24"/>
        </w:rPr>
      </w:pPr>
    </w:p>
    <w:p w:rsidR="0002512C" w:rsidRDefault="0002512C" w:rsidP="0002512C">
      <w:pPr>
        <w:pStyle w:val="a5"/>
        <w:spacing w:line="240" w:lineRule="auto"/>
        <w:ind w:firstLine="709"/>
        <w:rPr>
          <w:b/>
          <w:sz w:val="24"/>
          <w:szCs w:val="24"/>
        </w:rPr>
      </w:pPr>
      <w:r w:rsidRPr="00822C9D">
        <w:rPr>
          <w:b/>
          <w:sz w:val="24"/>
          <w:szCs w:val="24"/>
        </w:rPr>
        <w:t>3.3. Система газоснабжения</w:t>
      </w:r>
    </w:p>
    <w:p w:rsidR="0002512C" w:rsidRPr="00822C9D" w:rsidRDefault="0002512C" w:rsidP="0002512C">
      <w:pPr>
        <w:pStyle w:val="a5"/>
        <w:spacing w:line="240" w:lineRule="auto"/>
        <w:ind w:firstLine="709"/>
        <w:rPr>
          <w:b/>
          <w:sz w:val="24"/>
          <w:szCs w:val="24"/>
        </w:rPr>
      </w:pPr>
    </w:p>
    <w:p w:rsidR="0002512C" w:rsidRPr="00822C9D" w:rsidRDefault="0002512C" w:rsidP="0002512C">
      <w:pPr>
        <w:pStyle w:val="a5"/>
        <w:spacing w:line="240" w:lineRule="auto"/>
        <w:ind w:firstLine="709"/>
        <w:rPr>
          <w:sz w:val="24"/>
          <w:szCs w:val="24"/>
        </w:rPr>
      </w:pPr>
      <w:r w:rsidRPr="00822C9D">
        <w:rPr>
          <w:sz w:val="24"/>
          <w:szCs w:val="24"/>
        </w:rPr>
        <w:t xml:space="preserve">В настоящее время в </w:t>
      </w:r>
      <w:proofErr w:type="spellStart"/>
      <w:r w:rsidRPr="00822C9D">
        <w:rPr>
          <w:sz w:val="24"/>
          <w:szCs w:val="24"/>
        </w:rPr>
        <w:t>Шингаринском</w:t>
      </w:r>
      <w:proofErr w:type="spellEnd"/>
      <w:r w:rsidRPr="00822C9D">
        <w:rPr>
          <w:sz w:val="24"/>
          <w:szCs w:val="24"/>
        </w:rPr>
        <w:t xml:space="preserve"> сельском поселении газом обеспечено всё население.</w:t>
      </w:r>
    </w:p>
    <w:p w:rsidR="0002512C" w:rsidRPr="00822C9D" w:rsidRDefault="0002512C" w:rsidP="0002512C">
      <w:pPr>
        <w:pStyle w:val="a5"/>
        <w:spacing w:line="240" w:lineRule="auto"/>
        <w:ind w:firstLine="709"/>
        <w:rPr>
          <w:sz w:val="24"/>
          <w:szCs w:val="24"/>
        </w:rPr>
      </w:pPr>
      <w:r w:rsidRPr="00822C9D">
        <w:rPr>
          <w:sz w:val="24"/>
          <w:szCs w:val="24"/>
        </w:rPr>
        <w:t>Одиночное протяжение уличной газовой сети - 6493,4 м.</w:t>
      </w:r>
    </w:p>
    <w:p w:rsidR="0002512C" w:rsidRPr="00822C9D" w:rsidRDefault="0002512C" w:rsidP="0002512C">
      <w:pPr>
        <w:pStyle w:val="a5"/>
        <w:spacing w:line="240" w:lineRule="auto"/>
        <w:rPr>
          <w:sz w:val="24"/>
          <w:szCs w:val="24"/>
        </w:rPr>
      </w:pPr>
      <w:r w:rsidRPr="00822C9D">
        <w:rPr>
          <w:sz w:val="24"/>
          <w:szCs w:val="24"/>
        </w:rPr>
        <w:t>Подключение к газопроводу частных домов производится индивидуально из со</w:t>
      </w:r>
      <w:r w:rsidRPr="00822C9D">
        <w:rPr>
          <w:sz w:val="24"/>
          <w:szCs w:val="24"/>
        </w:rPr>
        <w:t>б</w:t>
      </w:r>
      <w:r w:rsidRPr="00822C9D">
        <w:rPr>
          <w:sz w:val="24"/>
          <w:szCs w:val="24"/>
        </w:rPr>
        <w:t>ственных сре</w:t>
      </w:r>
      <w:proofErr w:type="gramStart"/>
      <w:r w:rsidRPr="00822C9D">
        <w:rPr>
          <w:sz w:val="24"/>
          <w:szCs w:val="24"/>
        </w:rPr>
        <w:t>дств вл</w:t>
      </w:r>
      <w:proofErr w:type="gramEnd"/>
      <w:r w:rsidRPr="00822C9D">
        <w:rPr>
          <w:sz w:val="24"/>
          <w:szCs w:val="24"/>
        </w:rPr>
        <w:t>адельцев жилья.</w:t>
      </w:r>
    </w:p>
    <w:p w:rsidR="0002512C" w:rsidRPr="00822C9D" w:rsidRDefault="0002512C" w:rsidP="0002512C">
      <w:pPr>
        <w:pStyle w:val="a5"/>
        <w:spacing w:line="240" w:lineRule="auto"/>
        <w:rPr>
          <w:sz w:val="24"/>
          <w:szCs w:val="24"/>
        </w:rPr>
      </w:pPr>
      <w:r w:rsidRPr="00822C9D">
        <w:rPr>
          <w:sz w:val="24"/>
          <w:szCs w:val="24"/>
        </w:rPr>
        <w:t>В газифицированных домах установлены индивидуальные газовые водонагреват</w:t>
      </w:r>
      <w:r w:rsidRPr="00822C9D">
        <w:rPr>
          <w:sz w:val="24"/>
          <w:szCs w:val="24"/>
        </w:rPr>
        <w:t>е</w:t>
      </w:r>
      <w:r w:rsidRPr="00822C9D">
        <w:rPr>
          <w:sz w:val="24"/>
          <w:szCs w:val="24"/>
        </w:rPr>
        <w:t>ли различной производительности (в зависимости от площади отапливаемого помещения).</w:t>
      </w:r>
    </w:p>
    <w:p w:rsidR="0002512C" w:rsidRPr="00822C9D" w:rsidRDefault="0002512C" w:rsidP="0002512C">
      <w:pPr>
        <w:pStyle w:val="4"/>
      </w:pPr>
    </w:p>
    <w:p w:rsidR="0002512C" w:rsidRPr="00822C9D" w:rsidRDefault="0002512C" w:rsidP="0002512C">
      <w:pPr>
        <w:pStyle w:val="4"/>
      </w:pPr>
      <w:r w:rsidRPr="00822C9D">
        <w:t>3.4. Система сбора и утилизации ТБО</w:t>
      </w:r>
    </w:p>
    <w:p w:rsidR="0002512C" w:rsidRPr="00822C9D" w:rsidRDefault="0002512C" w:rsidP="0002512C">
      <w:pPr>
        <w:ind w:firstLine="720"/>
        <w:jc w:val="both"/>
      </w:pPr>
      <w:r w:rsidRPr="00822C9D">
        <w:t xml:space="preserve">На территории </w:t>
      </w:r>
      <w:proofErr w:type="spellStart"/>
      <w:r w:rsidRPr="00822C9D">
        <w:t>Шингаринского</w:t>
      </w:r>
      <w:proofErr w:type="spellEnd"/>
      <w:r w:rsidRPr="00822C9D">
        <w:t xml:space="preserve"> сельского поселения находится 6 контейнерных площадок для сбора ТКО, с расположенными на них 19 контейнерами, которые обслуж</w:t>
      </w:r>
      <w:r w:rsidRPr="00822C9D">
        <w:t>и</w:t>
      </w:r>
      <w:r w:rsidRPr="00822C9D">
        <w:t>вают 1193 жителя.</w:t>
      </w:r>
    </w:p>
    <w:p w:rsidR="0002512C" w:rsidRPr="00822C9D" w:rsidRDefault="0002512C" w:rsidP="0002512C">
      <w:pPr>
        <w:ind w:firstLine="720"/>
        <w:jc w:val="both"/>
      </w:pPr>
      <w:r w:rsidRPr="00822C9D">
        <w:t>В настоящее время применяются контейнеры вместимостью 1,1 м</w:t>
      </w:r>
      <w:r w:rsidRPr="00822C9D">
        <w:rPr>
          <w:vertAlign w:val="superscript"/>
        </w:rPr>
        <w:t>3</w:t>
      </w:r>
      <w:r w:rsidRPr="00822C9D">
        <w:t>. Владельцами контейнерных площадок являются МУП «Благоустройство». Услуги по сбору и транспо</w:t>
      </w:r>
      <w:r w:rsidRPr="00822C9D">
        <w:t>р</w:t>
      </w:r>
      <w:r w:rsidRPr="00822C9D">
        <w:t>тировке ТКО оказывают МУП «Благоустройство».</w:t>
      </w:r>
    </w:p>
    <w:p w:rsidR="0002512C" w:rsidRPr="00822C9D" w:rsidRDefault="0002512C" w:rsidP="0002512C">
      <w:pPr>
        <w:ind w:firstLine="720"/>
        <w:jc w:val="both"/>
      </w:pPr>
      <w:r w:rsidRPr="00822C9D">
        <w:t xml:space="preserve">Местонахождение существующих контейнерных площадок в графическом формате на территории </w:t>
      </w:r>
      <w:proofErr w:type="spellStart"/>
      <w:r w:rsidRPr="00822C9D">
        <w:t>Шингаринского</w:t>
      </w:r>
      <w:proofErr w:type="spellEnd"/>
      <w:r w:rsidRPr="00822C9D">
        <w:t xml:space="preserve"> сельского поселения представлено на </w:t>
      </w:r>
      <w:r w:rsidRPr="00822C9D">
        <w:rPr>
          <w:b/>
        </w:rPr>
        <w:t>рисунке 4.</w:t>
      </w:r>
    </w:p>
    <w:p w:rsidR="0002512C" w:rsidRPr="00822C9D" w:rsidRDefault="0002512C" w:rsidP="0002512C">
      <w:pPr>
        <w:ind w:firstLine="720"/>
        <w:jc w:val="both"/>
      </w:pPr>
      <w:r w:rsidRPr="00822C9D">
        <w:t xml:space="preserve">Характеристика контейнерных и бункерных площадок на территории </w:t>
      </w:r>
      <w:proofErr w:type="spellStart"/>
      <w:r w:rsidRPr="00822C9D">
        <w:t>Шингари</w:t>
      </w:r>
      <w:r w:rsidRPr="00822C9D">
        <w:t>н</w:t>
      </w:r>
      <w:r w:rsidRPr="00822C9D">
        <w:t>ского</w:t>
      </w:r>
      <w:proofErr w:type="spellEnd"/>
      <w:r w:rsidRPr="00822C9D">
        <w:t xml:space="preserve"> сельского поселения приведена в таблице 24 с привязкой к адресу источников обр</w:t>
      </w:r>
      <w:r w:rsidRPr="00822C9D">
        <w:t>а</w:t>
      </w:r>
      <w:r w:rsidRPr="00822C9D">
        <w:t>зования отходов.</w:t>
      </w:r>
    </w:p>
    <w:p w:rsidR="0002512C" w:rsidRPr="00112AE2" w:rsidRDefault="0002512C" w:rsidP="0002512C">
      <w:pPr>
        <w:spacing w:line="360" w:lineRule="auto"/>
        <w:jc w:val="center"/>
        <w:rPr>
          <w:sz w:val="28"/>
        </w:rPr>
      </w:pPr>
      <w:r w:rsidRPr="00112AE2">
        <w:rPr>
          <w:noProof/>
          <w:sz w:val="28"/>
          <w:szCs w:val="28"/>
        </w:rPr>
        <w:drawing>
          <wp:inline distT="0" distB="0" distL="0" distR="0" wp14:anchorId="5025E380" wp14:editId="58957885">
            <wp:extent cx="3983603" cy="2512613"/>
            <wp:effectExtent l="0" t="0" r="0" b="2540"/>
            <wp:docPr id="6" name="Рисунок 9" descr="Силик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иликат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7293" cy="2521248"/>
                    </a:xfrm>
                    <a:prstGeom prst="rect">
                      <a:avLst/>
                    </a:prstGeom>
                    <a:noFill/>
                    <a:ln>
                      <a:noFill/>
                    </a:ln>
                  </pic:spPr>
                </pic:pic>
              </a:graphicData>
            </a:graphic>
          </wp:inline>
        </w:drawing>
      </w:r>
    </w:p>
    <w:p w:rsidR="0002512C" w:rsidRDefault="0002512C" w:rsidP="0002512C">
      <w:pPr>
        <w:autoSpaceDE w:val="0"/>
        <w:autoSpaceDN w:val="0"/>
        <w:adjustRightInd w:val="0"/>
        <w:spacing w:line="360" w:lineRule="auto"/>
        <w:ind w:firstLine="709"/>
        <w:rPr>
          <w:rFonts w:eastAsia="Calibri"/>
          <w:sz w:val="28"/>
          <w:szCs w:val="28"/>
        </w:rPr>
      </w:pPr>
      <w:r w:rsidRPr="00B71D64">
        <w:rPr>
          <w:rFonts w:eastAsia="Calibri"/>
          <w:b/>
          <w:sz w:val="20"/>
          <w:szCs w:val="20"/>
        </w:rPr>
        <w:lastRenderedPageBreak/>
        <w:t>Рисунок 4.</w:t>
      </w:r>
      <w:r>
        <w:rPr>
          <w:rFonts w:eastAsia="Calibri"/>
          <w:sz w:val="28"/>
          <w:szCs w:val="28"/>
        </w:rPr>
        <w:t xml:space="preserve"> </w:t>
      </w:r>
      <w:r w:rsidRPr="00B71D64">
        <w:rPr>
          <w:rFonts w:eastAsia="Calibri"/>
          <w:i/>
        </w:rPr>
        <w:t>Местонахождение существующих контейнерных площадок на террит</w:t>
      </w:r>
      <w:r w:rsidRPr="00B71D64">
        <w:rPr>
          <w:rFonts w:eastAsia="Calibri"/>
          <w:i/>
        </w:rPr>
        <w:t>о</w:t>
      </w:r>
      <w:r w:rsidRPr="00B71D64">
        <w:rPr>
          <w:rFonts w:eastAsia="Calibri"/>
          <w:i/>
        </w:rPr>
        <w:t xml:space="preserve">рии </w:t>
      </w:r>
      <w:proofErr w:type="spellStart"/>
      <w:r w:rsidRPr="00B71D64">
        <w:rPr>
          <w:rFonts w:eastAsia="Calibri"/>
          <w:i/>
        </w:rPr>
        <w:t>Шингаринского</w:t>
      </w:r>
      <w:proofErr w:type="spellEnd"/>
      <w:r w:rsidRPr="00B71D64">
        <w:rPr>
          <w:rFonts w:eastAsia="Calibri"/>
          <w:i/>
        </w:rPr>
        <w:t xml:space="preserve"> сельского поселения</w:t>
      </w:r>
    </w:p>
    <w:p w:rsidR="0002512C" w:rsidRPr="00822C9D" w:rsidRDefault="0002512C" w:rsidP="0002512C">
      <w:pPr>
        <w:ind w:firstLine="720"/>
        <w:jc w:val="both"/>
      </w:pPr>
      <w:r w:rsidRPr="00822C9D">
        <w:t>Сбор и транспортировка отходов, содержание вышеуказанных контейнерных и бункерных площадок осуществляет МУП «Благоустройство».</w:t>
      </w:r>
    </w:p>
    <w:p w:rsidR="0002512C" w:rsidRDefault="0002512C" w:rsidP="0002512C">
      <w:pPr>
        <w:ind w:firstLine="720"/>
        <w:jc w:val="both"/>
      </w:pPr>
      <w:r w:rsidRPr="00822C9D">
        <w:t>Контейнера объемом 1,1 м³ являются собственностью МУП «Благоустройство».</w:t>
      </w:r>
    </w:p>
    <w:p w:rsidR="0002512C" w:rsidRPr="00822C9D" w:rsidRDefault="0002512C" w:rsidP="0002512C">
      <w:pPr>
        <w:ind w:firstLine="720"/>
        <w:jc w:val="both"/>
      </w:pPr>
    </w:p>
    <w:p w:rsidR="0002512C" w:rsidRPr="00822C9D" w:rsidRDefault="0002512C" w:rsidP="0002512C">
      <w:pPr>
        <w:ind w:firstLine="720"/>
        <w:jc w:val="both"/>
      </w:pPr>
      <w:r w:rsidRPr="00B71D64">
        <w:rPr>
          <w:b/>
          <w:sz w:val="20"/>
          <w:szCs w:val="20"/>
        </w:rPr>
        <w:t>Таблица 24.</w:t>
      </w:r>
      <w:r w:rsidRPr="00822C9D">
        <w:t xml:space="preserve"> Характеристика контейнерных и бункерных площадок на территории </w:t>
      </w:r>
      <w:proofErr w:type="spellStart"/>
      <w:r w:rsidRPr="00822C9D">
        <w:t>Шингаринского</w:t>
      </w:r>
      <w:proofErr w:type="spellEnd"/>
      <w:r w:rsidRPr="00822C9D">
        <w:t xml:space="preserve"> сельского поселения</w:t>
      </w:r>
    </w:p>
    <w:tbl>
      <w:tblPr>
        <w:tblW w:w="5000" w:type="pct"/>
        <w:jc w:val="center"/>
        <w:tblLook w:val="04A0" w:firstRow="1" w:lastRow="0" w:firstColumn="1" w:lastColumn="0" w:noHBand="0" w:noVBand="1"/>
      </w:tblPr>
      <w:tblGrid>
        <w:gridCol w:w="754"/>
        <w:gridCol w:w="3075"/>
        <w:gridCol w:w="654"/>
        <w:gridCol w:w="4362"/>
        <w:gridCol w:w="725"/>
      </w:tblGrid>
      <w:tr w:rsidR="0002512C" w:rsidRPr="00112AE2" w:rsidTr="001B0175">
        <w:trPr>
          <w:trHeight w:val="285"/>
          <w:jc w:val="center"/>
        </w:trPr>
        <w:tc>
          <w:tcPr>
            <w:tcW w:w="293" w:type="pct"/>
            <w:tcBorders>
              <w:top w:val="single" w:sz="4" w:space="0" w:color="auto"/>
              <w:left w:val="single" w:sz="4" w:space="0" w:color="auto"/>
              <w:bottom w:val="single" w:sz="4" w:space="0" w:color="auto"/>
              <w:right w:val="single" w:sz="4" w:space="0" w:color="auto"/>
            </w:tcBorders>
            <w:noWrap/>
            <w:vAlign w:val="center"/>
            <w:hideMark/>
          </w:tcPr>
          <w:p w:rsidR="0002512C" w:rsidRPr="00D26AD0" w:rsidRDefault="0002512C" w:rsidP="001B0175">
            <w:pPr>
              <w:jc w:val="center"/>
              <w:rPr>
                <w:b/>
                <w:sz w:val="20"/>
                <w:szCs w:val="20"/>
              </w:rPr>
            </w:pPr>
            <w:r w:rsidRPr="00D26AD0">
              <w:rPr>
                <w:b/>
                <w:sz w:val="20"/>
                <w:szCs w:val="20"/>
              </w:rPr>
              <w:t xml:space="preserve">№ </w:t>
            </w:r>
            <w:proofErr w:type="gramStart"/>
            <w:r w:rsidRPr="00D26AD0">
              <w:rPr>
                <w:b/>
                <w:sz w:val="20"/>
                <w:szCs w:val="20"/>
              </w:rPr>
              <w:t>п</w:t>
            </w:r>
            <w:proofErr w:type="gramEnd"/>
            <w:r w:rsidRPr="00D26AD0">
              <w:rPr>
                <w:b/>
                <w:sz w:val="20"/>
                <w:szCs w:val="20"/>
              </w:rPr>
              <w:t>/п</w:t>
            </w:r>
          </w:p>
        </w:tc>
        <w:tc>
          <w:tcPr>
            <w:tcW w:w="1926" w:type="pct"/>
            <w:tcBorders>
              <w:top w:val="single" w:sz="4" w:space="0" w:color="auto"/>
              <w:left w:val="nil"/>
              <w:bottom w:val="single" w:sz="4" w:space="0" w:color="auto"/>
              <w:right w:val="single" w:sz="4" w:space="0" w:color="auto"/>
            </w:tcBorders>
            <w:vAlign w:val="center"/>
            <w:hideMark/>
          </w:tcPr>
          <w:p w:rsidR="0002512C" w:rsidRPr="00D26AD0" w:rsidRDefault="0002512C" w:rsidP="001B0175">
            <w:pPr>
              <w:jc w:val="center"/>
              <w:rPr>
                <w:b/>
                <w:sz w:val="20"/>
                <w:szCs w:val="20"/>
              </w:rPr>
            </w:pPr>
            <w:r w:rsidRPr="00D26AD0">
              <w:rPr>
                <w:b/>
                <w:sz w:val="20"/>
                <w:szCs w:val="20"/>
              </w:rPr>
              <w:t>Адрес нахождения/улица</w:t>
            </w:r>
          </w:p>
        </w:tc>
        <w:tc>
          <w:tcPr>
            <w:tcW w:w="642" w:type="pct"/>
            <w:tcBorders>
              <w:top w:val="single" w:sz="4" w:space="0" w:color="auto"/>
              <w:left w:val="nil"/>
              <w:bottom w:val="single" w:sz="4" w:space="0" w:color="auto"/>
              <w:right w:val="single" w:sz="4" w:space="0" w:color="auto"/>
            </w:tcBorders>
            <w:vAlign w:val="center"/>
            <w:hideMark/>
          </w:tcPr>
          <w:p w:rsidR="0002512C" w:rsidRPr="00D26AD0" w:rsidRDefault="0002512C" w:rsidP="001B0175">
            <w:pPr>
              <w:jc w:val="center"/>
              <w:rPr>
                <w:b/>
                <w:sz w:val="20"/>
                <w:szCs w:val="20"/>
              </w:rPr>
            </w:pPr>
            <w:r w:rsidRPr="00D26AD0">
              <w:rPr>
                <w:b/>
                <w:sz w:val="20"/>
                <w:szCs w:val="20"/>
              </w:rPr>
              <w:t>№ дома</w:t>
            </w:r>
          </w:p>
        </w:tc>
        <w:tc>
          <w:tcPr>
            <w:tcW w:w="1426" w:type="pct"/>
            <w:tcBorders>
              <w:top w:val="single" w:sz="4" w:space="0" w:color="auto"/>
              <w:left w:val="nil"/>
              <w:bottom w:val="single" w:sz="4" w:space="0" w:color="auto"/>
              <w:right w:val="single" w:sz="4" w:space="0" w:color="auto"/>
            </w:tcBorders>
            <w:noWrap/>
            <w:vAlign w:val="center"/>
            <w:hideMark/>
          </w:tcPr>
          <w:p w:rsidR="0002512C" w:rsidRPr="00D26AD0" w:rsidRDefault="0002512C" w:rsidP="001B0175">
            <w:pPr>
              <w:jc w:val="center"/>
              <w:rPr>
                <w:b/>
                <w:sz w:val="20"/>
                <w:szCs w:val="20"/>
              </w:rPr>
            </w:pPr>
            <w:r w:rsidRPr="00D26AD0">
              <w:rPr>
                <w:b/>
                <w:sz w:val="20"/>
                <w:szCs w:val="20"/>
              </w:rPr>
              <w:t>Объем установленных контейнеров/бункеров</w:t>
            </w:r>
          </w:p>
        </w:tc>
        <w:tc>
          <w:tcPr>
            <w:tcW w:w="713" w:type="pct"/>
            <w:tcBorders>
              <w:top w:val="single" w:sz="4" w:space="0" w:color="auto"/>
              <w:left w:val="nil"/>
              <w:bottom w:val="single" w:sz="4" w:space="0" w:color="auto"/>
              <w:right w:val="single" w:sz="4" w:space="0" w:color="auto"/>
            </w:tcBorders>
            <w:vAlign w:val="center"/>
            <w:hideMark/>
          </w:tcPr>
          <w:p w:rsidR="0002512C" w:rsidRPr="00112AE2" w:rsidRDefault="0002512C" w:rsidP="001B0175">
            <w:pPr>
              <w:jc w:val="center"/>
              <w:rPr>
                <w:b/>
              </w:rPr>
            </w:pPr>
            <w:r w:rsidRPr="00112AE2">
              <w:rPr>
                <w:b/>
              </w:rPr>
              <w:t>Кол-во</w:t>
            </w:r>
          </w:p>
        </w:tc>
      </w:tr>
      <w:tr w:rsidR="0002512C" w:rsidRPr="00112AE2" w:rsidTr="001B0175">
        <w:trPr>
          <w:trHeight w:val="285"/>
          <w:jc w:val="center"/>
        </w:trPr>
        <w:tc>
          <w:tcPr>
            <w:tcW w:w="5000" w:type="pct"/>
            <w:gridSpan w:val="5"/>
            <w:tcBorders>
              <w:top w:val="nil"/>
              <w:left w:val="single" w:sz="4" w:space="0" w:color="auto"/>
              <w:bottom w:val="single" w:sz="4" w:space="0" w:color="auto"/>
              <w:right w:val="single" w:sz="4" w:space="0" w:color="auto"/>
            </w:tcBorders>
            <w:noWrap/>
            <w:vAlign w:val="center"/>
            <w:hideMark/>
          </w:tcPr>
          <w:p w:rsidR="0002512C" w:rsidRPr="00D26AD0" w:rsidRDefault="0002512C" w:rsidP="001B0175">
            <w:pPr>
              <w:jc w:val="center"/>
              <w:rPr>
                <w:b/>
                <w:sz w:val="20"/>
                <w:szCs w:val="20"/>
              </w:rPr>
            </w:pPr>
            <w:proofErr w:type="spellStart"/>
            <w:r w:rsidRPr="00D26AD0">
              <w:rPr>
                <w:b/>
                <w:sz w:val="20"/>
                <w:szCs w:val="20"/>
              </w:rPr>
              <w:t>Шингаринское</w:t>
            </w:r>
            <w:proofErr w:type="spellEnd"/>
            <w:r w:rsidRPr="00D26AD0">
              <w:rPr>
                <w:b/>
                <w:sz w:val="20"/>
                <w:szCs w:val="20"/>
              </w:rPr>
              <w:t xml:space="preserve"> сельское поселение</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1.</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 xml:space="preserve">Ул. Луговая </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31</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7</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2.</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Ул. Луговая</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28</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3</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3.</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Ул. Луговая</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24</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4</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4</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Ул. Луговая</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29</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2</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5</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Ул. Луговая</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4</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1</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center"/>
            <w:hideMark/>
          </w:tcPr>
          <w:p w:rsidR="0002512C" w:rsidRPr="00B71D64" w:rsidRDefault="0002512C" w:rsidP="001B0175">
            <w:r w:rsidRPr="00B71D64">
              <w:t>6</w:t>
            </w:r>
          </w:p>
        </w:tc>
        <w:tc>
          <w:tcPr>
            <w:tcW w:w="1926" w:type="pct"/>
            <w:tcBorders>
              <w:top w:val="nil"/>
              <w:left w:val="nil"/>
              <w:bottom w:val="single" w:sz="4" w:space="0" w:color="auto"/>
              <w:right w:val="single" w:sz="4" w:space="0" w:color="auto"/>
            </w:tcBorders>
            <w:vAlign w:val="center"/>
            <w:hideMark/>
          </w:tcPr>
          <w:p w:rsidR="0002512C" w:rsidRPr="00B71D64" w:rsidRDefault="0002512C" w:rsidP="001B0175">
            <w:r w:rsidRPr="00B71D64">
              <w:t>Ул. Гагарина</w:t>
            </w:r>
          </w:p>
        </w:tc>
        <w:tc>
          <w:tcPr>
            <w:tcW w:w="642"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7</w:t>
            </w:r>
          </w:p>
        </w:tc>
        <w:tc>
          <w:tcPr>
            <w:tcW w:w="1426"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pPr>
            <w:r w:rsidRPr="00B71D64">
              <w:t>1,1</w:t>
            </w:r>
          </w:p>
        </w:tc>
        <w:tc>
          <w:tcPr>
            <w:tcW w:w="713" w:type="pct"/>
            <w:tcBorders>
              <w:top w:val="nil"/>
              <w:left w:val="nil"/>
              <w:bottom w:val="single" w:sz="4" w:space="0" w:color="auto"/>
              <w:right w:val="single" w:sz="4" w:space="0" w:color="auto"/>
            </w:tcBorders>
            <w:vAlign w:val="center"/>
            <w:hideMark/>
          </w:tcPr>
          <w:p w:rsidR="0002512C" w:rsidRPr="00B71D64" w:rsidRDefault="0002512C" w:rsidP="001B0175">
            <w:pPr>
              <w:jc w:val="center"/>
            </w:pPr>
            <w:r w:rsidRPr="00B71D64">
              <w:t>2</w:t>
            </w:r>
          </w:p>
        </w:tc>
      </w:tr>
      <w:tr w:rsidR="0002512C" w:rsidRPr="00112AE2" w:rsidTr="001B0175">
        <w:trPr>
          <w:trHeight w:val="285"/>
          <w:jc w:val="center"/>
        </w:trPr>
        <w:tc>
          <w:tcPr>
            <w:tcW w:w="293" w:type="pct"/>
            <w:tcBorders>
              <w:top w:val="nil"/>
              <w:left w:val="single" w:sz="4" w:space="0" w:color="auto"/>
              <w:bottom w:val="single" w:sz="4" w:space="0" w:color="auto"/>
              <w:right w:val="single" w:sz="4" w:space="0" w:color="auto"/>
            </w:tcBorders>
            <w:noWrap/>
            <w:vAlign w:val="bottom"/>
          </w:tcPr>
          <w:p w:rsidR="0002512C" w:rsidRPr="00B71D64" w:rsidRDefault="0002512C" w:rsidP="001B0175">
            <w:pPr>
              <w:jc w:val="center"/>
              <w:rPr>
                <w:b/>
              </w:rPr>
            </w:pPr>
          </w:p>
        </w:tc>
        <w:tc>
          <w:tcPr>
            <w:tcW w:w="1926" w:type="pct"/>
            <w:tcBorders>
              <w:top w:val="nil"/>
              <w:left w:val="nil"/>
              <w:bottom w:val="single" w:sz="4" w:space="0" w:color="auto"/>
              <w:right w:val="single" w:sz="4" w:space="0" w:color="auto"/>
            </w:tcBorders>
            <w:noWrap/>
            <w:vAlign w:val="center"/>
            <w:hideMark/>
          </w:tcPr>
          <w:p w:rsidR="0002512C" w:rsidRPr="00B71D64" w:rsidRDefault="0002512C" w:rsidP="001B0175">
            <w:pPr>
              <w:rPr>
                <w:b/>
              </w:rPr>
            </w:pPr>
            <w:r w:rsidRPr="00B71D64">
              <w:rPr>
                <w:b/>
              </w:rPr>
              <w:t>Итого</w:t>
            </w:r>
          </w:p>
        </w:tc>
        <w:tc>
          <w:tcPr>
            <w:tcW w:w="642" w:type="pct"/>
            <w:tcBorders>
              <w:top w:val="nil"/>
              <w:left w:val="nil"/>
              <w:bottom w:val="single" w:sz="4" w:space="0" w:color="auto"/>
              <w:right w:val="single" w:sz="4" w:space="0" w:color="auto"/>
            </w:tcBorders>
            <w:noWrap/>
            <w:vAlign w:val="center"/>
          </w:tcPr>
          <w:p w:rsidR="0002512C" w:rsidRPr="00B71D64" w:rsidRDefault="0002512C" w:rsidP="001B0175">
            <w:pPr>
              <w:jc w:val="center"/>
              <w:rPr>
                <w:b/>
              </w:rPr>
            </w:pPr>
          </w:p>
        </w:tc>
        <w:tc>
          <w:tcPr>
            <w:tcW w:w="1426" w:type="pct"/>
            <w:tcBorders>
              <w:top w:val="nil"/>
              <w:left w:val="nil"/>
              <w:bottom w:val="single" w:sz="4" w:space="0" w:color="auto"/>
              <w:right w:val="single" w:sz="4" w:space="0" w:color="auto"/>
            </w:tcBorders>
            <w:noWrap/>
            <w:vAlign w:val="bottom"/>
          </w:tcPr>
          <w:p w:rsidR="0002512C" w:rsidRPr="00B71D64" w:rsidRDefault="0002512C" w:rsidP="001B0175">
            <w:pPr>
              <w:jc w:val="center"/>
              <w:rPr>
                <w:b/>
              </w:rPr>
            </w:pPr>
          </w:p>
        </w:tc>
        <w:tc>
          <w:tcPr>
            <w:tcW w:w="713" w:type="pct"/>
            <w:tcBorders>
              <w:top w:val="nil"/>
              <w:left w:val="nil"/>
              <w:bottom w:val="single" w:sz="4" w:space="0" w:color="auto"/>
              <w:right w:val="single" w:sz="4" w:space="0" w:color="auto"/>
            </w:tcBorders>
            <w:noWrap/>
            <w:vAlign w:val="center"/>
            <w:hideMark/>
          </w:tcPr>
          <w:p w:rsidR="0002512C" w:rsidRPr="00B71D64" w:rsidRDefault="0002512C" w:rsidP="001B0175">
            <w:pPr>
              <w:jc w:val="center"/>
              <w:rPr>
                <w:b/>
              </w:rPr>
            </w:pPr>
            <w:r w:rsidRPr="00B71D64">
              <w:rPr>
                <w:b/>
              </w:rPr>
              <w:fldChar w:fldCharType="begin"/>
            </w:r>
            <w:r w:rsidRPr="00B71D64">
              <w:rPr>
                <w:b/>
              </w:rPr>
              <w:instrText xml:space="preserve"> =SUM(ABOVE) </w:instrText>
            </w:r>
            <w:r w:rsidRPr="00B71D64">
              <w:rPr>
                <w:b/>
              </w:rPr>
              <w:fldChar w:fldCharType="separate"/>
            </w:r>
            <w:r w:rsidRPr="00B71D64">
              <w:rPr>
                <w:b/>
                <w:noProof/>
              </w:rPr>
              <w:t>19</w:t>
            </w:r>
            <w:r w:rsidRPr="00B71D64">
              <w:rPr>
                <w:b/>
              </w:rPr>
              <w:fldChar w:fldCharType="end"/>
            </w:r>
          </w:p>
        </w:tc>
      </w:tr>
    </w:tbl>
    <w:p w:rsidR="0002512C" w:rsidRPr="00112AE2" w:rsidRDefault="0002512C" w:rsidP="0002512C">
      <w:pPr>
        <w:spacing w:line="360" w:lineRule="auto"/>
        <w:ind w:firstLine="720"/>
        <w:jc w:val="both"/>
        <w:rPr>
          <w:sz w:val="28"/>
        </w:rPr>
      </w:pPr>
    </w:p>
    <w:p w:rsidR="0002512C" w:rsidRDefault="0002512C" w:rsidP="0002512C">
      <w:pPr>
        <w:ind w:firstLine="720"/>
        <w:jc w:val="both"/>
      </w:pPr>
      <w:r w:rsidRPr="00822C9D">
        <w:t>Периодичность мойки и дезинфекции контейнеров осуществляется 2 раза в неделю (летний период) согласно СНИП 42-128-4690-88 м</w:t>
      </w:r>
      <w:r w:rsidRPr="00822C9D">
        <w:rPr>
          <w:vertAlign w:val="superscript"/>
        </w:rPr>
        <w:footnoteReference w:id="1"/>
      </w:r>
      <w:r w:rsidRPr="00822C9D">
        <w:t>.</w:t>
      </w:r>
    </w:p>
    <w:p w:rsidR="0002512C" w:rsidRPr="00822C9D" w:rsidRDefault="0002512C" w:rsidP="0002512C">
      <w:pPr>
        <w:ind w:firstLine="720"/>
        <w:jc w:val="both"/>
      </w:pPr>
    </w:p>
    <w:p w:rsidR="0002512C" w:rsidRPr="00822C9D" w:rsidRDefault="0002512C" w:rsidP="0002512C">
      <w:pPr>
        <w:ind w:firstLine="709"/>
        <w:rPr>
          <w:bCs/>
        </w:rPr>
      </w:pPr>
      <w:r w:rsidRPr="00B71D64">
        <w:rPr>
          <w:b/>
          <w:sz w:val="20"/>
          <w:szCs w:val="20"/>
        </w:rPr>
        <w:t xml:space="preserve">Таблица </w:t>
      </w:r>
      <w:r w:rsidRPr="00B71D64">
        <w:rPr>
          <w:b/>
          <w:bCs/>
          <w:sz w:val="20"/>
          <w:szCs w:val="20"/>
        </w:rPr>
        <w:t>25</w:t>
      </w:r>
      <w:r>
        <w:rPr>
          <w:bCs/>
        </w:rPr>
        <w:t>.</w:t>
      </w:r>
      <w:r w:rsidRPr="00822C9D">
        <w:rPr>
          <w:bCs/>
        </w:rPr>
        <w:t xml:space="preserve"> Основные показатели объектов, утилизации твердых бытовых отходов</w:t>
      </w:r>
    </w:p>
    <w:tbl>
      <w:tblPr>
        <w:tblW w:w="5000" w:type="pct"/>
        <w:tblLook w:val="04A0" w:firstRow="1" w:lastRow="0" w:firstColumn="1" w:lastColumn="0" w:noHBand="0" w:noVBand="1"/>
      </w:tblPr>
      <w:tblGrid>
        <w:gridCol w:w="4930"/>
        <w:gridCol w:w="4640"/>
      </w:tblGrid>
      <w:tr w:rsidR="0002512C" w:rsidRPr="00722F4C" w:rsidTr="001B0175">
        <w:trPr>
          <w:trHeight w:val="317"/>
        </w:trPr>
        <w:tc>
          <w:tcPr>
            <w:tcW w:w="2576" w:type="pct"/>
            <w:tcBorders>
              <w:top w:val="single" w:sz="4" w:space="0" w:color="000000"/>
              <w:left w:val="single" w:sz="4" w:space="0" w:color="000000"/>
              <w:bottom w:val="single" w:sz="4" w:space="0" w:color="000000"/>
              <w:right w:val="nil"/>
            </w:tcBorders>
            <w:hideMark/>
          </w:tcPr>
          <w:p w:rsidR="0002512C" w:rsidRPr="00B71D64" w:rsidRDefault="0002512C" w:rsidP="001B0175">
            <w:r w:rsidRPr="00B71D64">
              <w:t>Действующие объекты</w:t>
            </w:r>
          </w:p>
        </w:tc>
        <w:tc>
          <w:tcPr>
            <w:tcW w:w="2424" w:type="pct"/>
            <w:tcBorders>
              <w:top w:val="single" w:sz="4" w:space="0" w:color="000000"/>
              <w:left w:val="single" w:sz="4" w:space="0" w:color="000000"/>
              <w:bottom w:val="single" w:sz="4" w:space="0" w:color="000000"/>
              <w:right w:val="single" w:sz="4" w:space="0" w:color="000000"/>
            </w:tcBorders>
            <w:hideMark/>
          </w:tcPr>
          <w:p w:rsidR="0002512C" w:rsidRPr="00B71D64" w:rsidRDefault="0002512C" w:rsidP="001B0175">
            <w:r w:rsidRPr="00B71D64">
              <w:t>нет</w:t>
            </w:r>
          </w:p>
        </w:tc>
      </w:tr>
      <w:tr w:rsidR="0002512C" w:rsidRPr="00722F4C" w:rsidTr="001B0175">
        <w:trPr>
          <w:trHeight w:val="301"/>
        </w:trPr>
        <w:tc>
          <w:tcPr>
            <w:tcW w:w="2576" w:type="pct"/>
            <w:tcBorders>
              <w:top w:val="single" w:sz="4" w:space="0" w:color="000000"/>
              <w:left w:val="single" w:sz="4" w:space="0" w:color="000000"/>
              <w:bottom w:val="single" w:sz="4" w:space="0" w:color="000000"/>
              <w:right w:val="nil"/>
            </w:tcBorders>
            <w:hideMark/>
          </w:tcPr>
          <w:p w:rsidR="0002512C" w:rsidRPr="00B71D64" w:rsidRDefault="0002512C" w:rsidP="001B0175">
            <w:r w:rsidRPr="00B71D64">
              <w:t>Объекты захоронения</w:t>
            </w:r>
          </w:p>
        </w:tc>
        <w:tc>
          <w:tcPr>
            <w:tcW w:w="2424" w:type="pct"/>
            <w:tcBorders>
              <w:top w:val="single" w:sz="4" w:space="0" w:color="000000"/>
              <w:left w:val="single" w:sz="4" w:space="0" w:color="000000"/>
              <w:bottom w:val="single" w:sz="4" w:space="0" w:color="000000"/>
              <w:right w:val="single" w:sz="4" w:space="0" w:color="000000"/>
            </w:tcBorders>
            <w:hideMark/>
          </w:tcPr>
          <w:p w:rsidR="0002512C" w:rsidRPr="00B71D64" w:rsidRDefault="0002512C" w:rsidP="001B0175">
            <w:r w:rsidRPr="00B71D64">
              <w:t>нет</w:t>
            </w:r>
          </w:p>
        </w:tc>
      </w:tr>
    </w:tbl>
    <w:p w:rsidR="0002512C" w:rsidRDefault="0002512C" w:rsidP="0002512C">
      <w:r>
        <w:br w:type="page"/>
      </w:r>
    </w:p>
    <w:p w:rsidR="0002512C" w:rsidRPr="00822C9D" w:rsidRDefault="0002512C" w:rsidP="0002512C">
      <w:pPr>
        <w:spacing w:before="240"/>
        <w:ind w:firstLine="709"/>
        <w:rPr>
          <w:b/>
        </w:rPr>
      </w:pPr>
      <w:r w:rsidRPr="00822C9D">
        <w:rPr>
          <w:b/>
        </w:rPr>
        <w:lastRenderedPageBreak/>
        <w:t>3.5 Система водоотведения</w:t>
      </w:r>
    </w:p>
    <w:p w:rsidR="0002512C" w:rsidRPr="00822C9D" w:rsidRDefault="0002512C" w:rsidP="0002512C">
      <w:pPr>
        <w:spacing w:before="240"/>
        <w:ind w:right="-59" w:firstLine="709"/>
        <w:jc w:val="both"/>
        <w:rPr>
          <w:rFonts w:eastAsia="Calibri"/>
        </w:rPr>
      </w:pPr>
      <w:r w:rsidRPr="00822C9D">
        <w:rPr>
          <w:rFonts w:eastAsia="Calibri"/>
        </w:rPr>
        <w:t xml:space="preserve">В </w:t>
      </w:r>
      <w:proofErr w:type="spellStart"/>
      <w:r w:rsidRPr="00822C9D">
        <w:rPr>
          <w:rFonts w:eastAsia="Calibri"/>
        </w:rPr>
        <w:t>Шингаринском</w:t>
      </w:r>
      <w:proofErr w:type="spellEnd"/>
      <w:r w:rsidRPr="00822C9D">
        <w:rPr>
          <w:rFonts w:eastAsia="Calibri"/>
        </w:rPr>
        <w:t xml:space="preserve"> сельском поселении протяжённость канализационной сети с</w:t>
      </w:r>
      <w:r w:rsidRPr="00822C9D">
        <w:rPr>
          <w:rFonts w:eastAsia="Calibri"/>
        </w:rPr>
        <w:t>о</w:t>
      </w:r>
      <w:r w:rsidRPr="00822C9D">
        <w:rPr>
          <w:rFonts w:eastAsia="Calibri"/>
        </w:rPr>
        <w:t>ставляет 2140 м.</w:t>
      </w:r>
    </w:p>
    <w:p w:rsidR="0002512C" w:rsidRPr="00822C9D" w:rsidRDefault="0002512C" w:rsidP="0002512C">
      <w:pPr>
        <w:ind w:firstLine="709"/>
        <w:rPr>
          <w:rFonts w:eastAsia="Calibri"/>
        </w:rPr>
      </w:pPr>
      <w:r w:rsidRPr="00B71D64">
        <w:rPr>
          <w:rFonts w:eastAsia="Calibri"/>
          <w:b/>
          <w:sz w:val="20"/>
          <w:szCs w:val="20"/>
        </w:rPr>
        <w:t>Таблица 26.</w:t>
      </w:r>
      <w:r w:rsidRPr="00822C9D">
        <w:rPr>
          <w:rFonts w:eastAsia="Calibri"/>
        </w:rPr>
        <w:t xml:space="preserve"> Обслуживающая организация системы водоотведения</w:t>
      </w:r>
    </w:p>
    <w:tbl>
      <w:tblPr>
        <w:tblStyle w:val="140"/>
        <w:tblW w:w="5000" w:type="pct"/>
        <w:tblLook w:val="04A0" w:firstRow="1" w:lastRow="0" w:firstColumn="1" w:lastColumn="0" w:noHBand="0" w:noVBand="1"/>
      </w:tblPr>
      <w:tblGrid>
        <w:gridCol w:w="562"/>
        <w:gridCol w:w="2239"/>
        <w:gridCol w:w="2572"/>
        <w:gridCol w:w="2620"/>
        <w:gridCol w:w="1577"/>
      </w:tblGrid>
      <w:tr w:rsidR="0002512C" w:rsidRPr="00722F4C"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 xml:space="preserve">№ </w:t>
            </w:r>
            <w:proofErr w:type="gramStart"/>
            <w:r w:rsidRPr="00D26AD0">
              <w:rPr>
                <w:rFonts w:ascii="Times New Roman" w:hAnsi="Times New Roman"/>
                <w:b/>
                <w:sz w:val="20"/>
                <w:szCs w:val="20"/>
              </w:rPr>
              <w:t>п</w:t>
            </w:r>
            <w:proofErr w:type="gramEnd"/>
            <w:r w:rsidRPr="00D26AD0">
              <w:rPr>
                <w:rFonts w:ascii="Times New Roman" w:hAnsi="Times New Roman"/>
                <w:b/>
                <w:sz w:val="20"/>
                <w:szCs w:val="20"/>
              </w:rPr>
              <w:t>/п</w:t>
            </w:r>
          </w:p>
        </w:tc>
        <w:tc>
          <w:tcPr>
            <w:tcW w:w="1170"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Полное наименование организации</w:t>
            </w:r>
          </w:p>
        </w:tc>
        <w:tc>
          <w:tcPr>
            <w:tcW w:w="1344"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Адрес, телефон организ</w:t>
            </w:r>
            <w:r w:rsidRPr="00D26AD0">
              <w:rPr>
                <w:rFonts w:ascii="Times New Roman" w:hAnsi="Times New Roman"/>
                <w:b/>
                <w:sz w:val="20"/>
                <w:szCs w:val="20"/>
              </w:rPr>
              <w:t>а</w:t>
            </w:r>
            <w:r w:rsidRPr="00D26AD0">
              <w:rPr>
                <w:rFonts w:ascii="Times New Roman" w:hAnsi="Times New Roman"/>
                <w:b/>
                <w:sz w:val="20"/>
                <w:szCs w:val="20"/>
              </w:rPr>
              <w:t>ции</w:t>
            </w:r>
          </w:p>
        </w:tc>
        <w:tc>
          <w:tcPr>
            <w:tcW w:w="1369"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ind w:right="884"/>
              <w:jc w:val="center"/>
              <w:rPr>
                <w:rFonts w:ascii="Times New Roman" w:hAnsi="Times New Roman"/>
                <w:b/>
                <w:sz w:val="20"/>
                <w:szCs w:val="20"/>
              </w:rPr>
            </w:pPr>
            <w:r w:rsidRPr="00D26AD0">
              <w:rPr>
                <w:rFonts w:ascii="Times New Roman" w:hAnsi="Times New Roman"/>
                <w:b/>
                <w:sz w:val="20"/>
                <w:szCs w:val="20"/>
              </w:rPr>
              <w:t>Руководитель (ФИО)</w:t>
            </w:r>
          </w:p>
        </w:tc>
        <w:tc>
          <w:tcPr>
            <w:tcW w:w="824"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Контролер (ФИО)</w:t>
            </w:r>
          </w:p>
        </w:tc>
      </w:tr>
      <w:tr w:rsidR="0002512C" w:rsidRPr="00722F4C" w:rsidTr="001B0175">
        <w:trPr>
          <w:trHeight w:val="567"/>
        </w:trPr>
        <w:tc>
          <w:tcPr>
            <w:tcW w:w="29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117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ООО УК «</w:t>
            </w:r>
            <w:proofErr w:type="spellStart"/>
            <w:r w:rsidRPr="00B71D64">
              <w:rPr>
                <w:rFonts w:ascii="Times New Roman" w:hAnsi="Times New Roman"/>
              </w:rPr>
              <w:t>Жилко</w:t>
            </w:r>
            <w:r w:rsidRPr="00B71D64">
              <w:rPr>
                <w:rFonts w:ascii="Times New Roman" w:hAnsi="Times New Roman"/>
              </w:rPr>
              <w:t>м</w:t>
            </w:r>
            <w:r w:rsidRPr="00B71D64">
              <w:rPr>
                <w:rFonts w:ascii="Times New Roman" w:hAnsi="Times New Roman"/>
              </w:rPr>
              <w:t>центр</w:t>
            </w:r>
            <w:proofErr w:type="spellEnd"/>
            <w:r w:rsidRPr="00B71D64">
              <w:rPr>
                <w:rFonts w:ascii="Times New Roman" w:hAnsi="Times New Roman"/>
              </w:rPr>
              <w:t>»</w:t>
            </w:r>
          </w:p>
        </w:tc>
        <w:tc>
          <w:tcPr>
            <w:tcW w:w="134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tabs>
                <w:tab w:val="left" w:pos="2444"/>
              </w:tabs>
              <w:jc w:val="center"/>
              <w:rPr>
                <w:rFonts w:ascii="Times New Roman" w:hAnsi="Times New Roman"/>
              </w:rPr>
            </w:pPr>
            <w:r w:rsidRPr="00B71D64">
              <w:rPr>
                <w:rFonts w:ascii="Times New Roman" w:hAnsi="Times New Roman"/>
              </w:rPr>
              <w:t xml:space="preserve">РМ, г. </w:t>
            </w:r>
            <w:proofErr w:type="spellStart"/>
            <w:r w:rsidRPr="00B71D64">
              <w:rPr>
                <w:rFonts w:ascii="Times New Roman" w:hAnsi="Times New Roman"/>
              </w:rPr>
              <w:t>Ковылкино</w:t>
            </w:r>
            <w:proofErr w:type="spellEnd"/>
            <w:r w:rsidRPr="00B71D64">
              <w:rPr>
                <w:rFonts w:ascii="Times New Roman" w:hAnsi="Times New Roman"/>
              </w:rPr>
              <w:t>, ул. Желябова, д.10</w:t>
            </w:r>
          </w:p>
        </w:tc>
        <w:tc>
          <w:tcPr>
            <w:tcW w:w="136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proofErr w:type="spellStart"/>
            <w:r w:rsidRPr="00B71D64">
              <w:rPr>
                <w:rFonts w:ascii="Times New Roman" w:hAnsi="Times New Roman"/>
              </w:rPr>
              <w:t>Чукаров</w:t>
            </w:r>
            <w:proofErr w:type="spellEnd"/>
            <w:r w:rsidRPr="00B71D64">
              <w:rPr>
                <w:rFonts w:ascii="Times New Roman" w:hAnsi="Times New Roman"/>
              </w:rPr>
              <w:t xml:space="preserve"> Виктор Але</w:t>
            </w:r>
            <w:r w:rsidRPr="00B71D64">
              <w:rPr>
                <w:rFonts w:ascii="Times New Roman" w:hAnsi="Times New Roman"/>
              </w:rPr>
              <w:t>к</w:t>
            </w:r>
            <w:r w:rsidRPr="00B71D64">
              <w:rPr>
                <w:rFonts w:ascii="Times New Roman" w:hAnsi="Times New Roman"/>
              </w:rPr>
              <w:t>сандрович</w:t>
            </w:r>
          </w:p>
        </w:tc>
        <w:tc>
          <w:tcPr>
            <w:tcW w:w="82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proofErr w:type="spellStart"/>
            <w:r w:rsidRPr="00B71D64">
              <w:rPr>
                <w:rFonts w:ascii="Times New Roman" w:hAnsi="Times New Roman"/>
              </w:rPr>
              <w:t>Василькина</w:t>
            </w:r>
            <w:proofErr w:type="spellEnd"/>
            <w:r w:rsidRPr="00B71D64">
              <w:rPr>
                <w:rFonts w:ascii="Times New Roman" w:hAnsi="Times New Roman"/>
              </w:rPr>
              <w:t xml:space="preserve"> Евдокия Дмитриевна</w:t>
            </w:r>
          </w:p>
        </w:tc>
      </w:tr>
    </w:tbl>
    <w:p w:rsidR="0002512C" w:rsidRDefault="0002512C" w:rsidP="0002512C">
      <w:pPr>
        <w:spacing w:line="360" w:lineRule="auto"/>
        <w:ind w:firstLine="709"/>
        <w:jc w:val="both"/>
        <w:rPr>
          <w:rFonts w:eastAsia="Calibri"/>
          <w:sz w:val="28"/>
          <w:szCs w:val="28"/>
        </w:rPr>
      </w:pPr>
    </w:p>
    <w:p w:rsidR="0002512C" w:rsidRPr="00822C9D" w:rsidRDefault="0002512C" w:rsidP="0002512C">
      <w:pPr>
        <w:ind w:firstLine="709"/>
        <w:jc w:val="both"/>
        <w:rPr>
          <w:rFonts w:eastAsia="Calibri"/>
        </w:rPr>
      </w:pPr>
      <w:r w:rsidRPr="00822C9D">
        <w:rPr>
          <w:rFonts w:eastAsia="Calibri"/>
        </w:rPr>
        <w:t xml:space="preserve">Канализационные сети в </w:t>
      </w:r>
      <w:proofErr w:type="spellStart"/>
      <w:r w:rsidRPr="00822C9D">
        <w:rPr>
          <w:rFonts w:eastAsia="Calibri"/>
        </w:rPr>
        <w:t>Шингаринском</w:t>
      </w:r>
      <w:proofErr w:type="spellEnd"/>
      <w:r w:rsidRPr="00822C9D">
        <w:rPr>
          <w:rFonts w:eastAsia="Calibri"/>
        </w:rPr>
        <w:t xml:space="preserve"> сельском поселении построены в 1967 г</w:t>
      </w:r>
      <w:r w:rsidRPr="00822C9D">
        <w:rPr>
          <w:rFonts w:eastAsia="Calibri"/>
        </w:rPr>
        <w:t>о</w:t>
      </w:r>
      <w:r w:rsidRPr="00822C9D">
        <w:rPr>
          <w:rFonts w:eastAsia="Calibri"/>
        </w:rPr>
        <w:t>ду из асбестоцементных труб и выработали свой ресурс, износ - 80%.</w:t>
      </w:r>
    </w:p>
    <w:p w:rsidR="0002512C" w:rsidRPr="00822C9D" w:rsidRDefault="0002512C" w:rsidP="0002512C">
      <w:pPr>
        <w:ind w:firstLine="709"/>
        <w:jc w:val="both"/>
        <w:rPr>
          <w:rFonts w:eastAsia="Calibri"/>
        </w:rPr>
      </w:pPr>
      <w:r w:rsidRPr="00822C9D">
        <w:rPr>
          <w:rFonts w:eastAsia="Calibri"/>
        </w:rPr>
        <w:t>Канализационные насосные станции перекачки и очистные сооружения канализ</w:t>
      </w:r>
      <w:r w:rsidRPr="00822C9D">
        <w:rPr>
          <w:rFonts w:eastAsia="Calibri"/>
        </w:rPr>
        <w:t>а</w:t>
      </w:r>
      <w:r w:rsidRPr="00822C9D">
        <w:rPr>
          <w:rFonts w:eastAsia="Calibri"/>
        </w:rPr>
        <w:t>ции (ОСК) и приборы учета сточных вод отсутствуют.</w:t>
      </w:r>
    </w:p>
    <w:p w:rsidR="0002512C" w:rsidRPr="00822C9D" w:rsidRDefault="0002512C" w:rsidP="0002512C">
      <w:pPr>
        <w:pStyle w:val="4"/>
      </w:pPr>
    </w:p>
    <w:p w:rsidR="0002512C" w:rsidRPr="00822C9D" w:rsidRDefault="0002512C" w:rsidP="0002512C">
      <w:pPr>
        <w:pStyle w:val="4"/>
      </w:pPr>
      <w:r w:rsidRPr="00822C9D">
        <w:t>3.6 Система теплоснабжения</w:t>
      </w:r>
    </w:p>
    <w:p w:rsidR="0002512C" w:rsidRDefault="0002512C" w:rsidP="0002512C">
      <w:pPr>
        <w:ind w:firstLine="709"/>
        <w:jc w:val="both"/>
        <w:rPr>
          <w:rFonts w:eastAsia="Calibri"/>
        </w:rPr>
      </w:pPr>
      <w:r w:rsidRPr="00822C9D">
        <w:rPr>
          <w:rFonts w:eastAsia="Calibri"/>
        </w:rPr>
        <w:t xml:space="preserve">МУП МО </w:t>
      </w:r>
      <w:proofErr w:type="spellStart"/>
      <w:r w:rsidRPr="00822C9D">
        <w:rPr>
          <w:rFonts w:eastAsia="Calibri"/>
        </w:rPr>
        <w:t>Ковылкино</w:t>
      </w:r>
      <w:proofErr w:type="spellEnd"/>
      <w:r w:rsidRPr="00822C9D">
        <w:rPr>
          <w:rFonts w:eastAsia="Calibri"/>
        </w:rPr>
        <w:t xml:space="preserve"> «</w:t>
      </w:r>
      <w:proofErr w:type="spellStart"/>
      <w:r w:rsidRPr="00822C9D">
        <w:rPr>
          <w:rFonts w:eastAsia="Calibri"/>
        </w:rPr>
        <w:t>Ковылкинские</w:t>
      </w:r>
      <w:proofErr w:type="spellEnd"/>
      <w:r w:rsidRPr="00822C9D">
        <w:rPr>
          <w:rFonts w:eastAsia="Calibri"/>
        </w:rPr>
        <w:t xml:space="preserve"> городские сети» имеет на своем обслужив</w:t>
      </w:r>
      <w:r w:rsidRPr="00822C9D">
        <w:rPr>
          <w:rFonts w:eastAsia="Calibri"/>
        </w:rPr>
        <w:t>а</w:t>
      </w:r>
      <w:r w:rsidRPr="00822C9D">
        <w:rPr>
          <w:rFonts w:eastAsia="Calibri"/>
        </w:rPr>
        <w:t xml:space="preserve">нии 16 газифицированных котельных, из них 1 котельная находятся в сельской местности пос. </w:t>
      </w:r>
      <w:proofErr w:type="gramStart"/>
      <w:r w:rsidRPr="00822C9D">
        <w:rPr>
          <w:rFonts w:eastAsia="Calibri"/>
        </w:rPr>
        <w:t>Силикатный</w:t>
      </w:r>
      <w:proofErr w:type="gramEnd"/>
      <w:r w:rsidRPr="00822C9D">
        <w:rPr>
          <w:rFonts w:eastAsia="Calibri"/>
        </w:rPr>
        <w:t>.</w:t>
      </w:r>
    </w:p>
    <w:p w:rsidR="0002512C" w:rsidRPr="00822C9D" w:rsidRDefault="0002512C" w:rsidP="0002512C">
      <w:pPr>
        <w:ind w:firstLine="709"/>
        <w:jc w:val="both"/>
        <w:rPr>
          <w:rFonts w:eastAsia="Calibri"/>
        </w:rPr>
      </w:pPr>
    </w:p>
    <w:p w:rsidR="0002512C" w:rsidRPr="00AB2719" w:rsidRDefault="0002512C" w:rsidP="0002512C">
      <w:pPr>
        <w:jc w:val="center"/>
        <w:rPr>
          <w:rFonts w:eastAsia="Calibri"/>
          <w:sz w:val="28"/>
          <w:szCs w:val="28"/>
        </w:rPr>
      </w:pPr>
      <w:r w:rsidRPr="00B835B7">
        <w:rPr>
          <w:rFonts w:eastAsia="Calibri"/>
          <w:b/>
          <w:sz w:val="20"/>
          <w:szCs w:val="20"/>
        </w:rPr>
        <w:t>Таблица 27</w:t>
      </w:r>
      <w:r w:rsidRPr="00822C9D">
        <w:rPr>
          <w:rFonts w:eastAsia="Calibri"/>
          <w:b/>
        </w:rPr>
        <w:t>.</w:t>
      </w:r>
      <w:r w:rsidRPr="00822C9D">
        <w:rPr>
          <w:rFonts w:eastAsia="Calibri"/>
        </w:rPr>
        <w:t xml:space="preserve"> Обслуживающая организация системы теплоснабжения</w:t>
      </w:r>
    </w:p>
    <w:tbl>
      <w:tblPr>
        <w:tblStyle w:val="150"/>
        <w:tblW w:w="5000" w:type="pct"/>
        <w:tblLook w:val="04A0" w:firstRow="1" w:lastRow="0" w:firstColumn="1" w:lastColumn="0" w:noHBand="0" w:noVBand="1"/>
      </w:tblPr>
      <w:tblGrid>
        <w:gridCol w:w="560"/>
        <w:gridCol w:w="2488"/>
        <w:gridCol w:w="2234"/>
        <w:gridCol w:w="2454"/>
        <w:gridCol w:w="1834"/>
      </w:tblGrid>
      <w:tr w:rsidR="0002512C" w:rsidRPr="00AB2719" w:rsidTr="001B0175">
        <w:tc>
          <w:tcPr>
            <w:tcW w:w="293"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 xml:space="preserve">№ </w:t>
            </w:r>
            <w:proofErr w:type="gramStart"/>
            <w:r w:rsidRPr="00D26AD0">
              <w:rPr>
                <w:rFonts w:ascii="Times New Roman" w:hAnsi="Times New Roman"/>
                <w:b/>
                <w:sz w:val="20"/>
                <w:szCs w:val="20"/>
              </w:rPr>
              <w:t>п</w:t>
            </w:r>
            <w:proofErr w:type="gramEnd"/>
            <w:r w:rsidRPr="00D26AD0">
              <w:rPr>
                <w:rFonts w:ascii="Times New Roman" w:hAnsi="Times New Roman"/>
                <w:b/>
                <w:sz w:val="20"/>
                <w:szCs w:val="20"/>
              </w:rPr>
              <w:t>/п</w:t>
            </w:r>
          </w:p>
        </w:tc>
        <w:tc>
          <w:tcPr>
            <w:tcW w:w="1300"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Полное наименование организации</w:t>
            </w:r>
          </w:p>
        </w:tc>
        <w:tc>
          <w:tcPr>
            <w:tcW w:w="1167"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Адрес, телефон орг</w:t>
            </w:r>
            <w:r w:rsidRPr="00D26AD0">
              <w:rPr>
                <w:rFonts w:ascii="Times New Roman" w:hAnsi="Times New Roman"/>
                <w:b/>
                <w:sz w:val="20"/>
                <w:szCs w:val="20"/>
              </w:rPr>
              <w:t>а</w:t>
            </w:r>
            <w:r w:rsidRPr="00D26AD0">
              <w:rPr>
                <w:rFonts w:ascii="Times New Roman" w:hAnsi="Times New Roman"/>
                <w:b/>
                <w:sz w:val="20"/>
                <w:szCs w:val="20"/>
              </w:rPr>
              <w:t>низации</w:t>
            </w:r>
          </w:p>
        </w:tc>
        <w:tc>
          <w:tcPr>
            <w:tcW w:w="1282"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Руководитель (ФИО)</w:t>
            </w:r>
          </w:p>
        </w:tc>
        <w:tc>
          <w:tcPr>
            <w:tcW w:w="959" w:type="pct"/>
            <w:tcBorders>
              <w:top w:val="single" w:sz="4" w:space="0" w:color="auto"/>
              <w:left w:val="single" w:sz="4" w:space="0" w:color="auto"/>
              <w:bottom w:val="single" w:sz="4" w:space="0" w:color="auto"/>
              <w:right w:val="single" w:sz="4" w:space="0" w:color="auto"/>
            </w:tcBorders>
            <w:vAlign w:val="center"/>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Контролер (ФИО)</w:t>
            </w:r>
          </w:p>
        </w:tc>
      </w:tr>
      <w:tr w:rsidR="0002512C" w:rsidRPr="00AB2719" w:rsidTr="001B0175">
        <w:trPr>
          <w:trHeight w:val="567"/>
        </w:trPr>
        <w:tc>
          <w:tcPr>
            <w:tcW w:w="293"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1</w:t>
            </w:r>
          </w:p>
        </w:tc>
        <w:tc>
          <w:tcPr>
            <w:tcW w:w="1300"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МУП МО </w:t>
            </w:r>
            <w:proofErr w:type="spellStart"/>
            <w:r w:rsidRPr="00B71D64">
              <w:rPr>
                <w:rFonts w:ascii="Times New Roman" w:hAnsi="Times New Roman"/>
              </w:rPr>
              <w:t>Ковылкино</w:t>
            </w:r>
            <w:proofErr w:type="spellEnd"/>
            <w:r w:rsidRPr="00B71D64">
              <w:rPr>
                <w:rFonts w:ascii="Times New Roman" w:hAnsi="Times New Roman"/>
              </w:rPr>
              <w:t xml:space="preserve"> «</w:t>
            </w:r>
            <w:proofErr w:type="spellStart"/>
            <w:r w:rsidRPr="00B71D64">
              <w:rPr>
                <w:rFonts w:ascii="Times New Roman" w:hAnsi="Times New Roman"/>
              </w:rPr>
              <w:t>Ковылкинские</w:t>
            </w:r>
            <w:proofErr w:type="spellEnd"/>
            <w:r w:rsidRPr="00B71D64">
              <w:rPr>
                <w:rFonts w:ascii="Times New Roman" w:hAnsi="Times New Roman"/>
              </w:rPr>
              <w:t xml:space="preserve"> горо</w:t>
            </w:r>
            <w:r w:rsidRPr="00B71D64">
              <w:rPr>
                <w:rFonts w:ascii="Times New Roman" w:hAnsi="Times New Roman"/>
              </w:rPr>
              <w:t>д</w:t>
            </w:r>
            <w:r w:rsidRPr="00B71D64">
              <w:rPr>
                <w:rFonts w:ascii="Times New Roman" w:hAnsi="Times New Roman"/>
              </w:rPr>
              <w:t>ские сети»</w:t>
            </w:r>
          </w:p>
        </w:tc>
        <w:tc>
          <w:tcPr>
            <w:tcW w:w="116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РМ, г. </w:t>
            </w:r>
            <w:proofErr w:type="spellStart"/>
            <w:r w:rsidRPr="00B71D64">
              <w:rPr>
                <w:rFonts w:ascii="Times New Roman" w:hAnsi="Times New Roman"/>
              </w:rPr>
              <w:t>Ковылкино</w:t>
            </w:r>
            <w:proofErr w:type="spellEnd"/>
            <w:r w:rsidRPr="00B71D64">
              <w:rPr>
                <w:rFonts w:ascii="Times New Roman" w:hAnsi="Times New Roman"/>
              </w:rPr>
              <w:t>, ул. 40 лет Октября, д. 10</w:t>
            </w:r>
          </w:p>
          <w:p w:rsidR="0002512C" w:rsidRPr="00B71D64" w:rsidRDefault="0002512C" w:rsidP="001B0175">
            <w:pPr>
              <w:jc w:val="center"/>
              <w:rPr>
                <w:rFonts w:ascii="Times New Roman" w:hAnsi="Times New Roman"/>
              </w:rPr>
            </w:pPr>
            <w:r w:rsidRPr="00B71D64">
              <w:rPr>
                <w:rFonts w:ascii="Times New Roman" w:hAnsi="Times New Roman"/>
              </w:rPr>
              <w:t>2-12-80, 2-70-05</w:t>
            </w:r>
          </w:p>
        </w:tc>
        <w:tc>
          <w:tcPr>
            <w:tcW w:w="1282"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Малышев Николай В</w:t>
            </w:r>
            <w:r w:rsidRPr="00B71D64">
              <w:rPr>
                <w:rFonts w:ascii="Times New Roman" w:hAnsi="Times New Roman"/>
              </w:rPr>
              <w:t>а</w:t>
            </w:r>
            <w:r w:rsidRPr="00B71D64">
              <w:rPr>
                <w:rFonts w:ascii="Times New Roman" w:hAnsi="Times New Roman"/>
              </w:rPr>
              <w:t>сильевич</w:t>
            </w:r>
          </w:p>
        </w:tc>
        <w:tc>
          <w:tcPr>
            <w:tcW w:w="959"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Мастер котел</w:t>
            </w:r>
            <w:r w:rsidRPr="00B71D64">
              <w:rPr>
                <w:rFonts w:ascii="Times New Roman" w:hAnsi="Times New Roman"/>
              </w:rPr>
              <w:t>ь</w:t>
            </w:r>
            <w:r w:rsidRPr="00B71D64">
              <w:rPr>
                <w:rFonts w:ascii="Times New Roman" w:hAnsi="Times New Roman"/>
              </w:rPr>
              <w:t xml:space="preserve">ной </w:t>
            </w:r>
            <w:proofErr w:type="spellStart"/>
            <w:r w:rsidRPr="00B71D64">
              <w:rPr>
                <w:rFonts w:ascii="Times New Roman" w:hAnsi="Times New Roman"/>
              </w:rPr>
              <w:t>Веряскин</w:t>
            </w:r>
            <w:proofErr w:type="spellEnd"/>
            <w:r w:rsidRPr="00B71D64">
              <w:rPr>
                <w:rFonts w:ascii="Times New Roman" w:hAnsi="Times New Roman"/>
              </w:rPr>
              <w:t xml:space="preserve"> Александр Пе</w:t>
            </w:r>
            <w:r w:rsidRPr="00B71D64">
              <w:rPr>
                <w:rFonts w:ascii="Times New Roman" w:hAnsi="Times New Roman"/>
              </w:rPr>
              <w:t>т</w:t>
            </w:r>
            <w:r w:rsidRPr="00B71D64">
              <w:rPr>
                <w:rFonts w:ascii="Times New Roman" w:hAnsi="Times New Roman"/>
              </w:rPr>
              <w:t>рович</w:t>
            </w:r>
          </w:p>
        </w:tc>
      </w:tr>
    </w:tbl>
    <w:p w:rsidR="0002512C" w:rsidRDefault="0002512C" w:rsidP="0002512C">
      <w:pPr>
        <w:spacing w:line="360" w:lineRule="auto"/>
        <w:ind w:firstLine="709"/>
        <w:jc w:val="both"/>
        <w:rPr>
          <w:rFonts w:eastAsia="Calibri"/>
          <w:sz w:val="28"/>
          <w:szCs w:val="28"/>
        </w:rPr>
      </w:pPr>
    </w:p>
    <w:p w:rsidR="0002512C" w:rsidRDefault="0002512C" w:rsidP="0002512C">
      <w:pPr>
        <w:ind w:firstLine="709"/>
        <w:jc w:val="both"/>
        <w:rPr>
          <w:rFonts w:eastAsia="Calibri"/>
        </w:rPr>
      </w:pPr>
      <w:r w:rsidRPr="00822C9D">
        <w:rPr>
          <w:rFonts w:eastAsia="Calibri"/>
        </w:rPr>
        <w:t>Котельная пос. Силикатный введена в эксплуатацию в 1957 г. с общей мощностью 2,8 Гкал/</w:t>
      </w:r>
      <w:proofErr w:type="gramStart"/>
      <w:r w:rsidRPr="00822C9D">
        <w:rPr>
          <w:rFonts w:eastAsia="Calibri"/>
        </w:rPr>
        <w:t>ч</w:t>
      </w:r>
      <w:proofErr w:type="gramEnd"/>
      <w:r w:rsidRPr="00822C9D">
        <w:rPr>
          <w:rFonts w:eastAsia="Calibri"/>
        </w:rPr>
        <w:t>, подключенной нагрузкой 1,779 Гкал/час.</w:t>
      </w:r>
    </w:p>
    <w:p w:rsidR="0002512C" w:rsidRPr="00822C9D" w:rsidRDefault="0002512C" w:rsidP="0002512C">
      <w:pPr>
        <w:ind w:firstLine="709"/>
        <w:jc w:val="both"/>
        <w:rPr>
          <w:rFonts w:eastAsia="Calibri"/>
        </w:rPr>
      </w:pPr>
    </w:p>
    <w:p w:rsidR="0002512C" w:rsidRPr="00822C9D" w:rsidRDefault="0002512C" w:rsidP="0002512C">
      <w:pPr>
        <w:jc w:val="both"/>
        <w:rPr>
          <w:rFonts w:eastAsia="Calibri"/>
        </w:rPr>
      </w:pPr>
      <w:r w:rsidRPr="00B835B7">
        <w:rPr>
          <w:rFonts w:eastAsia="Calibri"/>
          <w:b/>
          <w:sz w:val="20"/>
          <w:szCs w:val="20"/>
        </w:rPr>
        <w:t>Таблица 28</w:t>
      </w:r>
      <w:r w:rsidRPr="00822C9D">
        <w:rPr>
          <w:rFonts w:eastAsia="Calibri"/>
          <w:b/>
        </w:rPr>
        <w:t>.</w:t>
      </w:r>
      <w:r w:rsidRPr="00822C9D">
        <w:rPr>
          <w:rFonts w:eastAsia="Calibri"/>
        </w:rPr>
        <w:t>Технические параметры котельных</w:t>
      </w:r>
    </w:p>
    <w:tbl>
      <w:tblPr>
        <w:tblStyle w:val="16"/>
        <w:tblW w:w="5000" w:type="pct"/>
        <w:tblLook w:val="04A0" w:firstRow="1" w:lastRow="0" w:firstColumn="1" w:lastColumn="0" w:noHBand="0" w:noVBand="1"/>
      </w:tblPr>
      <w:tblGrid>
        <w:gridCol w:w="581"/>
        <w:gridCol w:w="3327"/>
        <w:gridCol w:w="1732"/>
        <w:gridCol w:w="1813"/>
        <w:gridCol w:w="2117"/>
      </w:tblGrid>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 xml:space="preserve">№ </w:t>
            </w:r>
            <w:proofErr w:type="gramStart"/>
            <w:r w:rsidRPr="00B71D64">
              <w:rPr>
                <w:rFonts w:ascii="Times New Roman" w:hAnsi="Times New Roman"/>
                <w:b/>
                <w:sz w:val="20"/>
                <w:szCs w:val="20"/>
              </w:rPr>
              <w:t>п</w:t>
            </w:r>
            <w:proofErr w:type="gramEnd"/>
            <w:r w:rsidRPr="00B71D64">
              <w:rPr>
                <w:rFonts w:ascii="Times New Roman" w:hAnsi="Times New Roman"/>
                <w:b/>
                <w:sz w:val="20"/>
                <w:szCs w:val="20"/>
              </w:rPr>
              <w:t>/п</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Показатель</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proofErr w:type="spellStart"/>
            <w:r w:rsidRPr="00B71D64">
              <w:rPr>
                <w:rFonts w:ascii="Times New Roman" w:hAnsi="Times New Roman"/>
                <w:b/>
                <w:sz w:val="20"/>
                <w:szCs w:val="20"/>
              </w:rPr>
              <w:t>Ед</w:t>
            </w:r>
            <w:proofErr w:type="gramStart"/>
            <w:r w:rsidRPr="00B71D64">
              <w:rPr>
                <w:rFonts w:ascii="Times New Roman" w:hAnsi="Times New Roman"/>
                <w:b/>
                <w:sz w:val="20"/>
                <w:szCs w:val="20"/>
              </w:rPr>
              <w:t>.и</w:t>
            </w:r>
            <w:proofErr w:type="gramEnd"/>
            <w:r w:rsidRPr="00B71D64">
              <w:rPr>
                <w:rFonts w:ascii="Times New Roman" w:hAnsi="Times New Roman"/>
                <w:b/>
                <w:sz w:val="20"/>
                <w:szCs w:val="20"/>
              </w:rPr>
              <w:t>зм</w:t>
            </w:r>
            <w:proofErr w:type="spellEnd"/>
            <w:r w:rsidRPr="00B71D64">
              <w:rPr>
                <w:rFonts w:ascii="Times New Roman" w:hAnsi="Times New Roman"/>
                <w:b/>
                <w:sz w:val="20"/>
                <w:szCs w:val="20"/>
              </w:rPr>
              <w:t>.</w:t>
            </w: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Величина</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b/>
                <w:sz w:val="20"/>
                <w:szCs w:val="20"/>
              </w:rPr>
            </w:pPr>
            <w:r w:rsidRPr="00B71D64">
              <w:rPr>
                <w:rFonts w:ascii="Times New Roman" w:hAnsi="Times New Roman"/>
                <w:b/>
                <w:sz w:val="20"/>
                <w:szCs w:val="20"/>
              </w:rPr>
              <w:t>Примечания</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Год ввода</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1957</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Установленная тепловая мо</w:t>
            </w:r>
            <w:r w:rsidRPr="00B71D64">
              <w:rPr>
                <w:rFonts w:ascii="Times New Roman" w:hAnsi="Times New Roman"/>
              </w:rPr>
              <w:t>щ</w:t>
            </w:r>
            <w:r w:rsidRPr="00B71D64">
              <w:rPr>
                <w:rFonts w:ascii="Times New Roman" w:hAnsi="Times New Roman"/>
              </w:rPr>
              <w:t>ность</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Гкал/час</w:t>
            </w: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2,8</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 xml:space="preserve">Общее количество </w:t>
            </w:r>
            <w:proofErr w:type="spellStart"/>
            <w:r w:rsidRPr="00B71D64">
              <w:rPr>
                <w:rFonts w:ascii="Times New Roman" w:hAnsi="Times New Roman"/>
              </w:rPr>
              <w:t>теплоагрег</w:t>
            </w:r>
            <w:r w:rsidRPr="00B71D64">
              <w:rPr>
                <w:rFonts w:ascii="Times New Roman" w:hAnsi="Times New Roman"/>
              </w:rPr>
              <w:t>а</w:t>
            </w:r>
            <w:r w:rsidRPr="00B71D64">
              <w:rPr>
                <w:rFonts w:ascii="Times New Roman" w:hAnsi="Times New Roman"/>
              </w:rPr>
              <w:t>тов</w:t>
            </w:r>
            <w:proofErr w:type="spellEnd"/>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4</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Присоединительная нагрузка</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Гкал/час</w:t>
            </w: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1,779</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5</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Средний физический износ</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90</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6</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Основное топливо</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газ</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7</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Резервное топливо</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8</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Температурный график</w:t>
            </w:r>
          </w:p>
        </w:tc>
        <w:tc>
          <w:tcPr>
            <w:tcW w:w="905"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°С</w:t>
            </w: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95-70</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9</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Электроснабжение котельных</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380</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 xml:space="preserve">от ТП 10/0,4 к </w:t>
            </w:r>
            <w:proofErr w:type="gramStart"/>
            <w:r w:rsidRPr="00B71D64">
              <w:rPr>
                <w:rFonts w:ascii="Times New Roman" w:hAnsi="Times New Roman"/>
              </w:rPr>
              <w:t>ВТ</w:t>
            </w:r>
            <w:proofErr w:type="gramEnd"/>
            <w:r w:rsidRPr="00B71D64">
              <w:rPr>
                <w:rFonts w:ascii="Times New Roman" w:hAnsi="Times New Roman"/>
              </w:rPr>
              <w:t xml:space="preserve"> - 1008 резерв от ТП 10/0,4 к ВТ 1007</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10</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Водоснабжение котельных</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2,3</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от водонапорной башни на террит</w:t>
            </w:r>
            <w:r w:rsidRPr="00B71D64">
              <w:rPr>
                <w:rFonts w:ascii="Times New Roman" w:hAnsi="Times New Roman"/>
              </w:rPr>
              <w:t>о</w:t>
            </w:r>
            <w:r w:rsidRPr="00B71D64">
              <w:rPr>
                <w:rFonts w:ascii="Times New Roman" w:hAnsi="Times New Roman"/>
              </w:rPr>
              <w:t>рии ОАО « КЗСМ»</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lastRenderedPageBreak/>
              <w:t>11</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proofErr w:type="spellStart"/>
            <w:r w:rsidRPr="00B71D64">
              <w:rPr>
                <w:rFonts w:ascii="Times New Roman" w:hAnsi="Times New Roman"/>
              </w:rPr>
              <w:t>Химводоподготовка</w:t>
            </w:r>
            <w:proofErr w:type="spellEnd"/>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r w:rsidR="0002512C" w:rsidRPr="001410ED" w:rsidTr="001B0175">
        <w:tc>
          <w:tcPr>
            <w:tcW w:w="304"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12</w:t>
            </w:r>
          </w:p>
        </w:tc>
        <w:tc>
          <w:tcPr>
            <w:tcW w:w="1738"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rPr>
                <w:rFonts w:ascii="Times New Roman" w:hAnsi="Times New Roman"/>
              </w:rPr>
            </w:pPr>
            <w:r w:rsidRPr="00B71D64">
              <w:rPr>
                <w:rFonts w:ascii="Times New Roman" w:hAnsi="Times New Roman"/>
              </w:rPr>
              <w:t>Погодное регулирование</w:t>
            </w:r>
          </w:p>
        </w:tc>
        <w:tc>
          <w:tcPr>
            <w:tcW w:w="905" w:type="pct"/>
            <w:tcBorders>
              <w:top w:val="single" w:sz="4" w:space="0" w:color="auto"/>
              <w:left w:val="single" w:sz="4" w:space="0" w:color="auto"/>
              <w:bottom w:val="single" w:sz="4" w:space="0" w:color="auto"/>
              <w:right w:val="single" w:sz="4" w:space="0" w:color="auto"/>
            </w:tcBorders>
          </w:tcPr>
          <w:p w:rsidR="0002512C" w:rsidRPr="00B71D64" w:rsidRDefault="0002512C" w:rsidP="001B0175">
            <w:pPr>
              <w:jc w:val="center"/>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02512C" w:rsidRPr="00B71D64" w:rsidRDefault="0002512C" w:rsidP="001B0175">
            <w:pPr>
              <w:jc w:val="center"/>
              <w:rPr>
                <w:rFonts w:ascii="Times New Roman" w:hAnsi="Times New Roman"/>
              </w:rPr>
            </w:pPr>
            <w:r w:rsidRPr="00B71D64">
              <w:rPr>
                <w:rFonts w:ascii="Times New Roman" w:hAnsi="Times New Roman"/>
              </w:rPr>
              <w:t>-</w:t>
            </w:r>
          </w:p>
        </w:tc>
      </w:tr>
    </w:tbl>
    <w:p w:rsidR="0002512C" w:rsidRDefault="0002512C" w:rsidP="0002512C">
      <w:pPr>
        <w:spacing w:line="360" w:lineRule="auto"/>
        <w:ind w:right="-59" w:firstLine="709"/>
        <w:jc w:val="both"/>
        <w:rPr>
          <w:rFonts w:eastAsia="Calibri"/>
          <w:sz w:val="28"/>
          <w:szCs w:val="28"/>
        </w:rPr>
      </w:pPr>
    </w:p>
    <w:p w:rsidR="0002512C" w:rsidRPr="00822C9D" w:rsidRDefault="0002512C" w:rsidP="0002512C">
      <w:pPr>
        <w:ind w:firstLine="709"/>
        <w:jc w:val="both"/>
        <w:rPr>
          <w:rFonts w:eastAsia="Calibri"/>
        </w:rPr>
      </w:pPr>
      <w:r w:rsidRPr="00822C9D">
        <w:rPr>
          <w:rFonts w:eastAsia="Calibri"/>
        </w:rPr>
        <w:t xml:space="preserve">Котельные находятся на балансе Администрации </w:t>
      </w:r>
      <w:proofErr w:type="spellStart"/>
      <w:r w:rsidRPr="00822C9D">
        <w:rPr>
          <w:rFonts w:eastAsia="Calibri"/>
        </w:rPr>
        <w:t>Ковылкинского</w:t>
      </w:r>
      <w:proofErr w:type="spellEnd"/>
      <w:r w:rsidRPr="00822C9D">
        <w:rPr>
          <w:rFonts w:eastAsia="Calibri"/>
        </w:rPr>
        <w:t xml:space="preserve"> муниципального района Республики Мордовия.</w:t>
      </w:r>
    </w:p>
    <w:p w:rsidR="0002512C" w:rsidRDefault="0002512C" w:rsidP="0002512C">
      <w:pPr>
        <w:ind w:firstLine="709"/>
        <w:jc w:val="both"/>
        <w:rPr>
          <w:rFonts w:eastAsia="Calibri"/>
        </w:rPr>
      </w:pPr>
      <w:r w:rsidRPr="00822C9D">
        <w:rPr>
          <w:rFonts w:eastAsia="Calibri"/>
        </w:rPr>
        <w:t xml:space="preserve">Котельная </w:t>
      </w:r>
      <w:proofErr w:type="spellStart"/>
      <w:r w:rsidRPr="00822C9D">
        <w:rPr>
          <w:rFonts w:eastAsia="Calibri"/>
        </w:rPr>
        <w:t>отдельностоящая</w:t>
      </w:r>
      <w:proofErr w:type="spellEnd"/>
      <w:r w:rsidRPr="00822C9D">
        <w:rPr>
          <w:rFonts w:eastAsia="Calibri"/>
        </w:rPr>
        <w:t>, марка котла Ква-1,6.</w:t>
      </w:r>
    </w:p>
    <w:p w:rsidR="0002512C" w:rsidRPr="00822C9D" w:rsidRDefault="0002512C" w:rsidP="0002512C">
      <w:pPr>
        <w:ind w:firstLine="709"/>
        <w:jc w:val="both"/>
        <w:rPr>
          <w:rFonts w:eastAsia="Calibri"/>
        </w:rPr>
      </w:pPr>
    </w:p>
    <w:p w:rsidR="0002512C" w:rsidRPr="00822C9D" w:rsidRDefault="0002512C" w:rsidP="0002512C">
      <w:pPr>
        <w:ind w:firstLine="709"/>
        <w:jc w:val="both"/>
        <w:rPr>
          <w:rFonts w:eastAsia="Calibri"/>
        </w:rPr>
      </w:pPr>
      <w:r w:rsidRPr="0015603B">
        <w:rPr>
          <w:rFonts w:eastAsia="Calibri"/>
          <w:b/>
          <w:sz w:val="20"/>
          <w:szCs w:val="20"/>
        </w:rPr>
        <w:t>Таблица 29.</w:t>
      </w:r>
      <w:r w:rsidRPr="00822C9D">
        <w:rPr>
          <w:rFonts w:eastAsia="Calibri"/>
        </w:rPr>
        <w:t xml:space="preserve"> Технические параметры тепловых сетей</w:t>
      </w:r>
    </w:p>
    <w:tbl>
      <w:tblPr>
        <w:tblStyle w:val="17"/>
        <w:tblW w:w="5000" w:type="pct"/>
        <w:jc w:val="center"/>
        <w:tblLook w:val="04A0" w:firstRow="1" w:lastRow="0" w:firstColumn="1" w:lastColumn="0" w:noHBand="0" w:noVBand="1"/>
      </w:tblPr>
      <w:tblGrid>
        <w:gridCol w:w="670"/>
        <w:gridCol w:w="5551"/>
        <w:gridCol w:w="1502"/>
        <w:gridCol w:w="1847"/>
      </w:tblGrid>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 xml:space="preserve">№ </w:t>
            </w:r>
            <w:proofErr w:type="gramStart"/>
            <w:r w:rsidRPr="00D26AD0">
              <w:rPr>
                <w:rFonts w:ascii="Times New Roman" w:hAnsi="Times New Roman"/>
                <w:b/>
                <w:sz w:val="20"/>
                <w:szCs w:val="20"/>
              </w:rPr>
              <w:t>п</w:t>
            </w:r>
            <w:proofErr w:type="gramEnd"/>
            <w:r w:rsidRPr="00D26AD0">
              <w:rPr>
                <w:rFonts w:ascii="Times New Roman" w:hAnsi="Times New Roman"/>
                <w:b/>
                <w:sz w:val="20"/>
                <w:szCs w:val="20"/>
              </w:rPr>
              <w:t>/п</w:t>
            </w:r>
          </w:p>
        </w:tc>
        <w:tc>
          <w:tcPr>
            <w:tcW w:w="2900"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Показатель</w:t>
            </w:r>
          </w:p>
        </w:tc>
        <w:tc>
          <w:tcPr>
            <w:tcW w:w="785"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proofErr w:type="spellStart"/>
            <w:r w:rsidRPr="00D26AD0">
              <w:rPr>
                <w:rFonts w:ascii="Times New Roman" w:hAnsi="Times New Roman"/>
                <w:b/>
                <w:sz w:val="20"/>
                <w:szCs w:val="20"/>
              </w:rPr>
              <w:t>Ед</w:t>
            </w:r>
            <w:proofErr w:type="gramStart"/>
            <w:r w:rsidRPr="00D26AD0">
              <w:rPr>
                <w:rFonts w:ascii="Times New Roman" w:hAnsi="Times New Roman"/>
                <w:b/>
                <w:sz w:val="20"/>
                <w:szCs w:val="20"/>
              </w:rPr>
              <w:t>.и</w:t>
            </w:r>
            <w:proofErr w:type="gramEnd"/>
            <w:r w:rsidRPr="00D26AD0">
              <w:rPr>
                <w:rFonts w:ascii="Times New Roman" w:hAnsi="Times New Roman"/>
                <w:b/>
                <w:sz w:val="20"/>
                <w:szCs w:val="20"/>
              </w:rPr>
              <w:t>зм</w:t>
            </w:r>
            <w:proofErr w:type="spellEnd"/>
            <w:r w:rsidRPr="00D26AD0">
              <w:rPr>
                <w:rFonts w:ascii="Times New Roman" w:hAnsi="Times New Roman"/>
                <w:b/>
                <w:sz w:val="20"/>
                <w:szCs w:val="20"/>
              </w:rPr>
              <w:t>.</w:t>
            </w:r>
          </w:p>
        </w:tc>
        <w:tc>
          <w:tcPr>
            <w:tcW w:w="965" w:type="pct"/>
            <w:tcBorders>
              <w:top w:val="single" w:sz="4" w:space="0" w:color="auto"/>
              <w:left w:val="single" w:sz="4" w:space="0" w:color="auto"/>
              <w:bottom w:val="single" w:sz="4" w:space="0" w:color="auto"/>
              <w:right w:val="single" w:sz="4" w:space="0" w:color="auto"/>
            </w:tcBorders>
            <w:hideMark/>
          </w:tcPr>
          <w:p w:rsidR="0002512C" w:rsidRPr="00D26AD0" w:rsidRDefault="0002512C" w:rsidP="001B0175">
            <w:pPr>
              <w:jc w:val="center"/>
              <w:rPr>
                <w:rFonts w:ascii="Times New Roman" w:hAnsi="Times New Roman"/>
                <w:b/>
                <w:sz w:val="20"/>
                <w:szCs w:val="20"/>
              </w:rPr>
            </w:pPr>
            <w:r w:rsidRPr="00D26AD0">
              <w:rPr>
                <w:rFonts w:ascii="Times New Roman" w:hAnsi="Times New Roman"/>
                <w:b/>
                <w:sz w:val="20"/>
                <w:szCs w:val="20"/>
              </w:rPr>
              <w:t>Величина</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1</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Протяженность теплотрассы</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4,189</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2</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Средний диаметр теплотрассы</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0,094</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3</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Протяженность водяных сетей (горячего водоснабж</w:t>
            </w:r>
            <w:r w:rsidRPr="0015603B">
              <w:rPr>
                <w:rFonts w:ascii="Times New Roman" w:hAnsi="Times New Roman"/>
              </w:rPr>
              <w:t>е</w:t>
            </w:r>
            <w:r w:rsidRPr="0015603B">
              <w:rPr>
                <w:rFonts w:ascii="Times New Roman" w:hAnsi="Times New Roman"/>
              </w:rPr>
              <w:t>ния)</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0</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4</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Протяженность водяных сетей надземной прокладки</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0</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5</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Протяженность водяных сетей подземной прокладки</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4,189</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6</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Паровые сети, протяженность</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0</w:t>
            </w:r>
          </w:p>
        </w:tc>
      </w:tr>
      <w:tr w:rsidR="0002512C" w:rsidRPr="00442682" w:rsidTr="001B0175">
        <w:trPr>
          <w:jc w:val="center"/>
        </w:trPr>
        <w:tc>
          <w:tcPr>
            <w:tcW w:w="35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7</w:t>
            </w:r>
          </w:p>
        </w:tc>
        <w:tc>
          <w:tcPr>
            <w:tcW w:w="2900"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rPr>
                <w:rFonts w:ascii="Times New Roman" w:hAnsi="Times New Roman"/>
              </w:rPr>
            </w:pPr>
            <w:r w:rsidRPr="0015603B">
              <w:rPr>
                <w:rFonts w:ascii="Times New Roman" w:hAnsi="Times New Roman"/>
              </w:rPr>
              <w:t>Паровые сети надземной прокладки, протяженность</w:t>
            </w:r>
          </w:p>
        </w:tc>
        <w:tc>
          <w:tcPr>
            <w:tcW w:w="78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км</w:t>
            </w:r>
          </w:p>
        </w:tc>
        <w:tc>
          <w:tcPr>
            <w:tcW w:w="965" w:type="pct"/>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jc w:val="center"/>
              <w:rPr>
                <w:rFonts w:ascii="Times New Roman" w:hAnsi="Times New Roman"/>
              </w:rPr>
            </w:pPr>
            <w:r w:rsidRPr="0015603B">
              <w:rPr>
                <w:rFonts w:ascii="Times New Roman" w:hAnsi="Times New Roman"/>
              </w:rPr>
              <w:t>0</w:t>
            </w:r>
          </w:p>
        </w:tc>
      </w:tr>
    </w:tbl>
    <w:p w:rsidR="0002512C" w:rsidRDefault="0002512C" w:rsidP="0002512C">
      <w:pPr>
        <w:pStyle w:val="4"/>
      </w:pPr>
    </w:p>
    <w:p w:rsidR="0002512C" w:rsidRPr="00827FFD" w:rsidRDefault="0002512C" w:rsidP="0002512C">
      <w:pPr>
        <w:pStyle w:val="4"/>
      </w:pPr>
      <w:r w:rsidRPr="00827FFD">
        <w:t>4. Характеристика состояния и проблем в реализации</w:t>
      </w:r>
    </w:p>
    <w:p w:rsidR="0002512C" w:rsidRPr="00827FFD" w:rsidRDefault="0002512C" w:rsidP="0002512C">
      <w:pPr>
        <w:pStyle w:val="4"/>
      </w:pPr>
      <w:r w:rsidRPr="00827FFD">
        <w:t xml:space="preserve">На сегодняшний день </w:t>
      </w:r>
      <w:proofErr w:type="gramStart"/>
      <w:r w:rsidRPr="00827FFD">
        <w:t>разработаны</w:t>
      </w:r>
      <w:proofErr w:type="gramEnd"/>
      <w:r w:rsidRPr="00827FF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2"/>
      </w:tblGrid>
      <w:tr w:rsidR="0002512C" w:rsidRPr="0015603B" w:rsidTr="001B0175">
        <w:trPr>
          <w:trHeight w:val="360"/>
        </w:trPr>
        <w:tc>
          <w:tcPr>
            <w:tcW w:w="3019" w:type="pct"/>
            <w:shd w:val="clear" w:color="auto" w:fill="auto"/>
            <w:noWrap/>
            <w:vAlign w:val="center"/>
            <w:hideMark/>
          </w:tcPr>
          <w:p w:rsidR="0002512C" w:rsidRPr="0015603B" w:rsidRDefault="0002512C" w:rsidP="001B0175">
            <w:r w:rsidRPr="0015603B">
              <w:t>Муниципальные программы:</w:t>
            </w:r>
          </w:p>
        </w:tc>
        <w:tc>
          <w:tcPr>
            <w:tcW w:w="1981" w:type="pct"/>
            <w:shd w:val="clear" w:color="auto" w:fill="auto"/>
            <w:noWrap/>
            <w:vAlign w:val="bottom"/>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3019" w:type="pct"/>
            <w:tcBorders>
              <w:top w:val="single" w:sz="4" w:space="0" w:color="auto"/>
              <w:left w:val="single" w:sz="4" w:space="0" w:color="auto"/>
              <w:bottom w:val="single" w:sz="4" w:space="0" w:color="auto"/>
              <w:right w:val="single" w:sz="4" w:space="0" w:color="auto"/>
            </w:tcBorders>
            <w:shd w:val="clear" w:color="auto" w:fill="auto"/>
            <w:hideMark/>
          </w:tcPr>
          <w:p w:rsidR="0002512C" w:rsidRPr="0015603B" w:rsidRDefault="0002512C" w:rsidP="001B0175">
            <w:r w:rsidRPr="0015603B">
              <w:t>1. Наличие утвержденного генерального плана поселения</w:t>
            </w:r>
          </w:p>
        </w:tc>
        <w:tc>
          <w:tcPr>
            <w:tcW w:w="1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15603B" w:rsidRDefault="0002512C" w:rsidP="001B0175">
            <w:r w:rsidRPr="0015603B">
              <w:t xml:space="preserve">Решение Совета депутатов </w:t>
            </w:r>
            <w:proofErr w:type="spellStart"/>
            <w:r w:rsidRPr="0015603B">
              <w:t>Шингар</w:t>
            </w:r>
            <w:r w:rsidRPr="0015603B">
              <w:t>и</w:t>
            </w:r>
            <w:r w:rsidRPr="0015603B">
              <w:t>ского</w:t>
            </w:r>
            <w:proofErr w:type="spellEnd"/>
            <w:r w:rsidRPr="0015603B">
              <w:t xml:space="preserve"> сельского поселения от 30.08.2011 г. № 1</w:t>
            </w:r>
          </w:p>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3019" w:type="pct"/>
            <w:tcBorders>
              <w:top w:val="single" w:sz="4" w:space="0" w:color="auto"/>
              <w:left w:val="single" w:sz="4" w:space="0" w:color="auto"/>
              <w:bottom w:val="single" w:sz="4" w:space="0" w:color="auto"/>
              <w:right w:val="single" w:sz="4" w:space="0" w:color="auto"/>
            </w:tcBorders>
            <w:shd w:val="clear" w:color="auto" w:fill="auto"/>
            <w:hideMark/>
          </w:tcPr>
          <w:p w:rsidR="0002512C" w:rsidRPr="0015603B" w:rsidRDefault="0002512C" w:rsidP="001B0175">
            <w:r w:rsidRPr="0015603B">
              <w:t>2. Наличие утвержденных правил землепользования и з</w:t>
            </w:r>
            <w:r w:rsidRPr="0015603B">
              <w:t>а</w:t>
            </w:r>
            <w:r w:rsidRPr="0015603B">
              <w:t>стройки поселения</w:t>
            </w:r>
          </w:p>
        </w:tc>
        <w:tc>
          <w:tcPr>
            <w:tcW w:w="1981" w:type="pct"/>
            <w:tcBorders>
              <w:top w:val="single" w:sz="4" w:space="0" w:color="auto"/>
              <w:left w:val="nil"/>
              <w:bottom w:val="single" w:sz="4" w:space="0" w:color="auto"/>
              <w:right w:val="single" w:sz="4" w:space="0" w:color="auto"/>
            </w:tcBorders>
            <w:shd w:val="clear" w:color="auto" w:fill="auto"/>
            <w:vAlign w:val="center"/>
            <w:hideMark/>
          </w:tcPr>
          <w:p w:rsidR="0002512C" w:rsidRPr="0015603B" w:rsidRDefault="0002512C" w:rsidP="001B0175">
            <w:r w:rsidRPr="0015603B">
              <w:t xml:space="preserve">Решение Совета депутатов </w:t>
            </w:r>
            <w:proofErr w:type="spellStart"/>
            <w:r w:rsidRPr="0015603B">
              <w:t>Шингар</w:t>
            </w:r>
            <w:r w:rsidRPr="0015603B">
              <w:t>и</w:t>
            </w:r>
            <w:r w:rsidRPr="0015603B">
              <w:t>ского</w:t>
            </w:r>
            <w:proofErr w:type="spellEnd"/>
            <w:r w:rsidRPr="0015603B">
              <w:t xml:space="preserve"> сельского поселения от 05.08.2011 г. № 2</w:t>
            </w:r>
          </w:p>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15603B" w:rsidRDefault="0002512C" w:rsidP="001B0175">
            <w:pPr>
              <w:rPr>
                <w:bCs/>
                <w:i/>
                <w:iCs/>
              </w:rPr>
            </w:pPr>
            <w:r w:rsidRPr="0015603B">
              <w:rPr>
                <w:bCs/>
                <w:iCs/>
              </w:rPr>
              <w:t>Документы стратегического планирования:</w:t>
            </w:r>
          </w:p>
        </w:tc>
        <w:tc>
          <w:tcPr>
            <w:tcW w:w="1981" w:type="pct"/>
            <w:tcBorders>
              <w:top w:val="single" w:sz="4" w:space="0" w:color="auto"/>
              <w:left w:val="nil"/>
              <w:bottom w:val="single" w:sz="4" w:space="0" w:color="auto"/>
              <w:right w:val="single" w:sz="4" w:space="0" w:color="auto"/>
            </w:tcBorders>
            <w:shd w:val="clear" w:color="auto" w:fill="auto"/>
            <w:vAlign w:val="center"/>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30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2512C" w:rsidRPr="0015603B" w:rsidRDefault="0002512C" w:rsidP="001B0175">
            <w:r w:rsidRPr="0015603B">
              <w:t>3. Стратегия социально-экономического развития мун</w:t>
            </w:r>
            <w:r w:rsidRPr="0015603B">
              <w:t>и</w:t>
            </w:r>
            <w:r w:rsidRPr="0015603B">
              <w:t>ципального образования</w:t>
            </w:r>
          </w:p>
        </w:tc>
        <w:tc>
          <w:tcPr>
            <w:tcW w:w="1981" w:type="pct"/>
            <w:tcBorders>
              <w:top w:val="single" w:sz="4" w:space="0" w:color="auto"/>
              <w:left w:val="nil"/>
              <w:bottom w:val="single" w:sz="4" w:space="0" w:color="auto"/>
              <w:right w:val="single" w:sz="4" w:space="0" w:color="auto"/>
            </w:tcBorders>
            <w:shd w:val="clear" w:color="auto" w:fill="auto"/>
            <w:noWrap/>
            <w:vAlign w:val="bottom"/>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301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2512C" w:rsidRPr="0015603B" w:rsidRDefault="0002512C" w:rsidP="001B0175">
            <w:r w:rsidRPr="0015603B">
              <w:t>4. План мероприятий по реализации стратегии социально-экономического развития муниципального образования</w:t>
            </w:r>
          </w:p>
        </w:tc>
        <w:tc>
          <w:tcPr>
            <w:tcW w:w="1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3019"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tc>
        <w:tc>
          <w:tcPr>
            <w:tcW w:w="1981"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30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15603B" w:rsidRDefault="0002512C" w:rsidP="001B0175">
            <w:r w:rsidRPr="0015603B">
              <w:t>5. Прогноз социально-экономического развития муниц</w:t>
            </w:r>
            <w:r w:rsidRPr="0015603B">
              <w:t>и</w:t>
            </w:r>
            <w:r w:rsidRPr="0015603B">
              <w:t>пального образования на среднесрочный и долгосрочный период</w:t>
            </w:r>
          </w:p>
        </w:tc>
        <w:tc>
          <w:tcPr>
            <w:tcW w:w="19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512C" w:rsidRPr="0015603B" w:rsidRDefault="0002512C" w:rsidP="001B0175">
            <w:r w:rsidRPr="0015603B">
              <w:t xml:space="preserve">Решение Совета депутатов </w:t>
            </w:r>
            <w:proofErr w:type="spellStart"/>
            <w:r w:rsidRPr="0015603B">
              <w:t>Шингар</w:t>
            </w:r>
            <w:r w:rsidRPr="0015603B">
              <w:t>и</w:t>
            </w:r>
            <w:r w:rsidRPr="0015603B">
              <w:t>ского</w:t>
            </w:r>
            <w:proofErr w:type="spellEnd"/>
            <w:r w:rsidRPr="0015603B">
              <w:t xml:space="preserve"> сельского поселения от 29.12.2015 г. № 2</w:t>
            </w:r>
          </w:p>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019"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tc>
        <w:tc>
          <w:tcPr>
            <w:tcW w:w="1981"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30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12C" w:rsidRPr="0015603B" w:rsidRDefault="0002512C" w:rsidP="001B0175">
            <w:r w:rsidRPr="0015603B">
              <w:t>6. Бюджетный прогноз муниципального образования на долгосрочный период</w:t>
            </w:r>
          </w:p>
        </w:tc>
        <w:tc>
          <w:tcPr>
            <w:tcW w:w="1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12C" w:rsidRPr="0015603B" w:rsidRDefault="0002512C" w:rsidP="001B0175"/>
        </w:tc>
      </w:tr>
      <w:tr w:rsidR="0002512C" w:rsidRPr="0015603B" w:rsidTr="001B0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019"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pPr>
              <w:rPr>
                <w:rFonts w:ascii="Arial" w:hAnsi="Arial" w:cs="Arial"/>
              </w:rPr>
            </w:pPr>
          </w:p>
        </w:tc>
        <w:tc>
          <w:tcPr>
            <w:tcW w:w="1981" w:type="pct"/>
            <w:vMerge/>
            <w:tcBorders>
              <w:top w:val="single" w:sz="4" w:space="0" w:color="auto"/>
              <w:left w:val="single" w:sz="4" w:space="0" w:color="auto"/>
              <w:bottom w:val="single" w:sz="4" w:space="0" w:color="auto"/>
              <w:right w:val="single" w:sz="4" w:space="0" w:color="auto"/>
            </w:tcBorders>
            <w:vAlign w:val="center"/>
            <w:hideMark/>
          </w:tcPr>
          <w:p w:rsidR="0002512C" w:rsidRPr="0015603B" w:rsidRDefault="0002512C" w:rsidP="001B0175">
            <w:pPr>
              <w:rPr>
                <w:rFonts w:ascii="Arial" w:hAnsi="Arial" w:cs="Arial"/>
              </w:rPr>
            </w:pPr>
          </w:p>
        </w:tc>
      </w:tr>
    </w:tbl>
    <w:p w:rsidR="0002512C" w:rsidRPr="0015603B" w:rsidRDefault="0002512C" w:rsidP="0002512C">
      <w:pPr>
        <w:pStyle w:val="a5"/>
        <w:rPr>
          <w:sz w:val="22"/>
        </w:rPr>
      </w:pPr>
    </w:p>
    <w:p w:rsidR="0002512C" w:rsidRPr="00827FFD" w:rsidRDefault="0002512C" w:rsidP="0002512C">
      <w:pPr>
        <w:pStyle w:val="ConsPlusNonformat"/>
        <w:ind w:firstLine="709"/>
        <w:jc w:val="both"/>
        <w:rPr>
          <w:rFonts w:ascii="Times New Roman" w:eastAsia="Calibri" w:hAnsi="Times New Roman"/>
          <w:snapToGrid/>
          <w:sz w:val="24"/>
          <w:szCs w:val="24"/>
          <w:lang w:eastAsia="en-US"/>
        </w:rPr>
      </w:pPr>
      <w:proofErr w:type="gramStart"/>
      <w:r w:rsidRPr="00827FFD">
        <w:rPr>
          <w:rFonts w:ascii="Times New Roman" w:eastAsia="Calibri" w:hAnsi="Times New Roman"/>
          <w:snapToGrid/>
          <w:sz w:val="24"/>
          <w:szCs w:val="24"/>
          <w:lang w:eastAsia="en-US"/>
        </w:rPr>
        <w:t>В соответствии Концепцией федеральной целевой программы «Устойчивое разв</w:t>
      </w:r>
      <w:r w:rsidRPr="00827FFD">
        <w:rPr>
          <w:rFonts w:ascii="Times New Roman" w:eastAsia="Calibri" w:hAnsi="Times New Roman"/>
          <w:snapToGrid/>
          <w:sz w:val="24"/>
          <w:szCs w:val="24"/>
          <w:lang w:eastAsia="en-US"/>
        </w:rPr>
        <w:t>и</w:t>
      </w:r>
      <w:r w:rsidRPr="00827FFD">
        <w:rPr>
          <w:rFonts w:ascii="Times New Roman" w:eastAsia="Calibri" w:hAnsi="Times New Roman"/>
          <w:snapToGrid/>
          <w:sz w:val="24"/>
          <w:szCs w:val="24"/>
          <w:lang w:eastAsia="en-US"/>
        </w:rPr>
        <w:t xml:space="preserve">тие сельских территорий на 2014 - 2017 годы и на период до 2020 года», в соответствии с которой одним из главных направлений развития аграрного и </w:t>
      </w:r>
      <w:proofErr w:type="spellStart"/>
      <w:r w:rsidRPr="00827FFD">
        <w:rPr>
          <w:rFonts w:ascii="Times New Roman" w:eastAsia="Calibri" w:hAnsi="Times New Roman"/>
          <w:snapToGrid/>
          <w:sz w:val="24"/>
          <w:szCs w:val="24"/>
          <w:lang w:eastAsia="en-US"/>
        </w:rPr>
        <w:t>рыбохозяйственного</w:t>
      </w:r>
      <w:proofErr w:type="spellEnd"/>
      <w:r w:rsidRPr="00827FFD">
        <w:rPr>
          <w:rFonts w:ascii="Times New Roman" w:eastAsia="Calibri" w:hAnsi="Times New Roman"/>
          <w:snapToGrid/>
          <w:sz w:val="24"/>
          <w:szCs w:val="24"/>
          <w:lang w:eastAsia="en-US"/>
        </w:rPr>
        <w:t xml:space="preserve"> ко</w:t>
      </w:r>
      <w:r w:rsidRPr="00827FFD">
        <w:rPr>
          <w:rFonts w:ascii="Times New Roman" w:eastAsia="Calibri" w:hAnsi="Times New Roman"/>
          <w:snapToGrid/>
          <w:sz w:val="24"/>
          <w:szCs w:val="24"/>
          <w:lang w:eastAsia="en-US"/>
        </w:rPr>
        <w:t>м</w:t>
      </w:r>
      <w:r w:rsidRPr="00827FFD">
        <w:rPr>
          <w:rFonts w:ascii="Times New Roman" w:eastAsia="Calibri" w:hAnsi="Times New Roman"/>
          <w:snapToGrid/>
          <w:sz w:val="24"/>
          <w:szCs w:val="24"/>
          <w:lang w:eastAsia="en-US"/>
        </w:rPr>
        <w:t>плексов является создание предпосылок для устойчивого развития сельских территорий, включая:</w:t>
      </w:r>
      <w:proofErr w:type="gramEnd"/>
    </w:p>
    <w:p w:rsidR="0002512C" w:rsidRPr="00827FFD" w:rsidRDefault="0002512C" w:rsidP="0002512C">
      <w:pPr>
        <w:pStyle w:val="ConsPlusNonformat"/>
        <w:ind w:firstLine="709"/>
        <w:jc w:val="both"/>
        <w:rPr>
          <w:rFonts w:ascii="Times New Roman" w:eastAsia="Calibri" w:hAnsi="Times New Roman"/>
          <w:snapToGrid/>
          <w:sz w:val="24"/>
          <w:szCs w:val="24"/>
          <w:lang w:eastAsia="en-US"/>
        </w:rPr>
      </w:pPr>
      <w:r w:rsidRPr="00827FFD">
        <w:rPr>
          <w:rFonts w:ascii="Times New Roman" w:eastAsia="Calibri" w:hAnsi="Times New Roman"/>
          <w:snapToGrid/>
          <w:sz w:val="24"/>
          <w:szCs w:val="24"/>
          <w:lang w:eastAsia="en-US"/>
        </w:rPr>
        <w:t xml:space="preserve">- развитие социальной инфраструктуры и инженерного обустройства сельских </w:t>
      </w:r>
      <w:r w:rsidRPr="00827FFD">
        <w:rPr>
          <w:rFonts w:ascii="Times New Roman" w:eastAsia="Calibri" w:hAnsi="Times New Roman"/>
          <w:snapToGrid/>
          <w:sz w:val="24"/>
          <w:szCs w:val="24"/>
          <w:lang w:eastAsia="en-US"/>
        </w:rPr>
        <w:lastRenderedPageBreak/>
        <w:t>п</w:t>
      </w:r>
      <w:r w:rsidRPr="00827FFD">
        <w:rPr>
          <w:rFonts w:ascii="Times New Roman" w:eastAsia="Calibri" w:hAnsi="Times New Roman"/>
          <w:snapToGrid/>
          <w:sz w:val="24"/>
          <w:szCs w:val="24"/>
          <w:lang w:eastAsia="en-US"/>
        </w:rPr>
        <w:t>о</w:t>
      </w:r>
      <w:r w:rsidRPr="00827FFD">
        <w:rPr>
          <w:rFonts w:ascii="Times New Roman" w:eastAsia="Calibri" w:hAnsi="Times New Roman"/>
          <w:snapToGrid/>
          <w:sz w:val="24"/>
          <w:szCs w:val="24"/>
          <w:lang w:eastAsia="en-US"/>
        </w:rPr>
        <w:t>селений;</w:t>
      </w:r>
    </w:p>
    <w:p w:rsidR="0002512C" w:rsidRPr="00827FFD" w:rsidRDefault="0002512C" w:rsidP="0002512C">
      <w:pPr>
        <w:pStyle w:val="ConsPlusNonformat"/>
        <w:ind w:firstLine="709"/>
        <w:jc w:val="both"/>
        <w:rPr>
          <w:rFonts w:ascii="Times New Roman" w:eastAsia="Calibri" w:hAnsi="Times New Roman"/>
          <w:snapToGrid/>
          <w:sz w:val="24"/>
          <w:szCs w:val="24"/>
          <w:lang w:eastAsia="en-US"/>
        </w:rPr>
      </w:pPr>
      <w:r w:rsidRPr="00827FFD">
        <w:rPr>
          <w:rFonts w:ascii="Times New Roman" w:eastAsia="Calibri" w:hAnsi="Times New Roman"/>
          <w:snapToGrid/>
          <w:sz w:val="24"/>
          <w:szCs w:val="24"/>
          <w:lang w:eastAsia="en-US"/>
        </w:rPr>
        <w:t>- улучшение жилищных условий сельского населения, поддержка комплексной компактной застройки и благоустройство сельских поселений.</w:t>
      </w:r>
    </w:p>
    <w:p w:rsidR="0002512C" w:rsidRPr="00827FFD" w:rsidRDefault="0002512C" w:rsidP="0002512C">
      <w:pPr>
        <w:pStyle w:val="ConsPlusNonformat"/>
        <w:ind w:firstLine="709"/>
        <w:jc w:val="both"/>
        <w:rPr>
          <w:rFonts w:ascii="Times New Roman" w:eastAsia="Calibri" w:hAnsi="Times New Roman"/>
          <w:snapToGrid/>
          <w:sz w:val="24"/>
          <w:szCs w:val="24"/>
          <w:lang w:eastAsia="en-US"/>
        </w:rPr>
      </w:pPr>
      <w:r w:rsidRPr="00827FFD">
        <w:rPr>
          <w:rFonts w:ascii="Times New Roman" w:eastAsia="Calibri" w:hAnsi="Times New Roman"/>
          <w:snapToGrid/>
          <w:sz w:val="24"/>
          <w:szCs w:val="24"/>
          <w:lang w:eastAsia="en-US"/>
        </w:rPr>
        <w:t>За период действия Программы планируется выполнить следующие показатели:</w:t>
      </w:r>
    </w:p>
    <w:p w:rsidR="0002512C" w:rsidRPr="00827FFD" w:rsidRDefault="0002512C" w:rsidP="0002512C">
      <w:pPr>
        <w:pStyle w:val="ConsPlusNonformat"/>
        <w:ind w:firstLine="709"/>
        <w:jc w:val="both"/>
        <w:rPr>
          <w:rFonts w:ascii="Times New Roman" w:eastAsia="Calibri" w:hAnsi="Times New Roman"/>
          <w:snapToGrid/>
          <w:sz w:val="24"/>
          <w:szCs w:val="24"/>
          <w:lang w:eastAsia="en-US"/>
        </w:rPr>
      </w:pPr>
      <w:r w:rsidRPr="00827FFD">
        <w:rPr>
          <w:rFonts w:ascii="Times New Roman" w:eastAsia="Calibri" w:hAnsi="Times New Roman"/>
          <w:snapToGrid/>
          <w:sz w:val="24"/>
          <w:szCs w:val="24"/>
          <w:lang w:eastAsia="en-US"/>
        </w:rPr>
        <w:t>- приведение в нормативное состояние водоснабжения и электросети.</w:t>
      </w:r>
    </w:p>
    <w:p w:rsidR="0002512C" w:rsidRPr="001B3161" w:rsidRDefault="0002512C" w:rsidP="0002512C">
      <w:pPr>
        <w:pStyle w:val="4"/>
        <w:jc w:val="both"/>
        <w:rPr>
          <w:b w:val="0"/>
        </w:rPr>
      </w:pPr>
      <w:r>
        <w:t xml:space="preserve">           </w:t>
      </w:r>
      <w:r w:rsidRPr="00B835B7">
        <w:t>- </w:t>
      </w:r>
      <w:r w:rsidRPr="001B3161">
        <w:rPr>
          <w:b w:val="0"/>
        </w:rPr>
        <w:t>увеличение объемов финансовых вложений в развитие благоустройства и соде</w:t>
      </w:r>
      <w:r w:rsidRPr="001B3161">
        <w:rPr>
          <w:b w:val="0"/>
        </w:rPr>
        <w:t>р</w:t>
      </w:r>
      <w:r w:rsidRPr="001B3161">
        <w:rPr>
          <w:b w:val="0"/>
        </w:rPr>
        <w:t xml:space="preserve">жание территории </w:t>
      </w:r>
      <w:proofErr w:type="spellStart"/>
      <w:r w:rsidRPr="001B3161">
        <w:rPr>
          <w:b w:val="0"/>
        </w:rPr>
        <w:t>Шингаринского</w:t>
      </w:r>
      <w:proofErr w:type="spellEnd"/>
      <w:r w:rsidRPr="001B3161">
        <w:rPr>
          <w:b w:val="0"/>
        </w:rPr>
        <w:t xml:space="preserve"> сельского поселения.</w:t>
      </w:r>
    </w:p>
    <w:p w:rsidR="0002512C" w:rsidRPr="00B835B7" w:rsidRDefault="0002512C" w:rsidP="0002512C">
      <w:pPr>
        <w:pStyle w:val="4"/>
      </w:pPr>
    </w:p>
    <w:p w:rsidR="0002512C" w:rsidRDefault="0002512C" w:rsidP="0002512C">
      <w:pPr>
        <w:pStyle w:val="4"/>
      </w:pPr>
      <w:r w:rsidRPr="00B835B7">
        <w:t>5. Целевые показатели развития коммунальной инфраструктуры</w:t>
      </w:r>
    </w:p>
    <w:p w:rsidR="0002512C" w:rsidRPr="00B835B7" w:rsidRDefault="0002512C" w:rsidP="0002512C">
      <w:pPr>
        <w:pStyle w:val="4"/>
      </w:pPr>
    </w:p>
    <w:p w:rsidR="0002512C" w:rsidRPr="00827FFD" w:rsidRDefault="0002512C" w:rsidP="0002512C">
      <w:pPr>
        <w:pStyle w:val="ConsPlusNonformat"/>
        <w:widowControl/>
        <w:rPr>
          <w:rFonts w:ascii="Times New Roman" w:hAnsi="Times New Roman"/>
          <w:b/>
          <w:sz w:val="24"/>
          <w:szCs w:val="24"/>
        </w:rPr>
      </w:pPr>
      <w:r w:rsidRPr="00827FFD">
        <w:rPr>
          <w:rFonts w:ascii="Times New Roman" w:hAnsi="Times New Roman"/>
          <w:b/>
          <w:sz w:val="24"/>
          <w:szCs w:val="24"/>
        </w:rPr>
        <w:t>5.1. Показатели качества поставляемого коммунального ресурса</w:t>
      </w:r>
    </w:p>
    <w:p w:rsidR="0002512C" w:rsidRDefault="0002512C" w:rsidP="0002512C">
      <w:pPr>
        <w:pStyle w:val="ConsPlusNonformat"/>
        <w:widowControl/>
        <w:ind w:firstLine="709"/>
        <w:rPr>
          <w:rFonts w:ascii="Times New Roman" w:hAnsi="Times New Roman"/>
          <w:sz w:val="24"/>
          <w:szCs w:val="24"/>
        </w:rPr>
      </w:pPr>
    </w:p>
    <w:p w:rsidR="0002512C" w:rsidRPr="00827FFD" w:rsidRDefault="0002512C" w:rsidP="0002512C">
      <w:pPr>
        <w:pStyle w:val="a5"/>
        <w:spacing w:line="240" w:lineRule="auto"/>
        <w:ind w:firstLine="0"/>
        <w:rPr>
          <w:rFonts w:cs="Times New Roman"/>
          <w:sz w:val="24"/>
          <w:szCs w:val="24"/>
        </w:rPr>
      </w:pPr>
      <w:r w:rsidRPr="00827FFD">
        <w:rPr>
          <w:rFonts w:cs="Times New Roman"/>
          <w:sz w:val="24"/>
          <w:szCs w:val="24"/>
        </w:rPr>
        <w:t xml:space="preserve">Мероприятия в рамках данной </w:t>
      </w:r>
      <w:proofErr w:type="gramStart"/>
      <w:r w:rsidRPr="00827FFD">
        <w:rPr>
          <w:rFonts w:cs="Times New Roman"/>
          <w:sz w:val="24"/>
          <w:szCs w:val="24"/>
        </w:rPr>
        <w:t>Программы</w:t>
      </w:r>
      <w:proofErr w:type="gramEnd"/>
      <w:r w:rsidRPr="00827FFD">
        <w:rPr>
          <w:rFonts w:cs="Times New Roman"/>
          <w:sz w:val="24"/>
          <w:szCs w:val="24"/>
        </w:rPr>
        <w:t xml:space="preserve"> разрабатываемые и уже существующие эл</w:t>
      </w:r>
      <w:r w:rsidRPr="00827FFD">
        <w:rPr>
          <w:rFonts w:cs="Times New Roman"/>
          <w:sz w:val="24"/>
          <w:szCs w:val="24"/>
        </w:rPr>
        <w:t>е</w:t>
      </w:r>
      <w:r w:rsidRPr="00827FFD">
        <w:rPr>
          <w:rFonts w:cs="Times New Roman"/>
          <w:sz w:val="24"/>
          <w:szCs w:val="24"/>
        </w:rPr>
        <w:t>менты инфраструктуры разрабатывались в соответствии с:</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2.2.1/2.1.1.1200-03 «Санитарно-защитные зоны и санитарная классиф</w:t>
      </w:r>
      <w:r w:rsidRPr="00827FFD">
        <w:rPr>
          <w:rFonts w:cs="Times New Roman"/>
          <w:sz w:val="24"/>
          <w:szCs w:val="24"/>
        </w:rPr>
        <w:t>и</w:t>
      </w:r>
      <w:r w:rsidRPr="00827FFD">
        <w:rPr>
          <w:rFonts w:cs="Times New Roman"/>
          <w:sz w:val="24"/>
          <w:szCs w:val="24"/>
        </w:rPr>
        <w:t>кация предприятий, сооружений и иных объектов»;</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2.1.6.1032-01 «Гигиенические требования к обеспечению качества атм</w:t>
      </w:r>
      <w:r w:rsidRPr="00827FFD">
        <w:rPr>
          <w:rFonts w:cs="Times New Roman"/>
          <w:sz w:val="24"/>
          <w:szCs w:val="24"/>
        </w:rPr>
        <w:t>о</w:t>
      </w:r>
      <w:r w:rsidRPr="00827FFD">
        <w:rPr>
          <w:rFonts w:cs="Times New Roman"/>
          <w:sz w:val="24"/>
          <w:szCs w:val="24"/>
        </w:rPr>
        <w:t>сферного воздуха населенных мест»;</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2.1.4.1110-02 «Зоны санитарной охраны источников водоснабжения и водопроводов питьевого назначения»;</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2.1.4.1074-01 «Питьевая вода. Гигиенические требования к качеству в</w:t>
      </w:r>
      <w:r w:rsidRPr="00827FFD">
        <w:rPr>
          <w:rFonts w:cs="Times New Roman"/>
          <w:sz w:val="24"/>
          <w:szCs w:val="24"/>
        </w:rPr>
        <w:t>о</w:t>
      </w:r>
      <w:r w:rsidRPr="00827FFD">
        <w:rPr>
          <w:rFonts w:cs="Times New Roman"/>
          <w:sz w:val="24"/>
          <w:szCs w:val="24"/>
        </w:rPr>
        <w:t>ды централизованных систем питьевого водоснабжения. Контроль качества»;</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2.1.4.1175-02 «Гигиенические требования к качеству воды нецентрализ</w:t>
      </w:r>
      <w:r w:rsidRPr="00827FFD">
        <w:rPr>
          <w:rFonts w:cs="Times New Roman"/>
          <w:sz w:val="24"/>
          <w:szCs w:val="24"/>
        </w:rPr>
        <w:t>о</w:t>
      </w:r>
      <w:r w:rsidRPr="00827FFD">
        <w:rPr>
          <w:rFonts w:cs="Times New Roman"/>
          <w:sz w:val="24"/>
          <w:szCs w:val="24"/>
        </w:rPr>
        <w:t>ванного водоснабжения. Санитарная охрана источников»;</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2.1.5.980-00 «Гигиенические требования к охране поверхностных вод»;</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2.1.7.1287-03 «Санитарно-эпидемиологические требования к качеству почвы»;</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2.1.1279-03 «Гигиенически требования к размещению, устройству и с</w:t>
      </w:r>
      <w:r w:rsidRPr="00827FFD">
        <w:rPr>
          <w:rFonts w:cs="Times New Roman"/>
          <w:sz w:val="24"/>
          <w:szCs w:val="24"/>
        </w:rPr>
        <w:t>о</w:t>
      </w:r>
      <w:r w:rsidRPr="00827FFD">
        <w:rPr>
          <w:rFonts w:cs="Times New Roman"/>
          <w:sz w:val="24"/>
          <w:szCs w:val="24"/>
        </w:rPr>
        <w:t>держанию кладбищ, зданий и сооружений похоронного назначения»;</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СанПиН 42-128-4690-88 «Санитарные правила содержания территории населе</w:t>
      </w:r>
      <w:r w:rsidRPr="00827FFD">
        <w:rPr>
          <w:rFonts w:cs="Times New Roman"/>
          <w:sz w:val="24"/>
          <w:szCs w:val="24"/>
        </w:rPr>
        <w:t>н</w:t>
      </w:r>
      <w:r w:rsidRPr="00827FFD">
        <w:rPr>
          <w:rFonts w:cs="Times New Roman"/>
          <w:sz w:val="24"/>
          <w:szCs w:val="24"/>
        </w:rPr>
        <w:t>ных мест»;</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СП 2.1.5.1059-01 «Гигиенические требования к охране подземных вод от загря</w:t>
      </w:r>
      <w:r w:rsidRPr="00827FFD">
        <w:rPr>
          <w:rFonts w:cs="Times New Roman"/>
          <w:sz w:val="24"/>
          <w:szCs w:val="24"/>
        </w:rPr>
        <w:t>з</w:t>
      </w:r>
      <w:r w:rsidRPr="00827FFD">
        <w:rPr>
          <w:rFonts w:cs="Times New Roman"/>
          <w:sz w:val="24"/>
          <w:szCs w:val="24"/>
        </w:rPr>
        <w:t>нения»;</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СН 2.2.4/2.1.8.562-96 «Шум на рабочих местах, в помещениях общественных зд</w:t>
      </w:r>
      <w:r w:rsidRPr="00827FFD">
        <w:rPr>
          <w:rFonts w:cs="Times New Roman"/>
          <w:sz w:val="24"/>
          <w:szCs w:val="24"/>
        </w:rPr>
        <w:t>а</w:t>
      </w:r>
      <w:r w:rsidRPr="00827FFD">
        <w:rPr>
          <w:rFonts w:cs="Times New Roman"/>
          <w:sz w:val="24"/>
          <w:szCs w:val="24"/>
        </w:rPr>
        <w:t>ний и на территории жилой застройки»;</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СП 2.1.7.1038-01 «Гигиенические требования к устройству и содержанию полиг</w:t>
      </w:r>
      <w:r w:rsidRPr="00827FFD">
        <w:rPr>
          <w:rFonts w:cs="Times New Roman"/>
          <w:sz w:val="24"/>
          <w:szCs w:val="24"/>
        </w:rPr>
        <w:t>о</w:t>
      </w:r>
      <w:r w:rsidRPr="00827FFD">
        <w:rPr>
          <w:rFonts w:cs="Times New Roman"/>
          <w:sz w:val="24"/>
          <w:szCs w:val="24"/>
        </w:rPr>
        <w:t>нов для твердых бытовых отходов»;</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СНиП 23-03-2003 «Защита от шума»;</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СНиП 2.07.01-89* «Планировка и застройка городских и сельских поселений»;</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СНиП 2.05.06-85 «Магистральные трубопроводы»;</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СНиП 2.04.02-84 «Водоснабжение. Наружные сети и сооружения»;</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Правилами устройства электроустановок;</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Ветеринарно-санитарными правилами сбора, утилизации и уничтожения биол</w:t>
      </w:r>
      <w:r w:rsidRPr="00827FFD">
        <w:rPr>
          <w:rFonts w:cs="Times New Roman"/>
          <w:sz w:val="24"/>
          <w:szCs w:val="24"/>
        </w:rPr>
        <w:t>о</w:t>
      </w:r>
      <w:r w:rsidRPr="00827FFD">
        <w:rPr>
          <w:rFonts w:cs="Times New Roman"/>
          <w:sz w:val="24"/>
          <w:szCs w:val="24"/>
        </w:rPr>
        <w:t>гических отходов;</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Инструкцией о ветеринарно-санитарных требованиях при проведении строител</w:t>
      </w:r>
      <w:r w:rsidRPr="00827FFD">
        <w:rPr>
          <w:rFonts w:cs="Times New Roman"/>
          <w:sz w:val="24"/>
          <w:szCs w:val="24"/>
        </w:rPr>
        <w:t>ь</w:t>
      </w:r>
      <w:r w:rsidRPr="00827FFD">
        <w:rPr>
          <w:rFonts w:cs="Times New Roman"/>
          <w:sz w:val="24"/>
          <w:szCs w:val="24"/>
        </w:rPr>
        <w:t xml:space="preserve">ных, </w:t>
      </w:r>
      <w:proofErr w:type="spellStart"/>
      <w:proofErr w:type="gramStart"/>
      <w:r w:rsidRPr="00827FFD">
        <w:rPr>
          <w:rFonts w:cs="Times New Roman"/>
          <w:sz w:val="24"/>
          <w:szCs w:val="24"/>
        </w:rPr>
        <w:t>агро</w:t>
      </w:r>
      <w:proofErr w:type="spellEnd"/>
      <w:r w:rsidRPr="00827FFD">
        <w:rPr>
          <w:rFonts w:cs="Times New Roman"/>
          <w:sz w:val="24"/>
          <w:szCs w:val="24"/>
        </w:rPr>
        <w:t>-мелиоративных</w:t>
      </w:r>
      <w:proofErr w:type="gramEnd"/>
      <w:r w:rsidRPr="00827FFD">
        <w:rPr>
          <w:rFonts w:cs="Times New Roman"/>
          <w:sz w:val="24"/>
          <w:szCs w:val="24"/>
        </w:rPr>
        <w:t xml:space="preserve"> и других земляных работ;</w:t>
      </w:r>
    </w:p>
    <w:p w:rsidR="0002512C" w:rsidRPr="00827FFD" w:rsidRDefault="0002512C" w:rsidP="0002512C">
      <w:pPr>
        <w:pStyle w:val="a5"/>
        <w:spacing w:line="240" w:lineRule="auto"/>
        <w:rPr>
          <w:rFonts w:cs="Times New Roman"/>
          <w:sz w:val="24"/>
          <w:szCs w:val="24"/>
        </w:rPr>
      </w:pPr>
      <w:r w:rsidRPr="00827FFD">
        <w:rPr>
          <w:rFonts w:cs="Times New Roman"/>
          <w:sz w:val="24"/>
          <w:szCs w:val="24"/>
        </w:rPr>
        <w:t>- Положением об оценке воздействия намечаемой хозяйственной или иной де</w:t>
      </w:r>
      <w:r w:rsidRPr="00827FFD">
        <w:rPr>
          <w:rFonts w:cs="Times New Roman"/>
          <w:sz w:val="24"/>
          <w:szCs w:val="24"/>
        </w:rPr>
        <w:t>я</w:t>
      </w:r>
      <w:r w:rsidRPr="00827FFD">
        <w:rPr>
          <w:rFonts w:cs="Times New Roman"/>
          <w:sz w:val="24"/>
          <w:szCs w:val="24"/>
        </w:rPr>
        <w:t>тельности на окружающую среду в Российской Федерации (№ 372 от 16.05.2000г.).</w:t>
      </w:r>
    </w:p>
    <w:p w:rsidR="0002512C" w:rsidRPr="00827FFD" w:rsidRDefault="0002512C" w:rsidP="0002512C">
      <w:pPr>
        <w:pStyle w:val="a5"/>
        <w:spacing w:line="240" w:lineRule="auto"/>
        <w:rPr>
          <w:rFonts w:cs="Times New Roman"/>
          <w:sz w:val="24"/>
          <w:szCs w:val="24"/>
        </w:rPr>
      </w:pPr>
      <w:r w:rsidRPr="00827FFD">
        <w:rPr>
          <w:bCs/>
          <w:sz w:val="24"/>
          <w:szCs w:val="24"/>
        </w:rPr>
        <w:t>Санитарная классификация существующих предприятий выполнена по СанПиН 2.2.1/2.1.1.1200-03 «Санитарно-защитные зоны и санитарная классификация предприятий, сооружений и иных объектов.</w:t>
      </w:r>
    </w:p>
    <w:p w:rsidR="0002512C" w:rsidRPr="001B3161" w:rsidRDefault="0002512C" w:rsidP="0002512C">
      <w:pPr>
        <w:pStyle w:val="4"/>
        <w:jc w:val="both"/>
        <w:rPr>
          <w:b w:val="0"/>
        </w:rPr>
      </w:pPr>
      <w:r w:rsidRPr="001B3161">
        <w:rPr>
          <w:b w:val="0"/>
        </w:rPr>
        <w:lastRenderedPageBreak/>
        <w:t>Разработка настоящей Программы проводится в соответствии с действующими законами РФ, нормативными документами и местными территориальными актами, в том числе учтены требования таких документов как:</w:t>
      </w:r>
    </w:p>
    <w:p w:rsidR="0002512C" w:rsidRPr="001B3161" w:rsidRDefault="0002512C" w:rsidP="0002512C">
      <w:pPr>
        <w:pStyle w:val="4"/>
        <w:jc w:val="both"/>
        <w:rPr>
          <w:b w:val="0"/>
        </w:rPr>
      </w:pPr>
      <w:r w:rsidRPr="001B3161">
        <w:rPr>
          <w:b w:val="0"/>
        </w:rPr>
        <w:t>- Градостроительный кодекс Российской Федерации от 29.12.2004 г. № 190-ФЗ;</w:t>
      </w:r>
    </w:p>
    <w:p w:rsidR="0002512C" w:rsidRPr="001B3161" w:rsidRDefault="0002512C" w:rsidP="0002512C">
      <w:pPr>
        <w:pStyle w:val="4"/>
        <w:jc w:val="both"/>
        <w:rPr>
          <w:b w:val="0"/>
        </w:rPr>
      </w:pPr>
      <w:r w:rsidRPr="001B3161">
        <w:rPr>
          <w:b w:val="0"/>
        </w:rPr>
        <w:t>- Земельный Кодекс Российской Федерации № 136-ФЗ;</w:t>
      </w:r>
    </w:p>
    <w:p w:rsidR="0002512C" w:rsidRPr="001B3161" w:rsidRDefault="0002512C" w:rsidP="0002512C">
      <w:pPr>
        <w:pStyle w:val="4"/>
        <w:jc w:val="both"/>
        <w:rPr>
          <w:b w:val="0"/>
        </w:rPr>
      </w:pPr>
      <w:r w:rsidRPr="001B3161">
        <w:rPr>
          <w:b w:val="0"/>
        </w:rPr>
        <w:t>- Лесной кодекс Российской Федерации от 4 декабря 2006 года № 200-ФЗ;</w:t>
      </w:r>
    </w:p>
    <w:p w:rsidR="0002512C" w:rsidRPr="001B3161" w:rsidRDefault="0002512C" w:rsidP="0002512C">
      <w:pPr>
        <w:pStyle w:val="4"/>
        <w:jc w:val="both"/>
        <w:rPr>
          <w:b w:val="0"/>
        </w:rPr>
      </w:pPr>
      <w:r w:rsidRPr="001B3161">
        <w:rPr>
          <w:b w:val="0"/>
        </w:rPr>
        <w:t>- Водный кодекс Российской Федерации от 3 июня 2006 года № 74-ФЗ;</w:t>
      </w:r>
    </w:p>
    <w:p w:rsidR="0002512C" w:rsidRPr="001B3161" w:rsidRDefault="0002512C" w:rsidP="0002512C">
      <w:pPr>
        <w:pStyle w:val="4"/>
        <w:jc w:val="both"/>
        <w:rPr>
          <w:b w:val="0"/>
        </w:rPr>
      </w:pPr>
      <w:r w:rsidRPr="001B3161">
        <w:rPr>
          <w:b w:val="0"/>
        </w:rPr>
        <w:t>- Федеральный закон «Об охране окружающей среды» от 10 января 2002 года № 7-ФЗ СП 2.1.7.1038-01 «Гигиенические требования к устройству и содержанию полигонов для тве</w:t>
      </w:r>
      <w:r w:rsidRPr="001B3161">
        <w:rPr>
          <w:b w:val="0"/>
        </w:rPr>
        <w:t>р</w:t>
      </w:r>
      <w:r w:rsidRPr="001B3161">
        <w:rPr>
          <w:b w:val="0"/>
        </w:rPr>
        <w:t>дых бытовых отходов»;</w:t>
      </w:r>
    </w:p>
    <w:p w:rsidR="0002512C" w:rsidRPr="001B3161" w:rsidRDefault="0002512C" w:rsidP="0002512C">
      <w:pPr>
        <w:pStyle w:val="4"/>
        <w:jc w:val="both"/>
        <w:rPr>
          <w:b w:val="0"/>
        </w:rPr>
      </w:pPr>
      <w:r w:rsidRPr="001B3161">
        <w:rPr>
          <w:b w:val="0"/>
        </w:rPr>
        <w:t>- Федеральный закон «О переводе земель или земельных участков из одной категории в другую» от 21 декабря 2004 г. № 172-ФЗ;</w:t>
      </w:r>
    </w:p>
    <w:p w:rsidR="0002512C" w:rsidRPr="001B3161" w:rsidRDefault="0002512C" w:rsidP="0002512C">
      <w:pPr>
        <w:pStyle w:val="4"/>
        <w:jc w:val="both"/>
        <w:rPr>
          <w:b w:val="0"/>
        </w:rPr>
      </w:pPr>
      <w:r w:rsidRPr="0015603B">
        <w:t xml:space="preserve">- </w:t>
      </w:r>
      <w:r w:rsidRPr="001B3161">
        <w:rPr>
          <w:b w:val="0"/>
        </w:rPr>
        <w:t>СанПиН 2.2.1/2.1.1.1200-03 «Санитарно-защитные зоны и санитарная классификация предприятий, сооружений и иных объектов»;</w:t>
      </w:r>
    </w:p>
    <w:p w:rsidR="0002512C" w:rsidRPr="001B3161" w:rsidRDefault="0002512C" w:rsidP="0002512C">
      <w:pPr>
        <w:pStyle w:val="4"/>
        <w:jc w:val="both"/>
        <w:rPr>
          <w:b w:val="0"/>
        </w:rPr>
      </w:pPr>
      <w:r w:rsidRPr="001B3161">
        <w:rPr>
          <w:b w:val="0"/>
        </w:rPr>
        <w:t>- СанПиН 2.1.4.1110-02 «Зоны санитарной охраны источников водоснабжения и водопр</w:t>
      </w:r>
      <w:r w:rsidRPr="001B3161">
        <w:rPr>
          <w:b w:val="0"/>
        </w:rPr>
        <w:t>о</w:t>
      </w:r>
      <w:r w:rsidRPr="001B3161">
        <w:rPr>
          <w:b w:val="0"/>
        </w:rPr>
        <w:t>водов питьевого назначения»;</w:t>
      </w:r>
    </w:p>
    <w:p w:rsidR="0002512C" w:rsidRPr="001B3161" w:rsidRDefault="0002512C" w:rsidP="0002512C">
      <w:pPr>
        <w:pStyle w:val="4"/>
        <w:jc w:val="both"/>
        <w:rPr>
          <w:b w:val="0"/>
        </w:rPr>
      </w:pPr>
      <w:r w:rsidRPr="001B3161">
        <w:rPr>
          <w:b w:val="0"/>
        </w:rPr>
        <w:t>- СНиП 2.07.01-89* «Градостроительство. Планировка и застройка городских и сельских поселений»;</w:t>
      </w:r>
    </w:p>
    <w:p w:rsidR="0002512C" w:rsidRPr="001B3161" w:rsidRDefault="0002512C" w:rsidP="0002512C">
      <w:pPr>
        <w:pStyle w:val="4"/>
        <w:jc w:val="both"/>
        <w:rPr>
          <w:b w:val="0"/>
        </w:rPr>
      </w:pPr>
      <w:r w:rsidRPr="001B3161">
        <w:rPr>
          <w:b w:val="0"/>
        </w:rPr>
        <w:t>- СНиП 2.04.02-84* «Водоснабжение. Наружные сети и сооружения»;</w:t>
      </w:r>
    </w:p>
    <w:p w:rsidR="0002512C" w:rsidRPr="001B3161" w:rsidRDefault="0002512C" w:rsidP="0002512C">
      <w:pPr>
        <w:pStyle w:val="4"/>
        <w:jc w:val="both"/>
        <w:rPr>
          <w:b w:val="0"/>
        </w:rPr>
      </w:pPr>
      <w:r w:rsidRPr="001B3161">
        <w:rPr>
          <w:b w:val="0"/>
        </w:rPr>
        <w:t>- СНиП 2.04.03-85 «Канализация. Наружные сети и сооружения»;</w:t>
      </w:r>
    </w:p>
    <w:p w:rsidR="0002512C" w:rsidRPr="001B3161" w:rsidRDefault="0002512C" w:rsidP="0002512C">
      <w:pPr>
        <w:pStyle w:val="4"/>
        <w:jc w:val="both"/>
        <w:rPr>
          <w:b w:val="0"/>
        </w:rPr>
      </w:pPr>
      <w:r w:rsidRPr="001B3161">
        <w:rPr>
          <w:b w:val="0"/>
        </w:rPr>
        <w:t>- СНиП 41-02-2003 «Тепловые сети»;</w:t>
      </w:r>
    </w:p>
    <w:p w:rsidR="0002512C" w:rsidRPr="001B3161" w:rsidRDefault="0002512C" w:rsidP="0002512C">
      <w:pPr>
        <w:pStyle w:val="4"/>
        <w:jc w:val="both"/>
        <w:rPr>
          <w:b w:val="0"/>
        </w:rPr>
      </w:pPr>
      <w:r w:rsidRPr="001B3161">
        <w:rPr>
          <w:b w:val="0"/>
        </w:rPr>
        <w:t>- РД 34.20.185-94 «Инструкция по проектированию городских электрических сетей»;</w:t>
      </w:r>
    </w:p>
    <w:p w:rsidR="0002512C" w:rsidRPr="001B3161" w:rsidRDefault="0002512C" w:rsidP="0002512C">
      <w:pPr>
        <w:pStyle w:val="4"/>
        <w:jc w:val="both"/>
        <w:rPr>
          <w:b w:val="0"/>
        </w:rPr>
      </w:pPr>
      <w:r w:rsidRPr="001B3161">
        <w:rPr>
          <w:b w:val="0"/>
        </w:rPr>
        <w:t>- СП 2.1.7.1038-01 Гигиенические требования к устройству и содержанию полигонов для твердых бытовых отходов;</w:t>
      </w:r>
    </w:p>
    <w:p w:rsidR="0002512C" w:rsidRPr="001B3161" w:rsidRDefault="0002512C" w:rsidP="0002512C">
      <w:pPr>
        <w:pStyle w:val="4"/>
        <w:jc w:val="both"/>
        <w:rPr>
          <w:b w:val="0"/>
        </w:rPr>
      </w:pPr>
      <w:r w:rsidRPr="001B3161">
        <w:rPr>
          <w:b w:val="0"/>
        </w:rPr>
        <w:t>- НПБ 101-95 «Нормы проектирования объектов пожарной охраны».</w:t>
      </w:r>
    </w:p>
    <w:p w:rsidR="0002512C" w:rsidRPr="001B3161" w:rsidRDefault="0002512C" w:rsidP="0002512C">
      <w:pPr>
        <w:pStyle w:val="4"/>
        <w:jc w:val="both"/>
        <w:rPr>
          <w:b w:val="0"/>
        </w:rPr>
      </w:pPr>
      <w:r w:rsidRPr="001B3161">
        <w:rPr>
          <w:b w:val="0"/>
        </w:rPr>
        <w:t>Была определена градостроительная возможность, в первую очередь, использования м</w:t>
      </w:r>
      <w:r w:rsidRPr="001B3161">
        <w:rPr>
          <w:b w:val="0"/>
        </w:rPr>
        <w:t>у</w:t>
      </w:r>
      <w:r w:rsidRPr="001B3161">
        <w:rPr>
          <w:b w:val="0"/>
        </w:rPr>
        <w:t xml:space="preserve">ниципальных земель для целей строительства без нарушения экологического равновесия с определением границ </w:t>
      </w:r>
      <w:proofErr w:type="spellStart"/>
      <w:r w:rsidRPr="001B3161">
        <w:rPr>
          <w:b w:val="0"/>
        </w:rPr>
        <w:t>водоохранных</w:t>
      </w:r>
      <w:proofErr w:type="spellEnd"/>
      <w:r w:rsidRPr="001B3161">
        <w:rPr>
          <w:b w:val="0"/>
        </w:rPr>
        <w:t xml:space="preserve"> зон, границ охранных и санитарно-защитных зон с</w:t>
      </w:r>
      <w:r w:rsidRPr="001B3161">
        <w:rPr>
          <w:b w:val="0"/>
        </w:rPr>
        <w:t>у</w:t>
      </w:r>
      <w:r w:rsidRPr="001B3161">
        <w:rPr>
          <w:b w:val="0"/>
        </w:rPr>
        <w:t>ществующих и проектируемых объектов производственного и коммунального назначения.</w:t>
      </w:r>
    </w:p>
    <w:p w:rsidR="0002512C" w:rsidRPr="001B3161" w:rsidRDefault="0002512C" w:rsidP="0002512C">
      <w:pPr>
        <w:pStyle w:val="4"/>
        <w:jc w:val="both"/>
        <w:rPr>
          <w:b w:val="0"/>
        </w:rPr>
      </w:pPr>
      <w:r w:rsidRPr="001B3161">
        <w:rPr>
          <w:b w:val="0"/>
        </w:rPr>
        <w:t>Базовая градостроительная документация:</w:t>
      </w:r>
    </w:p>
    <w:p w:rsidR="0002512C" w:rsidRPr="001B3161" w:rsidRDefault="0002512C" w:rsidP="0002512C">
      <w:pPr>
        <w:pStyle w:val="4"/>
        <w:jc w:val="both"/>
        <w:rPr>
          <w:b w:val="0"/>
        </w:rPr>
      </w:pPr>
      <w:r w:rsidRPr="001B3161">
        <w:rPr>
          <w:b w:val="0"/>
        </w:rPr>
        <w:t xml:space="preserve">- Схема территориального планирования Республики Мордовия (институт ФГУП </w:t>
      </w:r>
      <w:proofErr w:type="spellStart"/>
      <w:r w:rsidRPr="001B3161">
        <w:rPr>
          <w:b w:val="0"/>
        </w:rPr>
        <w:t>РосНИПИ</w:t>
      </w:r>
      <w:proofErr w:type="spellEnd"/>
      <w:r w:rsidRPr="001B3161">
        <w:rPr>
          <w:b w:val="0"/>
        </w:rPr>
        <w:t xml:space="preserve"> </w:t>
      </w:r>
      <w:proofErr w:type="spellStart"/>
      <w:r w:rsidRPr="001B3161">
        <w:rPr>
          <w:b w:val="0"/>
        </w:rPr>
        <w:t>Урбанистики</w:t>
      </w:r>
      <w:proofErr w:type="spellEnd"/>
      <w:r w:rsidRPr="001B3161">
        <w:rPr>
          <w:b w:val="0"/>
        </w:rPr>
        <w:t>, 2007-2008 гг.);</w:t>
      </w:r>
    </w:p>
    <w:p w:rsidR="0002512C" w:rsidRPr="001B3161" w:rsidRDefault="0002512C" w:rsidP="0002512C">
      <w:pPr>
        <w:pStyle w:val="4"/>
        <w:jc w:val="both"/>
        <w:rPr>
          <w:b w:val="0"/>
        </w:rPr>
      </w:pPr>
      <w:proofErr w:type="gramStart"/>
      <w:r w:rsidRPr="001B3161">
        <w:rPr>
          <w:b w:val="0"/>
        </w:rPr>
        <w:t xml:space="preserve">- Схема территориального планирования </w:t>
      </w:r>
      <w:proofErr w:type="spellStart"/>
      <w:r w:rsidRPr="001B3161">
        <w:rPr>
          <w:b w:val="0"/>
        </w:rPr>
        <w:t>Ковылкинского</w:t>
      </w:r>
      <w:proofErr w:type="spellEnd"/>
      <w:r w:rsidRPr="001B3161">
        <w:rPr>
          <w:b w:val="0"/>
        </w:rPr>
        <w:t xml:space="preserve"> района Республики Мордовия (ОАО Российский институт градостроительства и инвестиционного развития «</w:t>
      </w:r>
      <w:proofErr w:type="spellStart"/>
      <w:r w:rsidRPr="001B3161">
        <w:rPr>
          <w:b w:val="0"/>
        </w:rPr>
        <w:t>Гипрогор</w:t>
      </w:r>
      <w:proofErr w:type="spellEnd"/>
      <w:r w:rsidRPr="001B3161">
        <w:rPr>
          <w:b w:val="0"/>
        </w:rPr>
        <w:t>», 2009 г.</w:t>
      </w:r>
      <w:proofErr w:type="gramEnd"/>
    </w:p>
    <w:p w:rsidR="0002512C" w:rsidRDefault="0002512C" w:rsidP="0002512C">
      <w:pPr>
        <w:pStyle w:val="ConsPlusNonformat"/>
        <w:widowControl/>
        <w:rPr>
          <w:rFonts w:ascii="Times New Roman" w:hAnsi="Times New Roman"/>
          <w:sz w:val="24"/>
          <w:szCs w:val="24"/>
        </w:rPr>
      </w:pPr>
    </w:p>
    <w:p w:rsidR="0002512C" w:rsidRPr="00827FFD" w:rsidRDefault="0002512C" w:rsidP="0002512C">
      <w:pPr>
        <w:pStyle w:val="4"/>
      </w:pPr>
      <w:r>
        <w:t xml:space="preserve">            </w:t>
      </w:r>
      <w:r w:rsidRPr="00827FFD">
        <w:t xml:space="preserve">5.2. Показатели надежности систем </w:t>
      </w:r>
      <w:proofErr w:type="spellStart"/>
      <w:r w:rsidRPr="00827FFD">
        <w:t>ресурсообеспечения</w:t>
      </w:r>
      <w:proofErr w:type="spellEnd"/>
    </w:p>
    <w:p w:rsidR="0002512C" w:rsidRPr="00827FFD" w:rsidRDefault="0002512C" w:rsidP="0002512C">
      <w:pPr>
        <w:pStyle w:val="a5"/>
        <w:spacing w:line="240" w:lineRule="auto"/>
        <w:rPr>
          <w:sz w:val="24"/>
          <w:szCs w:val="24"/>
        </w:rPr>
      </w:pPr>
      <w:r w:rsidRPr="00827FFD">
        <w:rPr>
          <w:sz w:val="24"/>
          <w:szCs w:val="24"/>
        </w:rPr>
        <w:t xml:space="preserve">Надежность и готовность систем </w:t>
      </w:r>
      <w:proofErr w:type="spellStart"/>
      <w:r w:rsidRPr="00827FFD">
        <w:rPr>
          <w:sz w:val="24"/>
          <w:szCs w:val="24"/>
        </w:rPr>
        <w:t>ресурсоснабжения</w:t>
      </w:r>
      <w:proofErr w:type="spellEnd"/>
      <w:r w:rsidRPr="00827FFD">
        <w:rPr>
          <w:sz w:val="24"/>
          <w:szCs w:val="24"/>
        </w:rPr>
        <w:t xml:space="preserve"> подтверждается ежегодно в</w:t>
      </w:r>
      <w:r w:rsidRPr="00827FFD">
        <w:rPr>
          <w:sz w:val="24"/>
          <w:szCs w:val="24"/>
        </w:rPr>
        <w:t>ы</w:t>
      </w:r>
      <w:r w:rsidRPr="00827FFD">
        <w:rPr>
          <w:sz w:val="24"/>
          <w:szCs w:val="24"/>
        </w:rPr>
        <w:t>дачей паспорта готовности к работе в осенне-зимний период после проверки комиссией по оценке готовности электро- и теплоснабжающих организаций с участием органов и</w:t>
      </w:r>
      <w:r w:rsidRPr="00827FFD">
        <w:rPr>
          <w:sz w:val="24"/>
          <w:szCs w:val="24"/>
        </w:rPr>
        <w:t>с</w:t>
      </w:r>
      <w:r w:rsidRPr="00827FFD">
        <w:rPr>
          <w:sz w:val="24"/>
          <w:szCs w:val="24"/>
        </w:rPr>
        <w:t>полнительной власти (</w:t>
      </w:r>
      <w:proofErr w:type="spellStart"/>
      <w:r w:rsidRPr="00827FFD">
        <w:rPr>
          <w:sz w:val="24"/>
          <w:szCs w:val="24"/>
        </w:rPr>
        <w:t>Ростехнадзора</w:t>
      </w:r>
      <w:proofErr w:type="spellEnd"/>
      <w:r w:rsidRPr="00827FFD">
        <w:rPr>
          <w:sz w:val="24"/>
          <w:szCs w:val="24"/>
        </w:rPr>
        <w:t>, МЧС).</w:t>
      </w:r>
    </w:p>
    <w:p w:rsidR="0002512C" w:rsidRPr="00827FFD" w:rsidRDefault="0002512C" w:rsidP="0002512C">
      <w:pPr>
        <w:pStyle w:val="a5"/>
        <w:spacing w:line="240" w:lineRule="auto"/>
        <w:rPr>
          <w:sz w:val="24"/>
          <w:szCs w:val="24"/>
        </w:rPr>
      </w:pPr>
      <w:proofErr w:type="gramStart"/>
      <w:r w:rsidRPr="00827FFD">
        <w:rPr>
          <w:sz w:val="24"/>
          <w:szCs w:val="24"/>
        </w:rPr>
        <w:t>В целях обеспечения безопасности населения и в соответствии с Федеральным законом от 30.03.1999 № 52-ФЗ «О санитарно-эпидемиологическом благополучии насел</w:t>
      </w:r>
      <w:r w:rsidRPr="00827FFD">
        <w:rPr>
          <w:sz w:val="24"/>
          <w:szCs w:val="24"/>
        </w:rPr>
        <w:t>е</w:t>
      </w:r>
      <w:r w:rsidRPr="00827FFD">
        <w:rPr>
          <w:sz w:val="24"/>
          <w:szCs w:val="24"/>
        </w:rPr>
        <w:t>ния» вокруг объектов и производств, являющихся источниками воздействия на среду об</w:t>
      </w:r>
      <w:r w:rsidRPr="00827FFD">
        <w:rPr>
          <w:sz w:val="24"/>
          <w:szCs w:val="24"/>
        </w:rPr>
        <w:t>и</w:t>
      </w:r>
      <w:r w:rsidRPr="00827FFD">
        <w:rPr>
          <w:sz w:val="24"/>
          <w:szCs w:val="24"/>
        </w:rPr>
        <w:t>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w:t>
      </w:r>
      <w:r w:rsidRPr="00827FFD">
        <w:rPr>
          <w:sz w:val="24"/>
          <w:szCs w:val="24"/>
        </w:rPr>
        <w:t>е</w:t>
      </w:r>
      <w:r w:rsidRPr="00827FFD">
        <w:rPr>
          <w:sz w:val="24"/>
          <w:szCs w:val="24"/>
        </w:rPr>
        <w:t>ского) до значений, установленных гигиеническими нормативами, а для</w:t>
      </w:r>
      <w:proofErr w:type="gramEnd"/>
      <w:r w:rsidRPr="00827FFD">
        <w:rPr>
          <w:sz w:val="24"/>
          <w:szCs w:val="24"/>
        </w:rPr>
        <w:t xml:space="preserve">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w:t>
      </w:r>
      <w:r w:rsidRPr="00827FFD">
        <w:rPr>
          <w:sz w:val="24"/>
          <w:szCs w:val="24"/>
        </w:rPr>
        <w:lastRenderedPageBreak/>
        <w:t>защитным барьером, обеспечивающим уровень безопасности населения при эксплуатации объекта в штатном режиме.</w:t>
      </w:r>
    </w:p>
    <w:p w:rsidR="0002512C" w:rsidRPr="00827FFD" w:rsidRDefault="0002512C" w:rsidP="0002512C">
      <w:pPr>
        <w:pStyle w:val="a5"/>
        <w:spacing w:line="240" w:lineRule="auto"/>
        <w:rPr>
          <w:sz w:val="24"/>
          <w:szCs w:val="24"/>
        </w:rPr>
      </w:pPr>
      <w:r w:rsidRPr="00827FFD">
        <w:rPr>
          <w:sz w:val="24"/>
          <w:szCs w:val="24"/>
        </w:rPr>
        <w:t xml:space="preserve">Санитарно-защитные зоны устанавливаются в соответствии с </w:t>
      </w:r>
      <w:proofErr w:type="spellStart"/>
      <w:r w:rsidRPr="00827FFD">
        <w:rPr>
          <w:rFonts w:eastAsia="MS Mincho"/>
          <w:sz w:val="24"/>
          <w:szCs w:val="24"/>
        </w:rPr>
        <w:t>СанПин</w:t>
      </w:r>
      <w:proofErr w:type="spellEnd"/>
      <w:r w:rsidRPr="00827FFD">
        <w:rPr>
          <w:rFonts w:eastAsia="MS Mincho"/>
          <w:sz w:val="24"/>
          <w:szCs w:val="24"/>
        </w:rPr>
        <w:t xml:space="preserve"> 2.2.1/2.1.1.1200-03 «Санитарно-защитные зоны и санитарная классификация предприятий, сооружений и иных объектов» (далее также - </w:t>
      </w:r>
      <w:proofErr w:type="spellStart"/>
      <w:r w:rsidRPr="00827FFD">
        <w:rPr>
          <w:rFonts w:eastAsia="MS Mincho"/>
          <w:sz w:val="24"/>
          <w:szCs w:val="24"/>
        </w:rPr>
        <w:t>СанПин</w:t>
      </w:r>
      <w:proofErr w:type="spellEnd"/>
      <w:r w:rsidRPr="00827FFD">
        <w:rPr>
          <w:rFonts w:eastAsia="MS Mincho"/>
          <w:sz w:val="24"/>
          <w:szCs w:val="24"/>
        </w:rPr>
        <w:t xml:space="preserve"> 2.2.1/2.1.1.1200-03).</w:t>
      </w:r>
    </w:p>
    <w:p w:rsidR="0002512C" w:rsidRPr="00827FFD" w:rsidRDefault="0002512C" w:rsidP="0002512C">
      <w:pPr>
        <w:pStyle w:val="a5"/>
        <w:spacing w:line="240" w:lineRule="auto"/>
        <w:rPr>
          <w:sz w:val="24"/>
          <w:szCs w:val="24"/>
        </w:rPr>
      </w:pPr>
      <w:r w:rsidRPr="00827FFD">
        <w:rPr>
          <w:sz w:val="24"/>
          <w:szCs w:val="24"/>
        </w:rPr>
        <w:t xml:space="preserve">На схеме экологических и техногенных ограничений </w:t>
      </w:r>
      <w:proofErr w:type="spellStart"/>
      <w:r w:rsidRPr="00827FFD">
        <w:rPr>
          <w:sz w:val="24"/>
          <w:szCs w:val="24"/>
        </w:rPr>
        <w:t>Шингаринского</w:t>
      </w:r>
      <w:proofErr w:type="spellEnd"/>
      <w:r w:rsidRPr="00827FFD">
        <w:rPr>
          <w:sz w:val="24"/>
          <w:szCs w:val="24"/>
        </w:rPr>
        <w:t xml:space="preserve"> сельского поселения отображаются санитарно-защитные зоны от предприятий, сооружений тран</w:t>
      </w:r>
      <w:r w:rsidRPr="00827FFD">
        <w:rPr>
          <w:sz w:val="24"/>
          <w:szCs w:val="24"/>
        </w:rPr>
        <w:t>с</w:t>
      </w:r>
      <w:r w:rsidRPr="00827FFD">
        <w:rPr>
          <w:sz w:val="24"/>
          <w:szCs w:val="24"/>
        </w:rPr>
        <w:t>портной и инженерной инфраструктуры, объектов специального назначения.</w:t>
      </w:r>
    </w:p>
    <w:p w:rsidR="0002512C" w:rsidRPr="00827FFD" w:rsidRDefault="0002512C" w:rsidP="0002512C">
      <w:pPr>
        <w:pStyle w:val="a5"/>
        <w:spacing w:line="240" w:lineRule="auto"/>
        <w:rPr>
          <w:sz w:val="24"/>
          <w:szCs w:val="24"/>
        </w:rPr>
      </w:pPr>
      <w:r w:rsidRPr="00827FFD">
        <w:rPr>
          <w:sz w:val="24"/>
          <w:szCs w:val="24"/>
        </w:rPr>
        <w:t>На территории поселения расположены следующие объекты и сооружения, для к</w:t>
      </w:r>
      <w:r w:rsidRPr="00827FFD">
        <w:rPr>
          <w:sz w:val="24"/>
          <w:szCs w:val="24"/>
        </w:rPr>
        <w:t>о</w:t>
      </w:r>
      <w:r w:rsidRPr="00827FFD">
        <w:rPr>
          <w:sz w:val="24"/>
          <w:szCs w:val="24"/>
        </w:rPr>
        <w:t>торых предусматривается организация санитарно-защитных зон и санитарных разрывов.</w:t>
      </w:r>
    </w:p>
    <w:p w:rsidR="0002512C" w:rsidRPr="00827FFD" w:rsidRDefault="0002512C" w:rsidP="0002512C">
      <w:pPr>
        <w:pStyle w:val="a5"/>
        <w:spacing w:line="240" w:lineRule="auto"/>
        <w:rPr>
          <w:sz w:val="24"/>
          <w:szCs w:val="24"/>
        </w:rPr>
      </w:pPr>
      <w:r w:rsidRPr="00827FFD">
        <w:rPr>
          <w:rFonts w:eastAsia="Calibri"/>
          <w:sz w:val="24"/>
          <w:szCs w:val="24"/>
        </w:rPr>
        <w:t xml:space="preserve">Расстояние от распределительного газопровода высокого давления до фундаментов зданий и сооружений, устанавливается в размере 7 метров от оси газопровода </w:t>
      </w:r>
      <w:r w:rsidRPr="00827FFD">
        <w:rPr>
          <w:sz w:val="24"/>
          <w:szCs w:val="24"/>
        </w:rPr>
        <w:t>в соотве</w:t>
      </w:r>
      <w:r w:rsidRPr="00827FFD">
        <w:rPr>
          <w:sz w:val="24"/>
          <w:szCs w:val="24"/>
        </w:rPr>
        <w:t>т</w:t>
      </w:r>
      <w:r w:rsidRPr="00827FFD">
        <w:rPr>
          <w:sz w:val="24"/>
          <w:szCs w:val="24"/>
        </w:rPr>
        <w:t>ствии со СНиП 2.07.01.89* «Градостроительство. Планировка и застройка городских и сельских поселений».</w:t>
      </w:r>
    </w:p>
    <w:p w:rsidR="0002512C" w:rsidRPr="00827FFD" w:rsidRDefault="0002512C" w:rsidP="0002512C">
      <w:pPr>
        <w:pStyle w:val="a5"/>
        <w:spacing w:line="240" w:lineRule="auto"/>
        <w:rPr>
          <w:sz w:val="24"/>
          <w:szCs w:val="24"/>
        </w:rPr>
      </w:pPr>
      <w:r w:rsidRPr="00827FFD">
        <w:rPr>
          <w:sz w:val="24"/>
          <w:szCs w:val="24"/>
        </w:rPr>
        <w:t>Охранные зоны магистрального газопровода высокого давления устанавливается в размере 25 м, в соответствии с «Правилами охраны магистральных трубопроводов». Та</w:t>
      </w:r>
      <w:r w:rsidRPr="00827FFD">
        <w:rPr>
          <w:sz w:val="24"/>
          <w:szCs w:val="24"/>
        </w:rPr>
        <w:t>к</w:t>
      </w:r>
      <w:r w:rsidRPr="00827FFD">
        <w:rPr>
          <w:sz w:val="24"/>
          <w:szCs w:val="24"/>
        </w:rPr>
        <w:t>же для магистрального газопровода высокого давления устанавливается санитарный ра</w:t>
      </w:r>
      <w:r w:rsidRPr="00827FFD">
        <w:rPr>
          <w:sz w:val="24"/>
          <w:szCs w:val="24"/>
        </w:rPr>
        <w:t>з</w:t>
      </w:r>
      <w:r w:rsidRPr="00827FFD">
        <w:rPr>
          <w:sz w:val="24"/>
          <w:szCs w:val="24"/>
        </w:rPr>
        <w:t>рыв в зависимости от диаметра трубы и составляет 350 м, в соответствии с СанПиН 2.2.1/2.1.1.1200-03.</w:t>
      </w:r>
    </w:p>
    <w:p w:rsidR="0002512C" w:rsidRDefault="0002512C" w:rsidP="0002512C">
      <w:pPr>
        <w:pStyle w:val="a5"/>
        <w:spacing w:line="240" w:lineRule="auto"/>
        <w:rPr>
          <w:sz w:val="24"/>
          <w:szCs w:val="24"/>
        </w:rPr>
      </w:pPr>
      <w:r w:rsidRPr="00827FFD">
        <w:rPr>
          <w:sz w:val="24"/>
          <w:szCs w:val="24"/>
        </w:rPr>
        <w:t>Охранные зоны газораспределительных станций устанавливаются в размере 100 метров в соответствии с «Правилами охраны магистральных трубопроводов». Санитарно-защитные зоны газораспределительных станций устанавливаются в размере 300 м, в соо</w:t>
      </w:r>
      <w:r w:rsidRPr="00827FFD">
        <w:rPr>
          <w:sz w:val="24"/>
          <w:szCs w:val="24"/>
        </w:rPr>
        <w:t>т</w:t>
      </w:r>
      <w:r w:rsidRPr="00827FFD">
        <w:rPr>
          <w:sz w:val="24"/>
          <w:szCs w:val="24"/>
        </w:rPr>
        <w:t>ветствии с СанПиН 2.2.1/2.1.1.1200-03.</w:t>
      </w:r>
    </w:p>
    <w:p w:rsidR="0002512C" w:rsidRPr="00827FFD" w:rsidRDefault="0002512C" w:rsidP="0002512C">
      <w:pPr>
        <w:pStyle w:val="a5"/>
        <w:spacing w:line="240" w:lineRule="auto"/>
        <w:rPr>
          <w:sz w:val="24"/>
          <w:szCs w:val="24"/>
        </w:rPr>
      </w:pPr>
    </w:p>
    <w:p w:rsidR="0002512C" w:rsidRPr="0015603B" w:rsidRDefault="0002512C" w:rsidP="0002512C">
      <w:pPr>
        <w:jc w:val="center"/>
        <w:rPr>
          <w:b/>
        </w:rPr>
      </w:pPr>
      <w:r w:rsidRPr="0015603B">
        <w:rPr>
          <w:b/>
        </w:rPr>
        <w:t xml:space="preserve">6. Перспективная схема электроснабжения </w:t>
      </w:r>
      <w:proofErr w:type="spellStart"/>
      <w:r w:rsidRPr="0015603B">
        <w:rPr>
          <w:b/>
        </w:rPr>
        <w:t>Шингаринского</w:t>
      </w:r>
      <w:proofErr w:type="spellEnd"/>
      <w:r w:rsidRPr="0015603B">
        <w:rPr>
          <w:b/>
        </w:rPr>
        <w:t xml:space="preserve"> сельского поселения</w:t>
      </w:r>
    </w:p>
    <w:p w:rsidR="0002512C" w:rsidRPr="0015603B" w:rsidRDefault="0002512C" w:rsidP="0002512C"/>
    <w:p w:rsidR="0002512C" w:rsidRPr="00827FFD" w:rsidRDefault="0002512C" w:rsidP="0002512C">
      <w:pPr>
        <w:pStyle w:val="a5"/>
        <w:spacing w:line="240" w:lineRule="auto"/>
        <w:rPr>
          <w:sz w:val="24"/>
          <w:szCs w:val="24"/>
        </w:rPr>
      </w:pPr>
      <w:r w:rsidRPr="00827FFD">
        <w:rPr>
          <w:sz w:val="24"/>
          <w:szCs w:val="24"/>
        </w:rPr>
        <w:t>Техническое состояние электрических сетей удовлетворительное. Реконструкция сетей будет проводиться в плановом порядке. В первую очередь планируется восстано</w:t>
      </w:r>
      <w:r w:rsidRPr="00827FFD">
        <w:rPr>
          <w:sz w:val="24"/>
          <w:szCs w:val="24"/>
        </w:rPr>
        <w:t>в</w:t>
      </w:r>
      <w:r w:rsidRPr="00827FFD">
        <w:rPr>
          <w:sz w:val="24"/>
          <w:szCs w:val="24"/>
        </w:rPr>
        <w:t>ление и реконструкция тех линий, которые отработали свои нормативные сроки.</w:t>
      </w:r>
    </w:p>
    <w:p w:rsidR="0002512C" w:rsidRPr="00827FFD" w:rsidRDefault="0002512C" w:rsidP="0002512C">
      <w:pPr>
        <w:pStyle w:val="a5"/>
        <w:spacing w:line="240" w:lineRule="auto"/>
        <w:rPr>
          <w:sz w:val="24"/>
          <w:szCs w:val="24"/>
        </w:rPr>
      </w:pPr>
      <w:r w:rsidRPr="00827FFD">
        <w:rPr>
          <w:sz w:val="24"/>
          <w:szCs w:val="24"/>
        </w:rPr>
        <w:t>Кроме того, ро</w:t>
      </w:r>
      <w:proofErr w:type="gramStart"/>
      <w:r w:rsidRPr="00827FFD">
        <w:rPr>
          <w:sz w:val="24"/>
          <w:szCs w:val="24"/>
        </w:rPr>
        <w:t>ст стр</w:t>
      </w:r>
      <w:proofErr w:type="gramEnd"/>
      <w:r w:rsidRPr="00827FFD">
        <w:rPr>
          <w:sz w:val="24"/>
          <w:szCs w:val="24"/>
        </w:rPr>
        <w:t>оительства жилого фонда, приобретение новых, усоверше</w:t>
      </w:r>
      <w:r w:rsidRPr="00827FFD">
        <w:rPr>
          <w:sz w:val="24"/>
          <w:szCs w:val="24"/>
        </w:rPr>
        <w:t>н</w:t>
      </w:r>
      <w:r w:rsidRPr="00827FFD">
        <w:rPr>
          <w:sz w:val="24"/>
          <w:szCs w:val="24"/>
        </w:rPr>
        <w:t>ствованных бытовых электроприборов требуют увеличения мощности и пропускной сп</w:t>
      </w:r>
      <w:r w:rsidRPr="00827FFD">
        <w:rPr>
          <w:sz w:val="24"/>
          <w:szCs w:val="24"/>
        </w:rPr>
        <w:t>о</w:t>
      </w:r>
      <w:r w:rsidRPr="00827FFD">
        <w:rPr>
          <w:sz w:val="24"/>
          <w:szCs w:val="24"/>
        </w:rPr>
        <w:t>собности трансформаторных подстанций.</w:t>
      </w:r>
    </w:p>
    <w:p w:rsidR="0002512C" w:rsidRDefault="0002512C" w:rsidP="0002512C">
      <w:pPr>
        <w:pStyle w:val="a5"/>
        <w:spacing w:line="240" w:lineRule="auto"/>
        <w:ind w:firstLine="0"/>
        <w:rPr>
          <w:sz w:val="24"/>
          <w:szCs w:val="24"/>
        </w:rPr>
      </w:pPr>
      <w:r w:rsidRPr="00827FFD">
        <w:rPr>
          <w:sz w:val="24"/>
          <w:szCs w:val="24"/>
        </w:rPr>
        <w:t>Рост нагрузок в коммунально-бытовом секторе происходит за счет строительства жилых зданий, объектов соцкультбыта, общественных, административных, спортивных сооруж</w:t>
      </w:r>
      <w:r w:rsidRPr="00827FFD">
        <w:rPr>
          <w:sz w:val="24"/>
          <w:szCs w:val="24"/>
        </w:rPr>
        <w:t>е</w:t>
      </w:r>
      <w:r w:rsidRPr="00827FFD">
        <w:rPr>
          <w:sz w:val="24"/>
          <w:szCs w:val="24"/>
        </w:rPr>
        <w:t>ний и объектов коммунального хозяйства, а также реконструкции и модернизации сущ</w:t>
      </w:r>
      <w:r w:rsidRPr="00827FFD">
        <w:rPr>
          <w:sz w:val="24"/>
          <w:szCs w:val="24"/>
        </w:rPr>
        <w:t>е</w:t>
      </w:r>
      <w:r w:rsidRPr="00827FFD">
        <w:rPr>
          <w:sz w:val="24"/>
          <w:szCs w:val="24"/>
        </w:rPr>
        <w:t>ствующего жилого фонда. Растет нагрузка и в связи с увеличением уровня электрифик</w:t>
      </w:r>
      <w:r w:rsidRPr="00827FFD">
        <w:rPr>
          <w:sz w:val="24"/>
          <w:szCs w:val="24"/>
        </w:rPr>
        <w:t>а</w:t>
      </w:r>
      <w:r w:rsidRPr="00827FFD">
        <w:rPr>
          <w:sz w:val="24"/>
          <w:szCs w:val="24"/>
        </w:rPr>
        <w:t>ции быта в сохраняемом жилом фонде.</w:t>
      </w:r>
    </w:p>
    <w:p w:rsidR="0002512C" w:rsidRPr="00827FFD" w:rsidRDefault="0002512C" w:rsidP="0002512C">
      <w:pPr>
        <w:pStyle w:val="a5"/>
        <w:spacing w:line="240" w:lineRule="auto"/>
        <w:ind w:firstLine="0"/>
        <w:rPr>
          <w:sz w:val="24"/>
          <w:szCs w:val="24"/>
        </w:rPr>
      </w:pPr>
      <w:r>
        <w:rPr>
          <w:sz w:val="24"/>
          <w:szCs w:val="24"/>
        </w:rPr>
        <w:t xml:space="preserve">          </w:t>
      </w:r>
      <w:r w:rsidRPr="001B3161">
        <w:rPr>
          <w:sz w:val="24"/>
          <w:szCs w:val="24"/>
        </w:rPr>
        <w:t xml:space="preserve"> </w:t>
      </w:r>
      <w:r w:rsidRPr="00827FFD">
        <w:rPr>
          <w:sz w:val="24"/>
          <w:szCs w:val="24"/>
        </w:rPr>
        <w:t xml:space="preserve">Усовершенствование и развитие </w:t>
      </w:r>
      <w:proofErr w:type="spellStart"/>
      <w:r w:rsidRPr="00827FFD">
        <w:rPr>
          <w:sz w:val="24"/>
          <w:szCs w:val="24"/>
        </w:rPr>
        <w:t>электроснабжающих</w:t>
      </w:r>
      <w:proofErr w:type="spellEnd"/>
      <w:r w:rsidRPr="00827FFD">
        <w:rPr>
          <w:sz w:val="24"/>
          <w:szCs w:val="24"/>
        </w:rPr>
        <w:t xml:space="preserve"> сетей связано с тенденцией максимального снижения эксплуатационных затрат и численности обслуживающего персонала и внедрения автоматических и телемеханических устройств, вычислительной те</w:t>
      </w:r>
      <w:r w:rsidRPr="00827FFD">
        <w:rPr>
          <w:sz w:val="24"/>
          <w:szCs w:val="24"/>
        </w:rPr>
        <w:t>х</w:t>
      </w:r>
      <w:r w:rsidRPr="00827FFD">
        <w:rPr>
          <w:sz w:val="24"/>
          <w:szCs w:val="24"/>
        </w:rPr>
        <w:t>ники, блочного резервирования.</w:t>
      </w:r>
    </w:p>
    <w:p w:rsidR="0002512C" w:rsidRPr="00827FFD" w:rsidRDefault="0002512C" w:rsidP="0002512C">
      <w:pPr>
        <w:pStyle w:val="a5"/>
        <w:spacing w:line="240" w:lineRule="auto"/>
        <w:rPr>
          <w:sz w:val="24"/>
          <w:szCs w:val="24"/>
        </w:rPr>
      </w:pPr>
      <w:proofErr w:type="gramStart"/>
      <w:r w:rsidRPr="00827FFD">
        <w:rPr>
          <w:sz w:val="24"/>
          <w:szCs w:val="24"/>
        </w:rPr>
        <w:t>Важное значение</w:t>
      </w:r>
      <w:proofErr w:type="gramEnd"/>
      <w:r w:rsidRPr="00827FFD">
        <w:rPr>
          <w:sz w:val="24"/>
          <w:szCs w:val="24"/>
        </w:rPr>
        <w:t xml:space="preserve"> в эксплуатации электрических сетей имеют вопросы экономии электроэнергии в сетях, оборудовании и </w:t>
      </w:r>
      <w:proofErr w:type="spellStart"/>
      <w:r w:rsidRPr="00827FFD">
        <w:rPr>
          <w:sz w:val="24"/>
          <w:szCs w:val="24"/>
        </w:rPr>
        <w:t>электроприемниках</w:t>
      </w:r>
      <w:proofErr w:type="spellEnd"/>
      <w:r w:rsidRPr="00827FFD">
        <w:rPr>
          <w:sz w:val="24"/>
          <w:szCs w:val="24"/>
        </w:rPr>
        <w:t>. Одним из главных резервов по экономии является уменьшение потерь электроэнергии в сетях. Снижение потерь в с</w:t>
      </w:r>
      <w:r w:rsidRPr="00827FFD">
        <w:rPr>
          <w:sz w:val="24"/>
          <w:szCs w:val="24"/>
        </w:rPr>
        <w:t>е</w:t>
      </w:r>
      <w:r w:rsidRPr="00827FFD">
        <w:rPr>
          <w:sz w:val="24"/>
          <w:szCs w:val="24"/>
        </w:rPr>
        <w:t xml:space="preserve">тях способствует улучшению </w:t>
      </w:r>
      <w:proofErr w:type="spellStart"/>
      <w:r w:rsidRPr="00827FFD">
        <w:rPr>
          <w:sz w:val="24"/>
          <w:szCs w:val="24"/>
        </w:rPr>
        <w:t>электросберегающих</w:t>
      </w:r>
      <w:proofErr w:type="spellEnd"/>
      <w:r w:rsidRPr="00827FFD">
        <w:rPr>
          <w:sz w:val="24"/>
          <w:szCs w:val="24"/>
        </w:rPr>
        <w:t xml:space="preserve"> показателей.</w:t>
      </w:r>
    </w:p>
    <w:p w:rsidR="0002512C" w:rsidRDefault="0002512C" w:rsidP="0002512C">
      <w:pPr>
        <w:pStyle w:val="a5"/>
        <w:spacing w:line="240" w:lineRule="auto"/>
        <w:ind w:firstLine="0"/>
        <w:rPr>
          <w:sz w:val="24"/>
          <w:szCs w:val="24"/>
        </w:rPr>
      </w:pPr>
      <w:r w:rsidRPr="00827FFD">
        <w:rPr>
          <w:sz w:val="24"/>
          <w:szCs w:val="24"/>
        </w:rPr>
        <w:t>Значительные резервы экономии заложены в соблюдении нормативных требований к ни</w:t>
      </w:r>
      <w:r w:rsidRPr="00827FFD">
        <w:rPr>
          <w:sz w:val="24"/>
          <w:szCs w:val="24"/>
        </w:rPr>
        <w:t>з</w:t>
      </w:r>
      <w:r w:rsidRPr="00827FFD">
        <w:rPr>
          <w:sz w:val="24"/>
          <w:szCs w:val="24"/>
        </w:rPr>
        <w:t>ковольтным сетям жилых зданий, объектов СКБ и общественных зданий. В жилых здан</w:t>
      </w:r>
      <w:r w:rsidRPr="00827FFD">
        <w:rPr>
          <w:sz w:val="24"/>
          <w:szCs w:val="24"/>
        </w:rPr>
        <w:t>и</w:t>
      </w:r>
      <w:r w:rsidRPr="00827FFD">
        <w:rPr>
          <w:sz w:val="24"/>
          <w:szCs w:val="24"/>
        </w:rPr>
        <w:t xml:space="preserve">ях рекомендуется предусматривать оснащение автоматизированными системами учета электропотребления (АСУЭ) с целью постоянного </w:t>
      </w:r>
      <w:proofErr w:type="gramStart"/>
      <w:r w:rsidRPr="00827FFD">
        <w:rPr>
          <w:sz w:val="24"/>
          <w:szCs w:val="24"/>
        </w:rPr>
        <w:t>контроля за</w:t>
      </w:r>
      <w:proofErr w:type="gramEnd"/>
      <w:r w:rsidRPr="00827FFD">
        <w:rPr>
          <w:sz w:val="24"/>
          <w:szCs w:val="24"/>
        </w:rPr>
        <w:t xml:space="preserve"> электропотреблением, дифференцированного по зонам суток тарифа и вы</w:t>
      </w:r>
      <w:r>
        <w:rPr>
          <w:sz w:val="24"/>
          <w:szCs w:val="24"/>
        </w:rPr>
        <w:t>явления хищения электроэнергии.</w:t>
      </w:r>
    </w:p>
    <w:p w:rsidR="0002512C" w:rsidRPr="00827FFD" w:rsidRDefault="0002512C" w:rsidP="0002512C">
      <w:pPr>
        <w:pStyle w:val="a5"/>
        <w:spacing w:line="240" w:lineRule="auto"/>
        <w:ind w:firstLine="0"/>
        <w:rPr>
          <w:sz w:val="24"/>
          <w:szCs w:val="24"/>
        </w:rPr>
      </w:pPr>
      <w:r w:rsidRPr="001B3161">
        <w:rPr>
          <w:sz w:val="24"/>
          <w:szCs w:val="24"/>
        </w:rPr>
        <w:lastRenderedPageBreak/>
        <w:t xml:space="preserve"> </w:t>
      </w:r>
      <w:r>
        <w:rPr>
          <w:sz w:val="24"/>
          <w:szCs w:val="24"/>
        </w:rPr>
        <w:t xml:space="preserve">       </w:t>
      </w:r>
      <w:proofErr w:type="gramStart"/>
      <w:r w:rsidRPr="00827FFD">
        <w:rPr>
          <w:sz w:val="24"/>
          <w:szCs w:val="24"/>
        </w:rPr>
        <w:t>Важное значение</w:t>
      </w:r>
      <w:proofErr w:type="gramEnd"/>
      <w:r w:rsidRPr="00827FFD">
        <w:rPr>
          <w:sz w:val="24"/>
          <w:szCs w:val="24"/>
        </w:rPr>
        <w:t xml:space="preserve"> имеет также реализация закона Республики Мордовии об энерг</w:t>
      </w:r>
      <w:r w:rsidRPr="00827FFD">
        <w:rPr>
          <w:sz w:val="24"/>
          <w:szCs w:val="24"/>
        </w:rPr>
        <w:t>о</w:t>
      </w:r>
      <w:r w:rsidRPr="00827FFD">
        <w:rPr>
          <w:sz w:val="24"/>
          <w:szCs w:val="24"/>
        </w:rPr>
        <w:t>сбережении. Настоящий Закон устанавливает правовые, экономические и организацио</w:t>
      </w:r>
      <w:r w:rsidRPr="00827FFD">
        <w:rPr>
          <w:sz w:val="24"/>
          <w:szCs w:val="24"/>
        </w:rPr>
        <w:t>н</w:t>
      </w:r>
      <w:r w:rsidRPr="00827FFD">
        <w:rPr>
          <w:sz w:val="24"/>
          <w:szCs w:val="24"/>
        </w:rPr>
        <w:t>ные основы государственной политики в области энергосбережения и повышения эффе</w:t>
      </w:r>
      <w:r w:rsidRPr="00827FFD">
        <w:rPr>
          <w:sz w:val="24"/>
          <w:szCs w:val="24"/>
        </w:rPr>
        <w:t>к</w:t>
      </w:r>
      <w:r w:rsidRPr="00827FFD">
        <w:rPr>
          <w:sz w:val="24"/>
          <w:szCs w:val="24"/>
        </w:rPr>
        <w:t>тивности использования энергетических ресурсов на территории Республики Мордовия.</w:t>
      </w:r>
    </w:p>
    <w:p w:rsidR="0002512C" w:rsidRPr="00827FFD" w:rsidRDefault="0002512C" w:rsidP="0002512C">
      <w:pPr>
        <w:pStyle w:val="a5"/>
        <w:spacing w:line="240" w:lineRule="auto"/>
        <w:rPr>
          <w:sz w:val="24"/>
          <w:szCs w:val="24"/>
        </w:rPr>
        <w:sectPr w:rsidR="0002512C" w:rsidRPr="00827FFD" w:rsidSect="00FD5647">
          <w:footerReference w:type="default" r:id="rId13"/>
          <w:pgSz w:w="11906" w:h="16838"/>
          <w:pgMar w:top="1134" w:right="851" w:bottom="1134" w:left="1701" w:header="709" w:footer="709" w:gutter="0"/>
          <w:cols w:space="708"/>
          <w:titlePg/>
          <w:docGrid w:linePitch="360"/>
        </w:sectPr>
      </w:pPr>
    </w:p>
    <w:p w:rsidR="0002512C" w:rsidRPr="00827FFD" w:rsidRDefault="0002512C" w:rsidP="0002512C">
      <w:pPr>
        <w:pStyle w:val="a5"/>
        <w:spacing w:line="240" w:lineRule="auto"/>
        <w:rPr>
          <w:sz w:val="24"/>
          <w:szCs w:val="24"/>
        </w:rPr>
      </w:pPr>
      <w:r w:rsidRPr="00827FFD">
        <w:rPr>
          <w:sz w:val="24"/>
          <w:szCs w:val="24"/>
        </w:rPr>
        <w:lastRenderedPageBreak/>
        <w:t>Энергосберегающая политика реализуется на следующих принципах:</w:t>
      </w:r>
    </w:p>
    <w:p w:rsidR="0002512C" w:rsidRPr="00827FFD" w:rsidRDefault="0002512C" w:rsidP="0002512C">
      <w:pPr>
        <w:pStyle w:val="a5"/>
        <w:spacing w:line="240" w:lineRule="auto"/>
        <w:rPr>
          <w:sz w:val="24"/>
          <w:szCs w:val="24"/>
        </w:rPr>
      </w:pPr>
      <w:r w:rsidRPr="00827FFD">
        <w:rPr>
          <w:sz w:val="24"/>
          <w:szCs w:val="24"/>
        </w:rPr>
        <w:t>- приоритета повышения эффективности использования энергетических ресурсов над увеличением объемов их производства и потребления;</w:t>
      </w:r>
    </w:p>
    <w:p w:rsidR="0002512C" w:rsidRPr="00827FFD" w:rsidRDefault="0002512C" w:rsidP="0002512C">
      <w:pPr>
        <w:pStyle w:val="a5"/>
        <w:spacing w:line="240" w:lineRule="auto"/>
        <w:rPr>
          <w:sz w:val="24"/>
          <w:szCs w:val="24"/>
        </w:rPr>
      </w:pPr>
      <w:r w:rsidRPr="00827FFD">
        <w:rPr>
          <w:sz w:val="24"/>
          <w:szCs w:val="24"/>
        </w:rPr>
        <w:t>- рационального, эффективного использования энергоресурсов;</w:t>
      </w:r>
    </w:p>
    <w:p w:rsidR="0002512C" w:rsidRPr="00827FFD" w:rsidRDefault="0002512C" w:rsidP="0002512C">
      <w:pPr>
        <w:pStyle w:val="a5"/>
        <w:spacing w:line="240" w:lineRule="auto"/>
        <w:rPr>
          <w:sz w:val="24"/>
          <w:szCs w:val="24"/>
        </w:rPr>
      </w:pPr>
      <w:r w:rsidRPr="00827FFD">
        <w:rPr>
          <w:sz w:val="24"/>
          <w:szCs w:val="24"/>
        </w:rPr>
        <w:t>- обеспечения безопасности жизни и здоровья человека, социально-бытовых усл</w:t>
      </w:r>
      <w:r w:rsidRPr="00827FFD">
        <w:rPr>
          <w:sz w:val="24"/>
          <w:szCs w:val="24"/>
        </w:rPr>
        <w:t>о</w:t>
      </w:r>
      <w:r w:rsidRPr="00827FFD">
        <w:rPr>
          <w:sz w:val="24"/>
          <w:szCs w:val="24"/>
        </w:rPr>
        <w:t>вий его жизни;</w:t>
      </w:r>
    </w:p>
    <w:p w:rsidR="0002512C" w:rsidRPr="00827FFD" w:rsidRDefault="0002512C" w:rsidP="0002512C">
      <w:pPr>
        <w:pStyle w:val="a5"/>
        <w:spacing w:line="240" w:lineRule="auto"/>
        <w:rPr>
          <w:sz w:val="24"/>
          <w:szCs w:val="24"/>
        </w:rPr>
      </w:pPr>
      <w:r w:rsidRPr="00827FFD">
        <w:rPr>
          <w:sz w:val="24"/>
          <w:szCs w:val="24"/>
        </w:rPr>
        <w:t>- сочетания интересов потребителей и поставщиков энергетических ресурсов в их эффективном использовании;</w:t>
      </w:r>
    </w:p>
    <w:p w:rsidR="0002512C" w:rsidRPr="00827FFD" w:rsidRDefault="0002512C" w:rsidP="0002512C">
      <w:pPr>
        <w:pStyle w:val="a5"/>
        <w:spacing w:line="240" w:lineRule="auto"/>
        <w:rPr>
          <w:sz w:val="24"/>
          <w:szCs w:val="24"/>
        </w:rPr>
      </w:pPr>
      <w:r w:rsidRPr="00827FFD">
        <w:rPr>
          <w:sz w:val="24"/>
          <w:szCs w:val="24"/>
        </w:rPr>
        <w:t xml:space="preserve">- эффективного применения органами государственной власти экономических мер воздействия на повышение уровня </w:t>
      </w:r>
      <w:proofErr w:type="spellStart"/>
      <w:r w:rsidRPr="00827FFD">
        <w:rPr>
          <w:sz w:val="24"/>
          <w:szCs w:val="24"/>
        </w:rPr>
        <w:t>энергоэффективности</w:t>
      </w:r>
      <w:proofErr w:type="spellEnd"/>
      <w:r w:rsidRPr="00827FFD">
        <w:rPr>
          <w:sz w:val="24"/>
          <w:szCs w:val="24"/>
        </w:rPr>
        <w:t xml:space="preserve"> хозяйственного комплекса Ре</w:t>
      </w:r>
      <w:r w:rsidRPr="00827FFD">
        <w:rPr>
          <w:sz w:val="24"/>
          <w:szCs w:val="24"/>
        </w:rPr>
        <w:t>с</w:t>
      </w:r>
      <w:r w:rsidRPr="00827FFD">
        <w:rPr>
          <w:sz w:val="24"/>
          <w:szCs w:val="24"/>
        </w:rPr>
        <w:t>публики Мордовия;</w:t>
      </w:r>
    </w:p>
    <w:p w:rsidR="0002512C" w:rsidRPr="00827FFD" w:rsidRDefault="0002512C" w:rsidP="0002512C">
      <w:pPr>
        <w:pStyle w:val="a5"/>
        <w:spacing w:line="240" w:lineRule="auto"/>
        <w:rPr>
          <w:sz w:val="24"/>
          <w:szCs w:val="24"/>
        </w:rPr>
      </w:pPr>
      <w:r w:rsidRPr="00827FFD">
        <w:rPr>
          <w:sz w:val="24"/>
          <w:szCs w:val="24"/>
        </w:rPr>
        <w:t>- совершенствования систем учета потребления энергетических ресурсов, включая разработку топливно-энергетических балансов и энергетических паспортов;</w:t>
      </w:r>
    </w:p>
    <w:p w:rsidR="0002512C" w:rsidRPr="00827FFD" w:rsidRDefault="0002512C" w:rsidP="0002512C">
      <w:pPr>
        <w:pStyle w:val="a5"/>
        <w:spacing w:line="240" w:lineRule="auto"/>
        <w:rPr>
          <w:sz w:val="24"/>
          <w:szCs w:val="24"/>
        </w:rPr>
      </w:pPr>
      <w:r w:rsidRPr="00827FFD">
        <w:rPr>
          <w:sz w:val="24"/>
          <w:szCs w:val="24"/>
        </w:rPr>
        <w:t>- ответственности за нерациональное использование энергетических ресурсов;</w:t>
      </w:r>
    </w:p>
    <w:p w:rsidR="0002512C" w:rsidRDefault="0002512C" w:rsidP="0002512C">
      <w:pPr>
        <w:pStyle w:val="a5"/>
        <w:spacing w:line="240" w:lineRule="auto"/>
        <w:rPr>
          <w:sz w:val="24"/>
          <w:szCs w:val="24"/>
        </w:rPr>
      </w:pPr>
      <w:r w:rsidRPr="00827FFD">
        <w:rPr>
          <w:sz w:val="24"/>
          <w:szCs w:val="24"/>
        </w:rPr>
        <w:t>- гласности и доступности информации о методах повышения эффективности и</w:t>
      </w:r>
      <w:r w:rsidRPr="00827FFD">
        <w:rPr>
          <w:sz w:val="24"/>
          <w:szCs w:val="24"/>
        </w:rPr>
        <w:t>с</w:t>
      </w:r>
      <w:r w:rsidRPr="00827FFD">
        <w:rPr>
          <w:sz w:val="24"/>
          <w:szCs w:val="24"/>
        </w:rPr>
        <w:t>пользования энергетических ресурсов в реальном секторе экономики и социальной сфере.</w:t>
      </w:r>
    </w:p>
    <w:p w:rsidR="0002512C" w:rsidRPr="00827FFD" w:rsidRDefault="0002512C" w:rsidP="0002512C">
      <w:pPr>
        <w:pStyle w:val="a5"/>
        <w:spacing w:line="240" w:lineRule="auto"/>
        <w:rPr>
          <w:sz w:val="24"/>
          <w:szCs w:val="24"/>
        </w:rPr>
      </w:pPr>
    </w:p>
    <w:p w:rsidR="0002512C" w:rsidRDefault="0002512C" w:rsidP="0002512C">
      <w:pPr>
        <w:jc w:val="center"/>
        <w:rPr>
          <w:b/>
        </w:rPr>
      </w:pPr>
      <w:r w:rsidRPr="0015603B">
        <w:rPr>
          <w:b/>
        </w:rPr>
        <w:t xml:space="preserve">7. Перспективная схема водоснабжения </w:t>
      </w:r>
      <w:proofErr w:type="spellStart"/>
      <w:r w:rsidRPr="0015603B">
        <w:rPr>
          <w:b/>
        </w:rPr>
        <w:t>Шингаринского</w:t>
      </w:r>
      <w:proofErr w:type="spellEnd"/>
      <w:r w:rsidRPr="0015603B">
        <w:rPr>
          <w:b/>
        </w:rPr>
        <w:t xml:space="preserve"> сельского поселения</w:t>
      </w:r>
    </w:p>
    <w:p w:rsidR="0002512C" w:rsidRPr="0015603B" w:rsidRDefault="0002512C" w:rsidP="0002512C">
      <w:pPr>
        <w:rPr>
          <w:rFonts w:eastAsia="Calibri"/>
          <w:b/>
          <w:bCs/>
        </w:rPr>
      </w:pPr>
    </w:p>
    <w:p w:rsidR="0002512C" w:rsidRPr="00827FFD" w:rsidRDefault="0002512C" w:rsidP="0002512C">
      <w:pPr>
        <w:pStyle w:val="a5"/>
        <w:spacing w:line="240" w:lineRule="auto"/>
        <w:rPr>
          <w:rFonts w:eastAsia="Calibri"/>
          <w:sz w:val="24"/>
          <w:szCs w:val="24"/>
        </w:rPr>
      </w:pPr>
      <w:r w:rsidRPr="00827FFD">
        <w:rPr>
          <w:rFonts w:eastAsia="Calibri"/>
          <w:sz w:val="24"/>
          <w:szCs w:val="24"/>
        </w:rPr>
        <w:t>Центральное водоснабжение коренным образом меняет в лучшую сторону пе</w:t>
      </w:r>
      <w:r w:rsidRPr="00827FFD">
        <w:rPr>
          <w:rFonts w:eastAsia="Calibri"/>
          <w:sz w:val="24"/>
          <w:szCs w:val="24"/>
        </w:rPr>
        <w:t>р</w:t>
      </w:r>
      <w:r w:rsidRPr="00827FFD">
        <w:rPr>
          <w:rFonts w:eastAsia="Calibri"/>
          <w:sz w:val="24"/>
          <w:szCs w:val="24"/>
        </w:rPr>
        <w:t>спективу социально-экономического развития населенных пунктов, в корне меняет быт</w:t>
      </w:r>
      <w:r w:rsidRPr="00827FFD">
        <w:rPr>
          <w:rFonts w:eastAsia="Calibri"/>
          <w:sz w:val="24"/>
          <w:szCs w:val="24"/>
        </w:rPr>
        <w:t>о</w:t>
      </w:r>
      <w:r w:rsidRPr="00827FFD">
        <w:rPr>
          <w:rFonts w:eastAsia="Calibri"/>
          <w:sz w:val="24"/>
          <w:szCs w:val="24"/>
        </w:rPr>
        <w:t>вые условия жизни людей.</w:t>
      </w:r>
    </w:p>
    <w:p w:rsidR="0002512C" w:rsidRPr="00827FFD" w:rsidRDefault="0002512C" w:rsidP="0002512C">
      <w:pPr>
        <w:ind w:firstLine="720"/>
        <w:jc w:val="both"/>
        <w:rPr>
          <w:rFonts w:eastAsiaTheme="minorEastAsia"/>
        </w:rPr>
      </w:pPr>
      <w:r w:rsidRPr="00827FFD">
        <w:rPr>
          <w:rFonts w:eastAsiaTheme="minorEastAsia"/>
        </w:rPr>
        <w:t>В населенных пунктах планируется такие мероприятия по усовершенствованию сетей системы водоснабжения, как реконструкция водопроводных сетей общей протяженн</w:t>
      </w:r>
      <w:r w:rsidRPr="00827FFD">
        <w:rPr>
          <w:rFonts w:eastAsiaTheme="minorEastAsia"/>
        </w:rPr>
        <w:t>о</w:t>
      </w:r>
      <w:r w:rsidRPr="00827FFD">
        <w:rPr>
          <w:rFonts w:eastAsiaTheme="minorEastAsia"/>
        </w:rPr>
        <w:t>стью 7256 м.</w:t>
      </w:r>
    </w:p>
    <w:p w:rsidR="0002512C" w:rsidRPr="00827FFD" w:rsidRDefault="0002512C" w:rsidP="0002512C">
      <w:pPr>
        <w:jc w:val="both"/>
        <w:rPr>
          <w:rFonts w:eastAsiaTheme="minorEastAsia"/>
        </w:rPr>
      </w:pPr>
      <w:r w:rsidRPr="00827FFD">
        <w:rPr>
          <w:rFonts w:eastAsiaTheme="minorEastAsia"/>
          <w:color w:val="FF0000"/>
        </w:rPr>
        <w:t xml:space="preserve">         </w:t>
      </w:r>
      <w:r w:rsidRPr="00827FFD">
        <w:rPr>
          <w:rFonts w:eastAsiaTheme="minorEastAsia"/>
        </w:rPr>
        <w:t xml:space="preserve">Существующие сети водопровода по мере их износа подлежат перекладке с заменой трубы и колодцев </w:t>
      </w:r>
      <w:proofErr w:type="gramStart"/>
      <w:r w:rsidRPr="00827FFD">
        <w:rPr>
          <w:rFonts w:eastAsiaTheme="minorEastAsia"/>
        </w:rPr>
        <w:t>на</w:t>
      </w:r>
      <w:proofErr w:type="gramEnd"/>
      <w:r w:rsidRPr="00827FFD">
        <w:rPr>
          <w:rFonts w:eastAsiaTheme="minorEastAsia"/>
        </w:rPr>
        <w:t xml:space="preserve"> новые из современных материалов. Также необходимо выполнить реконструкцию водонапорных башен и артезианских скважин, и запроектировано стро</w:t>
      </w:r>
      <w:r w:rsidRPr="00827FFD">
        <w:rPr>
          <w:rFonts w:eastAsiaTheme="minorEastAsia"/>
        </w:rPr>
        <w:t>и</w:t>
      </w:r>
      <w:r w:rsidRPr="00827FFD">
        <w:rPr>
          <w:rFonts w:eastAsiaTheme="minorEastAsia"/>
        </w:rPr>
        <w:t xml:space="preserve">тельство станции </w:t>
      </w:r>
      <w:proofErr w:type="gramStart"/>
      <w:r w:rsidRPr="00827FFD">
        <w:rPr>
          <w:rFonts w:eastAsiaTheme="minorEastAsia"/>
        </w:rPr>
        <w:t>водо-подготовки</w:t>
      </w:r>
      <w:proofErr w:type="gramEnd"/>
      <w:r w:rsidRPr="00827FFD">
        <w:rPr>
          <w:rFonts w:eastAsiaTheme="minorEastAsia"/>
        </w:rPr>
        <w:t>.</w:t>
      </w:r>
    </w:p>
    <w:p w:rsidR="0002512C" w:rsidRDefault="0002512C" w:rsidP="0002512C">
      <w:pPr>
        <w:ind w:firstLine="720"/>
        <w:jc w:val="both"/>
        <w:rPr>
          <w:rFonts w:eastAsiaTheme="minorEastAsia"/>
        </w:rPr>
      </w:pPr>
      <w:r w:rsidRPr="00827FFD">
        <w:rPr>
          <w:rFonts w:eastAsiaTheme="minorEastAsia"/>
        </w:rPr>
        <w:t>Кроме того, по скважинам, качество воды в которых не соответствует требованиям СанПиН 2.1.4.1074-01, должны быть разработаны и реализованы меры по достижению п</w:t>
      </w:r>
      <w:r w:rsidRPr="00827FFD">
        <w:rPr>
          <w:rFonts w:eastAsiaTheme="minorEastAsia"/>
        </w:rPr>
        <w:t>о</w:t>
      </w:r>
      <w:r w:rsidRPr="00827FFD">
        <w:rPr>
          <w:rFonts w:eastAsiaTheme="minorEastAsia"/>
        </w:rPr>
        <w:t>казателей качества воды.</w:t>
      </w:r>
    </w:p>
    <w:p w:rsidR="0002512C" w:rsidRPr="00827FFD" w:rsidRDefault="0002512C" w:rsidP="0002512C">
      <w:pPr>
        <w:ind w:firstLine="720"/>
        <w:jc w:val="both"/>
        <w:rPr>
          <w:rFonts w:eastAsiaTheme="minorEastAsia"/>
        </w:rPr>
      </w:pPr>
    </w:p>
    <w:p w:rsidR="0002512C" w:rsidRPr="0015603B" w:rsidRDefault="0002512C" w:rsidP="0002512C">
      <w:pPr>
        <w:spacing w:line="360" w:lineRule="auto"/>
        <w:jc w:val="both"/>
        <w:rPr>
          <w:rFonts w:eastAsiaTheme="minorEastAsia"/>
          <w:b/>
          <w:sz w:val="20"/>
          <w:szCs w:val="20"/>
        </w:rPr>
      </w:pPr>
      <w:r w:rsidRPr="0015603B">
        <w:rPr>
          <w:rFonts w:eastAsiaTheme="minorEastAsia"/>
          <w:b/>
          <w:sz w:val="20"/>
          <w:szCs w:val="20"/>
        </w:rPr>
        <w:t>Таблица 30</w:t>
      </w:r>
    </w:p>
    <w:tbl>
      <w:tblPr>
        <w:tblStyle w:val="210"/>
        <w:tblW w:w="0" w:type="auto"/>
        <w:tblLook w:val="0000" w:firstRow="0" w:lastRow="0" w:firstColumn="0" w:lastColumn="0" w:noHBand="0" w:noVBand="0"/>
      </w:tblPr>
      <w:tblGrid>
        <w:gridCol w:w="500"/>
        <w:gridCol w:w="1645"/>
        <w:gridCol w:w="1608"/>
        <w:gridCol w:w="1364"/>
        <w:gridCol w:w="1294"/>
        <w:gridCol w:w="1256"/>
        <w:gridCol w:w="1904"/>
      </w:tblGrid>
      <w:tr w:rsidR="0002512C" w:rsidTr="001B0175">
        <w:trPr>
          <w:trHeight w:val="601"/>
        </w:trPr>
        <w:tc>
          <w:tcPr>
            <w:tcW w:w="9571" w:type="dxa"/>
            <w:gridSpan w:val="7"/>
          </w:tcPr>
          <w:p w:rsidR="0002512C" w:rsidRPr="00D26AD0" w:rsidRDefault="0002512C" w:rsidP="001B0175">
            <w:pPr>
              <w:spacing w:after="200" w:line="360" w:lineRule="auto"/>
              <w:ind w:left="108" w:firstLine="708"/>
              <w:jc w:val="both"/>
              <w:outlineLvl w:val="2"/>
              <w:rPr>
                <w:rFonts w:ascii="Times New Roman" w:hAnsi="Times New Roman" w:cs="Times New Roman"/>
                <w:bCs/>
                <w:sz w:val="28"/>
                <w:szCs w:val="28"/>
              </w:rPr>
            </w:pPr>
            <w:r w:rsidRPr="00D26AD0">
              <w:rPr>
                <w:rFonts w:ascii="Times New Roman" w:hAnsi="Times New Roman" w:cs="Times New Roman"/>
                <w:b/>
                <w:bCs/>
                <w:szCs w:val="28"/>
              </w:rPr>
              <w:t xml:space="preserve">Программа инвестиционных проектов развития системы водоснабжения </w:t>
            </w:r>
            <w:proofErr w:type="spellStart"/>
            <w:r w:rsidRPr="00D26AD0">
              <w:rPr>
                <w:rFonts w:ascii="Times New Roman" w:hAnsi="Times New Roman" w:cs="Times New Roman"/>
                <w:b/>
                <w:bCs/>
                <w:szCs w:val="28"/>
              </w:rPr>
              <w:t>Шинг</w:t>
            </w:r>
            <w:r w:rsidRPr="00D26AD0">
              <w:rPr>
                <w:rFonts w:ascii="Times New Roman" w:hAnsi="Times New Roman" w:cs="Times New Roman"/>
                <w:b/>
                <w:bCs/>
                <w:szCs w:val="28"/>
              </w:rPr>
              <w:t>а</w:t>
            </w:r>
            <w:r w:rsidRPr="00D26AD0">
              <w:rPr>
                <w:rFonts w:ascii="Times New Roman" w:hAnsi="Times New Roman" w:cs="Times New Roman"/>
                <w:b/>
                <w:bCs/>
                <w:szCs w:val="28"/>
              </w:rPr>
              <w:t>ринского</w:t>
            </w:r>
            <w:proofErr w:type="spellEnd"/>
            <w:r w:rsidRPr="00D26AD0">
              <w:rPr>
                <w:rFonts w:ascii="Times New Roman" w:hAnsi="Times New Roman" w:cs="Times New Roman"/>
                <w:b/>
                <w:bCs/>
                <w:szCs w:val="28"/>
              </w:rPr>
              <w:t xml:space="preserve"> сельского поселения 2018-2028 годы (в ценах 2016)</w:t>
            </w:r>
          </w:p>
        </w:tc>
      </w:tr>
      <w:tr w:rsidR="0002512C" w:rsidRPr="0032370D" w:rsidTr="001B0175">
        <w:tblPrEx>
          <w:tblLook w:val="04A0" w:firstRow="1" w:lastRow="0" w:firstColumn="1" w:lastColumn="0" w:noHBand="0" w:noVBand="1"/>
        </w:tblPrEx>
        <w:tc>
          <w:tcPr>
            <w:tcW w:w="471"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 xml:space="preserve">№ </w:t>
            </w:r>
            <w:proofErr w:type="gramStart"/>
            <w:r w:rsidRPr="00D26AD0">
              <w:rPr>
                <w:rFonts w:ascii="Times New Roman" w:eastAsiaTheme="minorHAnsi" w:hAnsi="Times New Roman" w:cs="Times New Roman"/>
                <w:b/>
                <w:bCs/>
                <w:sz w:val="20"/>
                <w:szCs w:val="20"/>
              </w:rPr>
              <w:t>п</w:t>
            </w:r>
            <w:proofErr w:type="gramEnd"/>
            <w:r w:rsidRPr="00D26AD0">
              <w:rPr>
                <w:rFonts w:ascii="Times New Roman" w:eastAsiaTheme="minorHAnsi" w:hAnsi="Times New Roman" w:cs="Times New Roman"/>
                <w:b/>
                <w:bCs/>
                <w:sz w:val="20"/>
                <w:szCs w:val="20"/>
              </w:rPr>
              <w:t>/п</w:t>
            </w:r>
          </w:p>
        </w:tc>
        <w:tc>
          <w:tcPr>
            <w:tcW w:w="2049"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Описание пр</w:t>
            </w:r>
            <w:r w:rsidRPr="00D26AD0">
              <w:rPr>
                <w:rFonts w:ascii="Times New Roman" w:eastAsiaTheme="minorHAnsi" w:hAnsi="Times New Roman" w:cs="Times New Roman"/>
                <w:b/>
                <w:bCs/>
                <w:sz w:val="20"/>
                <w:szCs w:val="20"/>
              </w:rPr>
              <w:t>о</w:t>
            </w:r>
            <w:r w:rsidRPr="00D26AD0">
              <w:rPr>
                <w:rFonts w:ascii="Times New Roman" w:eastAsiaTheme="minorHAnsi" w:hAnsi="Times New Roman" w:cs="Times New Roman"/>
                <w:b/>
                <w:bCs/>
                <w:sz w:val="20"/>
                <w:szCs w:val="20"/>
              </w:rPr>
              <w:t>екта</w:t>
            </w:r>
          </w:p>
        </w:tc>
        <w:tc>
          <w:tcPr>
            <w:tcW w:w="1612"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Цель проекта</w:t>
            </w:r>
          </w:p>
        </w:tc>
        <w:tc>
          <w:tcPr>
            <w:tcW w:w="1244"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Технич</w:t>
            </w:r>
            <w:r w:rsidRPr="00D26AD0">
              <w:rPr>
                <w:rFonts w:ascii="Times New Roman" w:eastAsiaTheme="minorHAnsi" w:hAnsi="Times New Roman" w:cs="Times New Roman"/>
                <w:b/>
                <w:bCs/>
                <w:sz w:val="20"/>
                <w:szCs w:val="20"/>
              </w:rPr>
              <w:t>е</w:t>
            </w:r>
            <w:r w:rsidRPr="00D26AD0">
              <w:rPr>
                <w:rFonts w:ascii="Times New Roman" w:eastAsiaTheme="minorHAnsi" w:hAnsi="Times New Roman" w:cs="Times New Roman"/>
                <w:b/>
                <w:bCs/>
                <w:sz w:val="20"/>
                <w:szCs w:val="20"/>
              </w:rPr>
              <w:t>ские пар</w:t>
            </w:r>
            <w:r w:rsidRPr="00D26AD0">
              <w:rPr>
                <w:rFonts w:ascii="Times New Roman" w:eastAsiaTheme="minorHAnsi" w:hAnsi="Times New Roman" w:cs="Times New Roman"/>
                <w:b/>
                <w:bCs/>
                <w:sz w:val="20"/>
                <w:szCs w:val="20"/>
              </w:rPr>
              <w:t>а</w:t>
            </w:r>
            <w:r w:rsidRPr="00D26AD0">
              <w:rPr>
                <w:rFonts w:ascii="Times New Roman" w:eastAsiaTheme="minorHAnsi" w:hAnsi="Times New Roman" w:cs="Times New Roman"/>
                <w:b/>
                <w:bCs/>
                <w:sz w:val="20"/>
                <w:szCs w:val="20"/>
              </w:rPr>
              <w:t>метры пр</w:t>
            </w:r>
            <w:r w:rsidRPr="00D26AD0">
              <w:rPr>
                <w:rFonts w:ascii="Times New Roman" w:eastAsiaTheme="minorHAnsi" w:hAnsi="Times New Roman" w:cs="Times New Roman"/>
                <w:b/>
                <w:bCs/>
                <w:sz w:val="20"/>
                <w:szCs w:val="20"/>
              </w:rPr>
              <w:t>о</w:t>
            </w:r>
            <w:r w:rsidRPr="00D26AD0">
              <w:rPr>
                <w:rFonts w:ascii="Times New Roman" w:eastAsiaTheme="minorHAnsi" w:hAnsi="Times New Roman" w:cs="Times New Roman"/>
                <w:b/>
                <w:bCs/>
                <w:sz w:val="20"/>
                <w:szCs w:val="20"/>
              </w:rPr>
              <w:t>екта</w:t>
            </w:r>
          </w:p>
        </w:tc>
        <w:tc>
          <w:tcPr>
            <w:tcW w:w="1182"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Затраты на реализ</w:t>
            </w:r>
            <w:r w:rsidRPr="00D26AD0">
              <w:rPr>
                <w:rFonts w:ascii="Times New Roman" w:eastAsiaTheme="minorHAnsi" w:hAnsi="Times New Roman" w:cs="Times New Roman"/>
                <w:b/>
                <w:bCs/>
                <w:sz w:val="20"/>
                <w:szCs w:val="20"/>
              </w:rPr>
              <w:t>а</w:t>
            </w:r>
            <w:r w:rsidRPr="00D26AD0">
              <w:rPr>
                <w:rFonts w:ascii="Times New Roman" w:eastAsiaTheme="minorHAnsi" w:hAnsi="Times New Roman" w:cs="Times New Roman"/>
                <w:b/>
                <w:bCs/>
                <w:sz w:val="20"/>
                <w:szCs w:val="20"/>
              </w:rPr>
              <w:t>цию прое</w:t>
            </w:r>
            <w:r w:rsidRPr="00D26AD0">
              <w:rPr>
                <w:rFonts w:ascii="Times New Roman" w:eastAsiaTheme="minorHAnsi" w:hAnsi="Times New Roman" w:cs="Times New Roman"/>
                <w:b/>
                <w:bCs/>
                <w:sz w:val="20"/>
                <w:szCs w:val="20"/>
              </w:rPr>
              <w:t>к</w:t>
            </w:r>
            <w:r w:rsidRPr="00D26AD0">
              <w:rPr>
                <w:rFonts w:ascii="Times New Roman" w:eastAsiaTheme="minorHAnsi" w:hAnsi="Times New Roman" w:cs="Times New Roman"/>
                <w:b/>
                <w:bCs/>
                <w:sz w:val="20"/>
                <w:szCs w:val="20"/>
              </w:rPr>
              <w:t xml:space="preserve">та (тыс. </w:t>
            </w:r>
            <w:proofErr w:type="spellStart"/>
            <w:r w:rsidRPr="00D26AD0">
              <w:rPr>
                <w:rFonts w:ascii="Times New Roman" w:eastAsiaTheme="minorHAnsi" w:hAnsi="Times New Roman" w:cs="Times New Roman"/>
                <w:b/>
                <w:bCs/>
                <w:sz w:val="20"/>
                <w:szCs w:val="20"/>
              </w:rPr>
              <w:t>руб</w:t>
            </w:r>
            <w:proofErr w:type="spellEnd"/>
            <w:r w:rsidRPr="00D26AD0">
              <w:rPr>
                <w:rFonts w:ascii="Times New Roman" w:eastAsiaTheme="minorHAnsi" w:hAnsi="Times New Roman" w:cs="Times New Roman"/>
                <w:b/>
                <w:bCs/>
                <w:sz w:val="20"/>
                <w:szCs w:val="20"/>
              </w:rPr>
              <w:t>)</w:t>
            </w:r>
          </w:p>
        </w:tc>
        <w:tc>
          <w:tcPr>
            <w:tcW w:w="1148"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Срок ре</w:t>
            </w:r>
            <w:r w:rsidRPr="00D26AD0">
              <w:rPr>
                <w:rFonts w:ascii="Times New Roman" w:eastAsiaTheme="minorHAnsi" w:hAnsi="Times New Roman" w:cs="Times New Roman"/>
                <w:b/>
                <w:bCs/>
                <w:sz w:val="20"/>
                <w:szCs w:val="20"/>
              </w:rPr>
              <w:t>а</w:t>
            </w:r>
            <w:r w:rsidRPr="00D26AD0">
              <w:rPr>
                <w:rFonts w:ascii="Times New Roman" w:eastAsiaTheme="minorHAnsi" w:hAnsi="Times New Roman" w:cs="Times New Roman"/>
                <w:b/>
                <w:bCs/>
                <w:sz w:val="20"/>
                <w:szCs w:val="20"/>
              </w:rPr>
              <w:t>лизации проекта</w:t>
            </w:r>
          </w:p>
        </w:tc>
        <w:tc>
          <w:tcPr>
            <w:tcW w:w="1865" w:type="dxa"/>
          </w:tcPr>
          <w:p w:rsidR="0002512C" w:rsidRPr="00D26AD0" w:rsidRDefault="0002512C" w:rsidP="001B0175">
            <w:pPr>
              <w:spacing w:after="200" w:line="276" w:lineRule="auto"/>
              <w:jc w:val="center"/>
              <w:outlineLvl w:val="2"/>
              <w:rPr>
                <w:rFonts w:ascii="Times New Roman" w:eastAsiaTheme="minorHAnsi" w:hAnsi="Times New Roman" w:cs="Times New Roman"/>
                <w:b/>
                <w:bCs/>
                <w:sz w:val="20"/>
                <w:szCs w:val="20"/>
              </w:rPr>
            </w:pPr>
            <w:r w:rsidRPr="00D26AD0">
              <w:rPr>
                <w:rFonts w:ascii="Times New Roman" w:eastAsiaTheme="minorHAnsi" w:hAnsi="Times New Roman" w:cs="Times New Roman"/>
                <w:b/>
                <w:bCs/>
                <w:sz w:val="20"/>
                <w:szCs w:val="20"/>
              </w:rPr>
              <w:t>Предполагаемый источник фина</w:t>
            </w:r>
            <w:r w:rsidRPr="00D26AD0">
              <w:rPr>
                <w:rFonts w:ascii="Times New Roman" w:eastAsiaTheme="minorHAnsi" w:hAnsi="Times New Roman" w:cs="Times New Roman"/>
                <w:b/>
                <w:bCs/>
                <w:sz w:val="20"/>
                <w:szCs w:val="20"/>
              </w:rPr>
              <w:t>н</w:t>
            </w:r>
            <w:r w:rsidRPr="00D26AD0">
              <w:rPr>
                <w:rFonts w:ascii="Times New Roman" w:eastAsiaTheme="minorHAnsi" w:hAnsi="Times New Roman" w:cs="Times New Roman"/>
                <w:b/>
                <w:bCs/>
                <w:sz w:val="20"/>
                <w:szCs w:val="20"/>
              </w:rPr>
              <w:t>сирования</w:t>
            </w:r>
          </w:p>
        </w:tc>
      </w:tr>
      <w:tr w:rsidR="0002512C" w:rsidRPr="0032370D" w:rsidTr="001B0175">
        <w:tblPrEx>
          <w:tblLook w:val="04A0" w:firstRow="1" w:lastRow="0" w:firstColumn="1" w:lastColumn="0" w:noHBand="0" w:noVBand="1"/>
        </w:tblPrEx>
        <w:trPr>
          <w:trHeight w:val="313"/>
        </w:trPr>
        <w:tc>
          <w:tcPr>
            <w:tcW w:w="471"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1</w:t>
            </w:r>
          </w:p>
        </w:tc>
        <w:tc>
          <w:tcPr>
            <w:tcW w:w="2049"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2</w:t>
            </w:r>
          </w:p>
        </w:tc>
        <w:tc>
          <w:tcPr>
            <w:tcW w:w="1612"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3</w:t>
            </w:r>
          </w:p>
        </w:tc>
        <w:tc>
          <w:tcPr>
            <w:tcW w:w="1244"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4</w:t>
            </w:r>
          </w:p>
        </w:tc>
        <w:tc>
          <w:tcPr>
            <w:tcW w:w="1182"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5</w:t>
            </w:r>
          </w:p>
        </w:tc>
        <w:tc>
          <w:tcPr>
            <w:tcW w:w="1148"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6</w:t>
            </w:r>
          </w:p>
        </w:tc>
        <w:tc>
          <w:tcPr>
            <w:tcW w:w="1865" w:type="dxa"/>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7</w:t>
            </w:r>
          </w:p>
        </w:tc>
      </w:tr>
      <w:tr w:rsidR="0002512C" w:rsidRPr="0032370D" w:rsidTr="001B0175">
        <w:tblPrEx>
          <w:tblLook w:val="04A0" w:firstRow="1" w:lastRow="0" w:firstColumn="1" w:lastColumn="0" w:noHBand="0" w:noVBand="1"/>
        </w:tblPrEx>
        <w:tc>
          <w:tcPr>
            <w:tcW w:w="471" w:type="dxa"/>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1</w:t>
            </w:r>
          </w:p>
        </w:tc>
        <w:tc>
          <w:tcPr>
            <w:tcW w:w="2049" w:type="dxa"/>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Реконструкция сетей вод</w:t>
            </w:r>
            <w:r w:rsidRPr="0015603B">
              <w:rPr>
                <w:rFonts w:ascii="Times New Roman" w:hAnsi="Times New Roman" w:cs="Times New Roman"/>
                <w:bCs/>
              </w:rPr>
              <w:t>о</w:t>
            </w:r>
            <w:r w:rsidRPr="0015603B">
              <w:rPr>
                <w:rFonts w:ascii="Times New Roman" w:hAnsi="Times New Roman" w:cs="Times New Roman"/>
                <w:bCs/>
              </w:rPr>
              <w:t>снабжения</w:t>
            </w:r>
          </w:p>
        </w:tc>
        <w:tc>
          <w:tcPr>
            <w:tcW w:w="1612" w:type="dxa"/>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Бесперебо</w:t>
            </w:r>
            <w:r w:rsidRPr="0015603B">
              <w:rPr>
                <w:rFonts w:ascii="Times New Roman" w:hAnsi="Times New Roman" w:cs="Times New Roman"/>
                <w:bCs/>
              </w:rPr>
              <w:t>й</w:t>
            </w:r>
            <w:r w:rsidRPr="0015603B">
              <w:rPr>
                <w:rFonts w:ascii="Times New Roman" w:hAnsi="Times New Roman" w:cs="Times New Roman"/>
                <w:bCs/>
              </w:rPr>
              <w:t>ное обеспеч</w:t>
            </w:r>
            <w:r w:rsidRPr="0015603B">
              <w:rPr>
                <w:rFonts w:ascii="Times New Roman" w:hAnsi="Times New Roman" w:cs="Times New Roman"/>
                <w:bCs/>
              </w:rPr>
              <w:t>е</w:t>
            </w:r>
            <w:r w:rsidRPr="0015603B">
              <w:rPr>
                <w:rFonts w:ascii="Times New Roman" w:hAnsi="Times New Roman" w:cs="Times New Roman"/>
                <w:bCs/>
              </w:rPr>
              <w:t>ние населения питьевой в</w:t>
            </w:r>
            <w:r w:rsidRPr="0015603B">
              <w:rPr>
                <w:rFonts w:ascii="Times New Roman" w:hAnsi="Times New Roman" w:cs="Times New Roman"/>
                <w:bCs/>
              </w:rPr>
              <w:t>о</w:t>
            </w:r>
            <w:r w:rsidRPr="0015603B">
              <w:rPr>
                <w:rFonts w:ascii="Times New Roman" w:hAnsi="Times New Roman" w:cs="Times New Roman"/>
                <w:bCs/>
              </w:rPr>
              <w:t>дой</w:t>
            </w:r>
          </w:p>
        </w:tc>
        <w:tc>
          <w:tcPr>
            <w:tcW w:w="1244" w:type="dxa"/>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7256 м</w:t>
            </w:r>
          </w:p>
        </w:tc>
        <w:tc>
          <w:tcPr>
            <w:tcW w:w="1182" w:type="dxa"/>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11694</w:t>
            </w:r>
          </w:p>
        </w:tc>
        <w:tc>
          <w:tcPr>
            <w:tcW w:w="1148" w:type="dxa"/>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2018-2022</w:t>
            </w:r>
          </w:p>
        </w:tc>
        <w:tc>
          <w:tcPr>
            <w:tcW w:w="1865" w:type="dxa"/>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Средства респу</w:t>
            </w:r>
            <w:r w:rsidRPr="0015603B">
              <w:rPr>
                <w:rFonts w:ascii="Times New Roman" w:eastAsiaTheme="minorHAnsi" w:hAnsi="Times New Roman" w:cs="Times New Roman"/>
                <w:bCs/>
              </w:rPr>
              <w:t>б</w:t>
            </w:r>
            <w:r w:rsidRPr="0015603B">
              <w:rPr>
                <w:rFonts w:ascii="Times New Roman" w:eastAsiaTheme="minorHAnsi" w:hAnsi="Times New Roman" w:cs="Times New Roman"/>
                <w:bCs/>
              </w:rPr>
              <w:t>ликанского бю</w:t>
            </w:r>
            <w:r w:rsidRPr="0015603B">
              <w:rPr>
                <w:rFonts w:ascii="Times New Roman" w:eastAsiaTheme="minorHAnsi" w:hAnsi="Times New Roman" w:cs="Times New Roman"/>
                <w:bCs/>
              </w:rPr>
              <w:t>д</w:t>
            </w:r>
            <w:r w:rsidRPr="0015603B">
              <w:rPr>
                <w:rFonts w:ascii="Times New Roman" w:eastAsiaTheme="minorHAnsi" w:hAnsi="Times New Roman" w:cs="Times New Roman"/>
                <w:bCs/>
              </w:rPr>
              <w:t>жета</w:t>
            </w:r>
          </w:p>
        </w:tc>
      </w:tr>
      <w:tr w:rsidR="0002512C" w:rsidRPr="0032370D" w:rsidTr="001B0175">
        <w:tblPrEx>
          <w:tblLook w:val="04A0" w:firstRow="1" w:lastRow="0" w:firstColumn="1" w:lastColumn="0" w:noHBand="0" w:noVBand="1"/>
        </w:tblPrEx>
        <w:tc>
          <w:tcPr>
            <w:tcW w:w="471" w:type="dxa"/>
          </w:tcPr>
          <w:p w:rsidR="0002512C" w:rsidRPr="0015603B" w:rsidRDefault="0002512C" w:rsidP="001B0175">
            <w:pPr>
              <w:spacing w:line="276" w:lineRule="auto"/>
              <w:jc w:val="center"/>
              <w:outlineLvl w:val="2"/>
              <w:rPr>
                <w:rFonts w:ascii="Times New Roman" w:hAnsi="Times New Roman" w:cs="Times New Roman"/>
                <w:b/>
                <w:bCs/>
              </w:rPr>
            </w:pPr>
          </w:p>
        </w:tc>
        <w:tc>
          <w:tcPr>
            <w:tcW w:w="2049" w:type="dxa"/>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Итого</w:t>
            </w:r>
          </w:p>
        </w:tc>
        <w:tc>
          <w:tcPr>
            <w:tcW w:w="1612" w:type="dxa"/>
          </w:tcPr>
          <w:p w:rsidR="0002512C" w:rsidRPr="0015603B" w:rsidRDefault="0002512C" w:rsidP="001B0175">
            <w:pPr>
              <w:spacing w:line="276" w:lineRule="auto"/>
              <w:jc w:val="center"/>
              <w:outlineLvl w:val="2"/>
              <w:rPr>
                <w:rFonts w:ascii="Times New Roman" w:hAnsi="Times New Roman" w:cs="Times New Roman"/>
                <w:b/>
                <w:bCs/>
              </w:rPr>
            </w:pPr>
          </w:p>
        </w:tc>
        <w:tc>
          <w:tcPr>
            <w:tcW w:w="1244" w:type="dxa"/>
          </w:tcPr>
          <w:p w:rsidR="0002512C" w:rsidRPr="0015603B" w:rsidRDefault="0002512C" w:rsidP="001B0175">
            <w:pPr>
              <w:spacing w:line="276" w:lineRule="auto"/>
              <w:jc w:val="center"/>
              <w:outlineLvl w:val="2"/>
              <w:rPr>
                <w:rFonts w:ascii="Times New Roman" w:hAnsi="Times New Roman" w:cs="Times New Roman"/>
                <w:b/>
                <w:bCs/>
              </w:rPr>
            </w:pPr>
          </w:p>
        </w:tc>
        <w:tc>
          <w:tcPr>
            <w:tcW w:w="1182" w:type="dxa"/>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11694</w:t>
            </w:r>
          </w:p>
        </w:tc>
        <w:tc>
          <w:tcPr>
            <w:tcW w:w="1148" w:type="dxa"/>
          </w:tcPr>
          <w:p w:rsidR="0002512C" w:rsidRPr="0015603B" w:rsidRDefault="0002512C" w:rsidP="001B0175">
            <w:pPr>
              <w:spacing w:line="276" w:lineRule="auto"/>
              <w:jc w:val="center"/>
              <w:outlineLvl w:val="2"/>
              <w:rPr>
                <w:rFonts w:ascii="Times New Roman" w:hAnsi="Times New Roman" w:cs="Times New Roman"/>
                <w:b/>
                <w:bCs/>
              </w:rPr>
            </w:pPr>
          </w:p>
        </w:tc>
        <w:tc>
          <w:tcPr>
            <w:tcW w:w="1865" w:type="dxa"/>
          </w:tcPr>
          <w:p w:rsidR="0002512C" w:rsidRPr="0015603B" w:rsidRDefault="0002512C" w:rsidP="001B0175">
            <w:pPr>
              <w:spacing w:line="276" w:lineRule="auto"/>
              <w:jc w:val="center"/>
              <w:outlineLvl w:val="2"/>
              <w:rPr>
                <w:rFonts w:ascii="Times New Roman" w:hAnsi="Times New Roman" w:cs="Times New Roman"/>
                <w:b/>
                <w:bCs/>
              </w:rPr>
            </w:pPr>
          </w:p>
        </w:tc>
      </w:tr>
    </w:tbl>
    <w:p w:rsidR="0002512C" w:rsidRPr="00827FFD" w:rsidRDefault="0002512C" w:rsidP="0002512C"/>
    <w:p w:rsidR="0002512C" w:rsidRPr="00827FFD" w:rsidRDefault="0002512C" w:rsidP="0002512C">
      <w:r>
        <w:rPr>
          <w:rFonts w:eastAsia="Calibri"/>
          <w:b/>
        </w:rPr>
        <w:t xml:space="preserve">          </w:t>
      </w:r>
      <w:r w:rsidRPr="00827FFD">
        <w:rPr>
          <w:rFonts w:eastAsia="Calibri"/>
          <w:b/>
        </w:rPr>
        <w:t>8. Перспективная схема обращения с ТБО</w:t>
      </w:r>
    </w:p>
    <w:p w:rsidR="0002512C" w:rsidRPr="00827FFD" w:rsidRDefault="0002512C" w:rsidP="0002512C">
      <w:pPr>
        <w:pStyle w:val="a5"/>
        <w:spacing w:line="240" w:lineRule="auto"/>
        <w:rPr>
          <w:sz w:val="24"/>
          <w:szCs w:val="24"/>
        </w:rPr>
      </w:pPr>
      <w:r w:rsidRPr="00827FFD">
        <w:rPr>
          <w:sz w:val="24"/>
          <w:szCs w:val="24"/>
        </w:rPr>
        <w:t>С каждым годом происходит увеличение количества отходов, а это приводит к увеличению размеров занимаемой ими территории, росту числа несанкционированных свалок, интенсивному загрязнению почв, поверхностных водоемов и подземных вод, атм</w:t>
      </w:r>
      <w:r w:rsidRPr="00827FFD">
        <w:rPr>
          <w:sz w:val="24"/>
          <w:szCs w:val="24"/>
        </w:rPr>
        <w:t>о</w:t>
      </w:r>
      <w:r w:rsidRPr="00827FFD">
        <w:rPr>
          <w:sz w:val="24"/>
          <w:szCs w:val="24"/>
        </w:rPr>
        <w:t>сферного воздуха.</w:t>
      </w:r>
    </w:p>
    <w:p w:rsidR="0002512C" w:rsidRPr="00827FFD" w:rsidRDefault="0002512C" w:rsidP="0002512C">
      <w:pPr>
        <w:pStyle w:val="a5"/>
        <w:spacing w:line="240" w:lineRule="auto"/>
        <w:rPr>
          <w:sz w:val="24"/>
          <w:szCs w:val="24"/>
        </w:rPr>
      </w:pPr>
      <w:r w:rsidRPr="00827FFD">
        <w:rPr>
          <w:sz w:val="24"/>
          <w:szCs w:val="24"/>
        </w:rPr>
        <w:t>Санитарное благоустройство территорий включает в себя сбор и удаление твердых бытовых отходов (ТБО); организацию работ по вывозу мусора; обезвреживание ТБО; уборку городских и сельских территорий.</w:t>
      </w:r>
    </w:p>
    <w:p w:rsidR="0002512C" w:rsidRPr="00827FFD" w:rsidRDefault="0002512C" w:rsidP="0002512C">
      <w:pPr>
        <w:pStyle w:val="a5"/>
        <w:spacing w:line="240" w:lineRule="auto"/>
        <w:rPr>
          <w:sz w:val="24"/>
          <w:szCs w:val="24"/>
        </w:rPr>
      </w:pPr>
      <w:r w:rsidRPr="00827FFD">
        <w:rPr>
          <w:sz w:val="24"/>
          <w:szCs w:val="24"/>
        </w:rPr>
        <w:t>Без наличия усовершенствованного полигона ТБО возрастающее количество мус</w:t>
      </w:r>
      <w:r w:rsidRPr="00827FFD">
        <w:rPr>
          <w:sz w:val="24"/>
          <w:szCs w:val="24"/>
        </w:rPr>
        <w:t>о</w:t>
      </w:r>
      <w:r w:rsidRPr="00827FFD">
        <w:rPr>
          <w:sz w:val="24"/>
          <w:szCs w:val="24"/>
        </w:rPr>
        <w:t>ра может вызвать загрязнение больших площадей пахотных земель и участков вдоль д</w:t>
      </w:r>
      <w:r w:rsidRPr="00827FFD">
        <w:rPr>
          <w:sz w:val="24"/>
          <w:szCs w:val="24"/>
        </w:rPr>
        <w:t>о</w:t>
      </w:r>
      <w:r w:rsidRPr="00827FFD">
        <w:rPr>
          <w:sz w:val="24"/>
          <w:szCs w:val="24"/>
        </w:rPr>
        <w:t>рог, посадок, оврагов, улиц, что может вызвать экологическую катастрофу в районе.</w:t>
      </w:r>
    </w:p>
    <w:p w:rsidR="0002512C" w:rsidRPr="00827FFD" w:rsidRDefault="0002512C" w:rsidP="0002512C">
      <w:pPr>
        <w:pStyle w:val="a5"/>
        <w:spacing w:line="240" w:lineRule="auto"/>
        <w:rPr>
          <w:sz w:val="24"/>
          <w:szCs w:val="24"/>
        </w:rPr>
      </w:pPr>
      <w:r w:rsidRPr="00827FFD">
        <w:rPr>
          <w:sz w:val="24"/>
          <w:szCs w:val="24"/>
        </w:rPr>
        <w:t>Периодичность удаления твердых бытовых отходов необходимо согласовать с ра</w:t>
      </w:r>
      <w:r w:rsidRPr="00827FFD">
        <w:rPr>
          <w:sz w:val="24"/>
          <w:szCs w:val="24"/>
        </w:rPr>
        <w:t>й</w:t>
      </w:r>
      <w:r w:rsidRPr="00827FFD">
        <w:rPr>
          <w:sz w:val="24"/>
          <w:szCs w:val="24"/>
        </w:rPr>
        <w:t>онной санэпидстанцией.</w:t>
      </w:r>
    </w:p>
    <w:p w:rsidR="0002512C" w:rsidRPr="00827FFD" w:rsidRDefault="0002512C" w:rsidP="0002512C">
      <w:pPr>
        <w:pStyle w:val="a5"/>
        <w:spacing w:line="240" w:lineRule="auto"/>
        <w:rPr>
          <w:sz w:val="24"/>
          <w:szCs w:val="24"/>
        </w:rPr>
      </w:pPr>
      <w:r w:rsidRPr="00827FFD">
        <w:rPr>
          <w:sz w:val="24"/>
          <w:szCs w:val="24"/>
        </w:rPr>
        <w:t>Все несанкционированные свалки на территории сельского поселения подлежат ликвидации.</w:t>
      </w:r>
    </w:p>
    <w:p w:rsidR="0002512C" w:rsidRPr="00827FFD" w:rsidRDefault="0002512C" w:rsidP="0002512C">
      <w:pPr>
        <w:pStyle w:val="a5"/>
        <w:spacing w:line="240" w:lineRule="auto"/>
        <w:rPr>
          <w:sz w:val="24"/>
          <w:szCs w:val="24"/>
        </w:rPr>
      </w:pPr>
      <w:r w:rsidRPr="00827FFD">
        <w:rPr>
          <w:sz w:val="24"/>
          <w:szCs w:val="24"/>
        </w:rPr>
        <w:t>Важнейшей задачей является селективный сбор и сортировка отходов перед их удалением с целью извлечения полезных и возможных к повторному использованию ко</w:t>
      </w:r>
      <w:r w:rsidRPr="00827FFD">
        <w:rPr>
          <w:sz w:val="24"/>
          <w:szCs w:val="24"/>
        </w:rPr>
        <w:t>м</w:t>
      </w:r>
      <w:r w:rsidRPr="00827FFD">
        <w:rPr>
          <w:sz w:val="24"/>
          <w:szCs w:val="24"/>
        </w:rPr>
        <w:t>понентов.</w:t>
      </w:r>
    </w:p>
    <w:p w:rsidR="0002512C" w:rsidRPr="00827FFD" w:rsidRDefault="0002512C" w:rsidP="0002512C">
      <w:pPr>
        <w:pStyle w:val="a5"/>
        <w:spacing w:line="240" w:lineRule="auto"/>
        <w:rPr>
          <w:sz w:val="24"/>
          <w:szCs w:val="24"/>
        </w:rPr>
      </w:pPr>
      <w:r w:rsidRPr="00827FFD">
        <w:rPr>
          <w:sz w:val="24"/>
          <w:szCs w:val="24"/>
        </w:rPr>
        <w:t>Развитие системы селективного сбора ТБО как в городе Саранске, так и распр</w:t>
      </w:r>
      <w:r w:rsidRPr="00827FFD">
        <w:rPr>
          <w:sz w:val="24"/>
          <w:szCs w:val="24"/>
        </w:rPr>
        <w:t>о</w:t>
      </w:r>
      <w:r w:rsidRPr="00827FFD">
        <w:rPr>
          <w:sz w:val="24"/>
          <w:szCs w:val="24"/>
        </w:rPr>
        <w:t>странение этого опыта на всю Республику, может дать не только прибыль от реализации вторсырья, но и уменьшить территории, занимаемые под свалки и полигоны и продлить срок их существования.</w:t>
      </w:r>
    </w:p>
    <w:p w:rsidR="0002512C" w:rsidRPr="00827FFD" w:rsidRDefault="0002512C" w:rsidP="0002512C">
      <w:pPr>
        <w:pStyle w:val="a5"/>
        <w:spacing w:line="240" w:lineRule="auto"/>
        <w:rPr>
          <w:sz w:val="24"/>
          <w:szCs w:val="24"/>
        </w:rPr>
      </w:pPr>
      <w:r w:rsidRPr="00827FFD">
        <w:rPr>
          <w:sz w:val="24"/>
          <w:szCs w:val="24"/>
        </w:rPr>
        <w:t>Для обеспечения экологического и санитарно-эпидемиологического благополучия населения предлагается:</w:t>
      </w:r>
    </w:p>
    <w:p w:rsidR="0002512C" w:rsidRPr="00827FFD" w:rsidRDefault="0002512C" w:rsidP="0002512C">
      <w:pPr>
        <w:pStyle w:val="a5"/>
        <w:spacing w:line="240" w:lineRule="auto"/>
        <w:rPr>
          <w:sz w:val="24"/>
          <w:szCs w:val="24"/>
        </w:rPr>
      </w:pPr>
      <w:r w:rsidRPr="00827FFD">
        <w:rPr>
          <w:sz w:val="24"/>
          <w:szCs w:val="24"/>
        </w:rPr>
        <w:t xml:space="preserve">- ликвидация несанкционированных свалок, с последующим </w:t>
      </w:r>
      <w:proofErr w:type="spellStart"/>
      <w:proofErr w:type="gramStart"/>
      <w:r w:rsidRPr="00827FFD">
        <w:rPr>
          <w:sz w:val="24"/>
          <w:szCs w:val="24"/>
        </w:rPr>
        <w:t>проведе-нием</w:t>
      </w:r>
      <w:proofErr w:type="spellEnd"/>
      <w:proofErr w:type="gramEnd"/>
      <w:r w:rsidRPr="00827FFD">
        <w:rPr>
          <w:sz w:val="24"/>
          <w:szCs w:val="24"/>
        </w:rPr>
        <w:t xml:space="preserve"> рекул</w:t>
      </w:r>
      <w:r w:rsidRPr="00827FFD">
        <w:rPr>
          <w:sz w:val="24"/>
          <w:szCs w:val="24"/>
        </w:rPr>
        <w:t>ь</w:t>
      </w:r>
      <w:r w:rsidRPr="00827FFD">
        <w:rPr>
          <w:sz w:val="24"/>
          <w:szCs w:val="24"/>
        </w:rPr>
        <w:t>тивации территории, расчистка захламленных участков территории;</w:t>
      </w:r>
    </w:p>
    <w:p w:rsidR="0002512C" w:rsidRPr="00827FFD" w:rsidRDefault="0002512C" w:rsidP="0002512C">
      <w:pPr>
        <w:pStyle w:val="a5"/>
        <w:spacing w:line="240" w:lineRule="auto"/>
        <w:rPr>
          <w:sz w:val="24"/>
          <w:szCs w:val="24"/>
        </w:rPr>
      </w:pPr>
      <w:r w:rsidRPr="00827FFD">
        <w:rPr>
          <w:sz w:val="24"/>
          <w:szCs w:val="24"/>
        </w:rPr>
        <w:t xml:space="preserve">- проведение рекультивации и санации мест размещения ТБО </w:t>
      </w:r>
      <w:proofErr w:type="spellStart"/>
      <w:proofErr w:type="gramStart"/>
      <w:r w:rsidRPr="00827FFD">
        <w:rPr>
          <w:sz w:val="24"/>
          <w:szCs w:val="24"/>
        </w:rPr>
        <w:t>несоот-ветствующих</w:t>
      </w:r>
      <w:proofErr w:type="spellEnd"/>
      <w:proofErr w:type="gramEnd"/>
      <w:r w:rsidRPr="00827FFD">
        <w:rPr>
          <w:sz w:val="24"/>
          <w:szCs w:val="24"/>
        </w:rPr>
        <w:t xml:space="preserve"> природоохранным требованиям, территорий существующих скотомогильников;</w:t>
      </w:r>
    </w:p>
    <w:p w:rsidR="0002512C" w:rsidRPr="00827FFD" w:rsidRDefault="0002512C" w:rsidP="0002512C">
      <w:pPr>
        <w:pStyle w:val="a5"/>
        <w:spacing w:line="240" w:lineRule="auto"/>
        <w:rPr>
          <w:sz w:val="24"/>
          <w:szCs w:val="24"/>
        </w:rPr>
      </w:pPr>
      <w:r w:rsidRPr="00827FFD">
        <w:rPr>
          <w:sz w:val="24"/>
          <w:szCs w:val="24"/>
        </w:rPr>
        <w:t>- 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w:t>
      </w:r>
      <w:r w:rsidRPr="00827FFD">
        <w:rPr>
          <w:sz w:val="24"/>
          <w:szCs w:val="24"/>
        </w:rPr>
        <w:t>а</w:t>
      </w:r>
      <w:r w:rsidRPr="00827FFD">
        <w:rPr>
          <w:sz w:val="24"/>
          <w:szCs w:val="24"/>
        </w:rPr>
        <w:t>нения;</w:t>
      </w:r>
    </w:p>
    <w:p w:rsidR="0002512C" w:rsidRPr="00827FFD" w:rsidRDefault="0002512C" w:rsidP="0002512C">
      <w:pPr>
        <w:pStyle w:val="a5"/>
        <w:spacing w:line="240" w:lineRule="auto"/>
        <w:rPr>
          <w:sz w:val="24"/>
          <w:szCs w:val="24"/>
        </w:rPr>
      </w:pPr>
      <w:r w:rsidRPr="00827FFD">
        <w:rPr>
          <w:sz w:val="24"/>
          <w:szCs w:val="24"/>
        </w:rPr>
        <w:t>- организация планово-поквартальной системы санитарной очистки населенных пунктов;</w:t>
      </w:r>
    </w:p>
    <w:p w:rsidR="0002512C" w:rsidRPr="00827FFD" w:rsidRDefault="0002512C" w:rsidP="0002512C">
      <w:pPr>
        <w:pStyle w:val="a5"/>
        <w:spacing w:line="240" w:lineRule="auto"/>
        <w:rPr>
          <w:sz w:val="24"/>
          <w:szCs w:val="24"/>
        </w:rPr>
      </w:pPr>
      <w:r w:rsidRPr="00827FFD">
        <w:rPr>
          <w:sz w:val="24"/>
          <w:szCs w:val="24"/>
        </w:rPr>
        <w:t>- организация уборки территорий населенных пунктов от мусора, смета, снега.</w:t>
      </w:r>
    </w:p>
    <w:p w:rsidR="0002512C" w:rsidRPr="00827FFD" w:rsidRDefault="0002512C" w:rsidP="0002512C">
      <w:pPr>
        <w:ind w:firstLine="720"/>
        <w:jc w:val="both"/>
      </w:pPr>
      <w:r w:rsidRPr="00827FFD">
        <w:t>В настоящее время применяются контейнеры вместимостью 1,1 м</w:t>
      </w:r>
      <w:r w:rsidRPr="00827FFD">
        <w:rPr>
          <w:vertAlign w:val="superscript"/>
        </w:rPr>
        <w:t>3</w:t>
      </w:r>
      <w:r w:rsidRPr="00827FFD">
        <w:t>. Владельцами контейнерных площадок являются МУП «Благоустройство». Услуги по сбору и транспо</w:t>
      </w:r>
      <w:r w:rsidRPr="00827FFD">
        <w:t>р</w:t>
      </w:r>
      <w:r w:rsidRPr="00827FFD">
        <w:t>тировке ТКО оказывают МУП «Благоустройство».</w:t>
      </w:r>
    </w:p>
    <w:p w:rsidR="0002512C" w:rsidRDefault="0002512C" w:rsidP="0002512C">
      <w:pPr>
        <w:ind w:firstLine="720"/>
        <w:jc w:val="both"/>
        <w:rPr>
          <w:b/>
        </w:rPr>
      </w:pPr>
      <w:bookmarkStart w:id="1" w:name="_Toc471807156"/>
      <w:r w:rsidRPr="00827FFD">
        <w:t xml:space="preserve">Анализ необходимой обеспеченности контейнерами </w:t>
      </w:r>
      <w:proofErr w:type="spellStart"/>
      <w:r w:rsidRPr="00827FFD">
        <w:t>Шингаринского</w:t>
      </w:r>
      <w:proofErr w:type="spellEnd"/>
      <w:r w:rsidRPr="00827FFD">
        <w:t xml:space="preserve"> сельского п</w:t>
      </w:r>
      <w:r w:rsidRPr="00827FFD">
        <w:t>о</w:t>
      </w:r>
      <w:r w:rsidRPr="00827FFD">
        <w:t xml:space="preserve">селения представлен в </w:t>
      </w:r>
      <w:r w:rsidRPr="0015603B">
        <w:rPr>
          <w:b/>
          <w:sz w:val="20"/>
          <w:szCs w:val="20"/>
        </w:rPr>
        <w:t>таблице 31.</w:t>
      </w:r>
    </w:p>
    <w:p w:rsidR="0002512C" w:rsidRPr="00827FFD" w:rsidRDefault="0002512C" w:rsidP="0002512C">
      <w:pPr>
        <w:ind w:firstLine="720"/>
        <w:jc w:val="both"/>
        <w:rPr>
          <w:b/>
        </w:rPr>
      </w:pPr>
    </w:p>
    <w:p w:rsidR="0002512C" w:rsidRPr="00827FFD" w:rsidRDefault="0002512C" w:rsidP="0002512C">
      <w:pPr>
        <w:ind w:firstLine="720"/>
        <w:jc w:val="both"/>
      </w:pPr>
      <w:r w:rsidRPr="0015603B">
        <w:rPr>
          <w:b/>
          <w:sz w:val="20"/>
          <w:szCs w:val="20"/>
        </w:rPr>
        <w:t>Таблица 31.</w:t>
      </w:r>
      <w:r w:rsidRPr="00827FFD">
        <w:t xml:space="preserve"> Определение необходимого количества контейнеров</w:t>
      </w:r>
    </w:p>
    <w:tbl>
      <w:tblPr>
        <w:tblW w:w="5000" w:type="pct"/>
        <w:tblLook w:val="04A0" w:firstRow="1" w:lastRow="0" w:firstColumn="1" w:lastColumn="0" w:noHBand="0" w:noVBand="1"/>
      </w:tblPr>
      <w:tblGrid>
        <w:gridCol w:w="617"/>
        <w:gridCol w:w="7044"/>
        <w:gridCol w:w="1910"/>
      </w:tblGrid>
      <w:tr w:rsidR="0002512C" w:rsidRPr="00837020" w:rsidTr="001B0175">
        <w:trPr>
          <w:trHeight w:val="630"/>
        </w:trPr>
        <w:tc>
          <w:tcPr>
            <w:tcW w:w="322" w:type="pct"/>
            <w:tcBorders>
              <w:top w:val="single" w:sz="4" w:space="0" w:color="auto"/>
              <w:left w:val="single" w:sz="4" w:space="0" w:color="auto"/>
              <w:bottom w:val="single" w:sz="4" w:space="0" w:color="auto"/>
              <w:right w:val="single" w:sz="4" w:space="0" w:color="auto"/>
            </w:tcBorders>
            <w:vAlign w:val="center"/>
            <w:hideMark/>
          </w:tcPr>
          <w:p w:rsidR="0002512C" w:rsidRPr="0010052C" w:rsidRDefault="0002512C" w:rsidP="001B0175">
            <w:pPr>
              <w:jc w:val="center"/>
              <w:rPr>
                <w:b/>
                <w:bCs/>
                <w:color w:val="000000"/>
                <w:sz w:val="20"/>
                <w:szCs w:val="20"/>
              </w:rPr>
            </w:pPr>
            <w:r w:rsidRPr="0010052C">
              <w:rPr>
                <w:b/>
                <w:bCs/>
                <w:color w:val="000000"/>
                <w:sz w:val="20"/>
                <w:szCs w:val="20"/>
              </w:rPr>
              <w:t xml:space="preserve">№ </w:t>
            </w:r>
            <w:proofErr w:type="gramStart"/>
            <w:r w:rsidRPr="0010052C">
              <w:rPr>
                <w:b/>
                <w:bCs/>
                <w:color w:val="000000"/>
                <w:sz w:val="20"/>
                <w:szCs w:val="20"/>
              </w:rPr>
              <w:t>п</w:t>
            </w:r>
            <w:proofErr w:type="gramEnd"/>
            <w:r w:rsidRPr="0010052C">
              <w:rPr>
                <w:b/>
                <w:bCs/>
                <w:color w:val="000000"/>
                <w:sz w:val="20"/>
                <w:szCs w:val="20"/>
              </w:rPr>
              <w:t>/п</w:t>
            </w:r>
          </w:p>
        </w:tc>
        <w:tc>
          <w:tcPr>
            <w:tcW w:w="4678" w:type="pct"/>
            <w:gridSpan w:val="2"/>
            <w:tcBorders>
              <w:top w:val="single" w:sz="4" w:space="0" w:color="auto"/>
              <w:left w:val="nil"/>
              <w:bottom w:val="single" w:sz="4" w:space="0" w:color="auto"/>
              <w:right w:val="single" w:sz="4" w:space="0" w:color="auto"/>
            </w:tcBorders>
            <w:noWrap/>
            <w:vAlign w:val="center"/>
            <w:hideMark/>
          </w:tcPr>
          <w:p w:rsidR="0002512C" w:rsidRPr="0010052C" w:rsidRDefault="0002512C" w:rsidP="001B0175">
            <w:pPr>
              <w:jc w:val="center"/>
              <w:rPr>
                <w:b/>
                <w:bCs/>
                <w:color w:val="000000"/>
                <w:sz w:val="20"/>
                <w:szCs w:val="20"/>
              </w:rPr>
            </w:pPr>
            <w:proofErr w:type="spellStart"/>
            <w:r w:rsidRPr="0010052C">
              <w:rPr>
                <w:b/>
                <w:bCs/>
                <w:color w:val="000000"/>
                <w:sz w:val="20"/>
                <w:szCs w:val="20"/>
              </w:rPr>
              <w:t>Шингаринское</w:t>
            </w:r>
            <w:proofErr w:type="spellEnd"/>
            <w:r w:rsidRPr="0010052C">
              <w:rPr>
                <w:b/>
                <w:bCs/>
                <w:color w:val="000000"/>
                <w:sz w:val="20"/>
                <w:szCs w:val="20"/>
              </w:rPr>
              <w:t xml:space="preserve"> сельское поселение</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color w:val="000000"/>
              </w:rPr>
            </w:pPr>
            <w:r w:rsidRPr="0015603B">
              <w:rPr>
                <w:color w:val="000000"/>
              </w:rPr>
              <w:t>1</w:t>
            </w:r>
          </w:p>
        </w:tc>
        <w:tc>
          <w:tcPr>
            <w:tcW w:w="3680" w:type="pct"/>
            <w:tcBorders>
              <w:top w:val="nil"/>
              <w:left w:val="nil"/>
              <w:bottom w:val="single" w:sz="4" w:space="0" w:color="auto"/>
              <w:right w:val="single" w:sz="4" w:space="0" w:color="auto"/>
            </w:tcBorders>
            <w:vAlign w:val="bottom"/>
            <w:hideMark/>
          </w:tcPr>
          <w:p w:rsidR="0002512C" w:rsidRPr="0015603B" w:rsidRDefault="0002512C" w:rsidP="001B0175">
            <w:pPr>
              <w:rPr>
                <w:color w:val="000000"/>
              </w:rPr>
            </w:pPr>
            <w:r w:rsidRPr="0015603B">
              <w:rPr>
                <w:color w:val="000000"/>
              </w:rPr>
              <w:t>Количество образующихся отходов, тонн</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color w:val="000000"/>
              </w:rPr>
            </w:pPr>
            <w:r w:rsidRPr="0015603B">
              <w:rPr>
                <w:color w:val="000000"/>
              </w:rPr>
              <w:t>1864,50</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color w:val="000000"/>
              </w:rPr>
            </w:pPr>
            <w:r w:rsidRPr="0015603B">
              <w:rPr>
                <w:color w:val="000000"/>
              </w:rPr>
              <w:t>2</w:t>
            </w:r>
          </w:p>
        </w:tc>
        <w:tc>
          <w:tcPr>
            <w:tcW w:w="3680" w:type="pct"/>
            <w:tcBorders>
              <w:top w:val="nil"/>
              <w:left w:val="nil"/>
              <w:bottom w:val="single" w:sz="4" w:space="0" w:color="auto"/>
              <w:right w:val="single" w:sz="4" w:space="0" w:color="auto"/>
            </w:tcBorders>
            <w:vAlign w:val="bottom"/>
            <w:hideMark/>
          </w:tcPr>
          <w:p w:rsidR="0002512C" w:rsidRPr="0015603B" w:rsidRDefault="0002512C" w:rsidP="001B0175">
            <w:pPr>
              <w:rPr>
                <w:color w:val="000000"/>
              </w:rPr>
            </w:pPr>
            <w:r w:rsidRPr="0015603B">
              <w:rPr>
                <w:color w:val="000000"/>
              </w:rPr>
              <w:t>Численность населения, чел.</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color w:val="000000"/>
              </w:rPr>
            </w:pPr>
            <w:r w:rsidRPr="0015603B">
              <w:rPr>
                <w:color w:val="000000"/>
              </w:rPr>
              <w:t>1243</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color w:val="000000"/>
              </w:rPr>
            </w:pPr>
            <w:r w:rsidRPr="0015603B">
              <w:rPr>
                <w:color w:val="000000"/>
              </w:rPr>
              <w:t>2</w:t>
            </w:r>
          </w:p>
        </w:tc>
        <w:tc>
          <w:tcPr>
            <w:tcW w:w="3680" w:type="pct"/>
            <w:tcBorders>
              <w:top w:val="nil"/>
              <w:left w:val="nil"/>
              <w:bottom w:val="single" w:sz="4" w:space="0" w:color="auto"/>
              <w:right w:val="single" w:sz="4" w:space="0" w:color="auto"/>
            </w:tcBorders>
            <w:noWrap/>
            <w:vAlign w:val="bottom"/>
            <w:hideMark/>
          </w:tcPr>
          <w:p w:rsidR="0002512C" w:rsidRPr="0015603B" w:rsidRDefault="0002512C" w:rsidP="001B0175">
            <w:pPr>
              <w:rPr>
                <w:color w:val="000000"/>
              </w:rPr>
            </w:pPr>
            <w:r w:rsidRPr="0015603B">
              <w:rPr>
                <w:color w:val="000000"/>
              </w:rPr>
              <w:t>Средний норматив, м</w:t>
            </w:r>
            <w:r w:rsidRPr="0015603B">
              <w:rPr>
                <w:color w:val="000000"/>
                <w:vertAlign w:val="superscript"/>
              </w:rPr>
              <w:t>3</w:t>
            </w:r>
            <w:r w:rsidRPr="0015603B">
              <w:rPr>
                <w:color w:val="000000"/>
              </w:rPr>
              <w:t>/год</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color w:val="000000"/>
              </w:rPr>
            </w:pPr>
            <w:r w:rsidRPr="0015603B">
              <w:rPr>
                <w:color w:val="000000"/>
              </w:rPr>
              <w:t>1,50</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color w:val="000000"/>
              </w:rPr>
            </w:pPr>
            <w:r w:rsidRPr="0015603B">
              <w:rPr>
                <w:color w:val="000000"/>
              </w:rPr>
              <w:t>3</w:t>
            </w:r>
          </w:p>
        </w:tc>
        <w:tc>
          <w:tcPr>
            <w:tcW w:w="3680" w:type="pct"/>
            <w:tcBorders>
              <w:top w:val="nil"/>
              <w:left w:val="nil"/>
              <w:bottom w:val="single" w:sz="4" w:space="0" w:color="auto"/>
              <w:right w:val="single" w:sz="4" w:space="0" w:color="auto"/>
            </w:tcBorders>
            <w:noWrap/>
            <w:vAlign w:val="bottom"/>
            <w:hideMark/>
          </w:tcPr>
          <w:p w:rsidR="0002512C" w:rsidRPr="0015603B" w:rsidRDefault="0002512C" w:rsidP="001B0175">
            <w:pPr>
              <w:rPr>
                <w:color w:val="000000"/>
              </w:rPr>
            </w:pPr>
            <w:r w:rsidRPr="0015603B">
              <w:rPr>
                <w:color w:val="000000"/>
              </w:rPr>
              <w:t>Объем отходов, обеспеченный контейнерами, тонн</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color w:val="000000"/>
              </w:rPr>
            </w:pPr>
            <w:r w:rsidRPr="0015603B">
              <w:rPr>
                <w:color w:val="000000"/>
              </w:rPr>
              <w:t>2173,60</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color w:val="000000"/>
              </w:rPr>
            </w:pPr>
            <w:r w:rsidRPr="0015603B">
              <w:rPr>
                <w:color w:val="000000"/>
              </w:rPr>
              <w:t>4</w:t>
            </w:r>
          </w:p>
        </w:tc>
        <w:tc>
          <w:tcPr>
            <w:tcW w:w="3680" w:type="pct"/>
            <w:tcBorders>
              <w:top w:val="nil"/>
              <w:left w:val="nil"/>
              <w:bottom w:val="single" w:sz="4" w:space="0" w:color="auto"/>
              <w:right w:val="single" w:sz="4" w:space="0" w:color="auto"/>
            </w:tcBorders>
            <w:noWrap/>
            <w:vAlign w:val="bottom"/>
            <w:hideMark/>
          </w:tcPr>
          <w:p w:rsidR="0002512C" w:rsidRPr="0015603B" w:rsidRDefault="0002512C" w:rsidP="001B0175">
            <w:pPr>
              <w:rPr>
                <w:color w:val="000000"/>
              </w:rPr>
            </w:pPr>
            <w:r w:rsidRPr="0015603B">
              <w:rPr>
                <w:color w:val="000000"/>
              </w:rPr>
              <w:t>Объем отходов, необеспеченный контейнерами, тонн</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color w:val="000000"/>
              </w:rPr>
            </w:pPr>
            <w:r w:rsidRPr="0015603B">
              <w:rPr>
                <w:color w:val="000000"/>
              </w:rPr>
              <w:t>0,00</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b/>
                <w:bCs/>
                <w:color w:val="000000"/>
              </w:rPr>
            </w:pPr>
            <w:r w:rsidRPr="0015603B">
              <w:rPr>
                <w:b/>
                <w:bCs/>
                <w:color w:val="000000"/>
              </w:rPr>
              <w:t>5</w:t>
            </w:r>
          </w:p>
        </w:tc>
        <w:tc>
          <w:tcPr>
            <w:tcW w:w="3680" w:type="pct"/>
            <w:tcBorders>
              <w:top w:val="nil"/>
              <w:left w:val="nil"/>
              <w:bottom w:val="single" w:sz="4" w:space="0" w:color="auto"/>
              <w:right w:val="single" w:sz="4" w:space="0" w:color="auto"/>
            </w:tcBorders>
            <w:noWrap/>
            <w:vAlign w:val="bottom"/>
            <w:hideMark/>
          </w:tcPr>
          <w:p w:rsidR="0002512C" w:rsidRPr="0015603B" w:rsidRDefault="0002512C" w:rsidP="001B0175">
            <w:pPr>
              <w:rPr>
                <w:b/>
                <w:bCs/>
                <w:color w:val="000000"/>
              </w:rPr>
            </w:pPr>
            <w:r w:rsidRPr="0015603B">
              <w:rPr>
                <w:b/>
                <w:bCs/>
                <w:color w:val="000000"/>
              </w:rPr>
              <w:t>Количество необходимых контейнеров 1,1 м</w:t>
            </w:r>
            <w:r w:rsidRPr="0015603B">
              <w:rPr>
                <w:b/>
                <w:bCs/>
                <w:color w:val="000000"/>
                <w:vertAlign w:val="superscript"/>
              </w:rPr>
              <w:t>3</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b/>
                <w:bCs/>
                <w:color w:val="000000"/>
              </w:rPr>
            </w:pPr>
            <w:r w:rsidRPr="0015603B">
              <w:rPr>
                <w:b/>
                <w:bCs/>
                <w:color w:val="000000"/>
              </w:rPr>
              <w:t>0</w:t>
            </w:r>
          </w:p>
        </w:tc>
      </w:tr>
      <w:tr w:rsidR="0002512C" w:rsidRPr="0015603B" w:rsidTr="001B0175">
        <w:trPr>
          <w:trHeight w:val="315"/>
        </w:trPr>
        <w:tc>
          <w:tcPr>
            <w:tcW w:w="322" w:type="pct"/>
            <w:tcBorders>
              <w:top w:val="nil"/>
              <w:left w:val="single" w:sz="4" w:space="0" w:color="auto"/>
              <w:bottom w:val="single" w:sz="4" w:space="0" w:color="auto"/>
              <w:right w:val="single" w:sz="4" w:space="0" w:color="auto"/>
            </w:tcBorders>
            <w:noWrap/>
            <w:vAlign w:val="bottom"/>
            <w:hideMark/>
          </w:tcPr>
          <w:p w:rsidR="0002512C" w:rsidRPr="0015603B" w:rsidRDefault="0002512C" w:rsidP="001B0175">
            <w:pPr>
              <w:jc w:val="center"/>
              <w:rPr>
                <w:b/>
                <w:bCs/>
                <w:color w:val="000000"/>
              </w:rPr>
            </w:pPr>
            <w:r w:rsidRPr="0015603B">
              <w:rPr>
                <w:b/>
                <w:bCs/>
                <w:color w:val="000000"/>
              </w:rPr>
              <w:lastRenderedPageBreak/>
              <w:t>6</w:t>
            </w:r>
          </w:p>
        </w:tc>
        <w:tc>
          <w:tcPr>
            <w:tcW w:w="3680" w:type="pct"/>
            <w:tcBorders>
              <w:top w:val="nil"/>
              <w:left w:val="nil"/>
              <w:bottom w:val="single" w:sz="4" w:space="0" w:color="auto"/>
              <w:right w:val="single" w:sz="4" w:space="0" w:color="auto"/>
            </w:tcBorders>
            <w:noWrap/>
            <w:vAlign w:val="bottom"/>
            <w:hideMark/>
          </w:tcPr>
          <w:p w:rsidR="0002512C" w:rsidRPr="0015603B" w:rsidRDefault="0002512C" w:rsidP="001B0175">
            <w:pPr>
              <w:rPr>
                <w:b/>
                <w:bCs/>
                <w:color w:val="000000"/>
              </w:rPr>
            </w:pPr>
            <w:r w:rsidRPr="0015603B">
              <w:rPr>
                <w:b/>
                <w:bCs/>
                <w:color w:val="000000"/>
              </w:rPr>
              <w:t>Количество необходимых контейнеров 5 м</w:t>
            </w:r>
            <w:r w:rsidRPr="0015603B">
              <w:rPr>
                <w:b/>
                <w:bCs/>
                <w:color w:val="000000"/>
                <w:vertAlign w:val="superscript"/>
              </w:rPr>
              <w:t>3</w:t>
            </w:r>
          </w:p>
        </w:tc>
        <w:tc>
          <w:tcPr>
            <w:tcW w:w="998" w:type="pct"/>
            <w:tcBorders>
              <w:top w:val="nil"/>
              <w:left w:val="nil"/>
              <w:bottom w:val="single" w:sz="4" w:space="0" w:color="auto"/>
              <w:right w:val="single" w:sz="4" w:space="0" w:color="auto"/>
            </w:tcBorders>
            <w:noWrap/>
            <w:vAlign w:val="bottom"/>
            <w:hideMark/>
          </w:tcPr>
          <w:p w:rsidR="0002512C" w:rsidRPr="0015603B" w:rsidRDefault="0002512C" w:rsidP="001B0175">
            <w:pPr>
              <w:jc w:val="right"/>
              <w:rPr>
                <w:b/>
                <w:bCs/>
                <w:color w:val="000000"/>
              </w:rPr>
            </w:pPr>
            <w:r w:rsidRPr="0015603B">
              <w:rPr>
                <w:b/>
                <w:bCs/>
                <w:color w:val="000000"/>
              </w:rPr>
              <w:t>0</w:t>
            </w:r>
          </w:p>
        </w:tc>
      </w:tr>
    </w:tbl>
    <w:p w:rsidR="0002512C" w:rsidRPr="0015603B" w:rsidRDefault="0002512C" w:rsidP="0002512C">
      <w:pPr>
        <w:ind w:firstLine="720"/>
        <w:jc w:val="both"/>
      </w:pPr>
    </w:p>
    <w:p w:rsidR="0002512C" w:rsidRPr="00827FFD" w:rsidRDefault="0002512C" w:rsidP="0002512C">
      <w:pPr>
        <w:ind w:firstLine="709"/>
        <w:jc w:val="both"/>
      </w:pPr>
      <w:r w:rsidRPr="00827FFD">
        <w:t xml:space="preserve">Согласно приведенным расчётам, на территории </w:t>
      </w:r>
      <w:proofErr w:type="spellStart"/>
      <w:r w:rsidRPr="00827FFD">
        <w:t>Шингаринского</w:t>
      </w:r>
      <w:proofErr w:type="spellEnd"/>
      <w:r w:rsidRPr="00827FFD">
        <w:t xml:space="preserve"> сельского посел</w:t>
      </w:r>
      <w:r w:rsidRPr="00827FFD">
        <w:t>е</w:t>
      </w:r>
      <w:r w:rsidRPr="00827FFD">
        <w:t>ния отсутствует необходимость установки дополнительных контейнеров для сбора ТКО от населения</w:t>
      </w:r>
      <w:r w:rsidRPr="00827FFD">
        <w:rPr>
          <w:vertAlign w:val="superscript"/>
        </w:rPr>
        <w:footnoteReference w:id="2"/>
      </w:r>
      <w:r w:rsidRPr="00827FFD">
        <w:t>.</w:t>
      </w:r>
    </w:p>
    <w:p w:rsidR="0002512C" w:rsidRPr="00827FFD" w:rsidRDefault="0002512C" w:rsidP="0002512C">
      <w:pPr>
        <w:autoSpaceDE w:val="0"/>
        <w:autoSpaceDN w:val="0"/>
        <w:adjustRightInd w:val="0"/>
        <w:ind w:firstLine="709"/>
        <w:jc w:val="both"/>
        <w:rPr>
          <w:rFonts w:eastAsia="Calibri"/>
        </w:rPr>
      </w:pPr>
      <w:r w:rsidRPr="00827FFD">
        <w:rPr>
          <w:rFonts w:eastAsia="Calibri"/>
        </w:rPr>
        <w:br w:type="page"/>
      </w:r>
    </w:p>
    <w:bookmarkEnd w:id="1"/>
    <w:p w:rsidR="0002512C" w:rsidRDefault="0002512C" w:rsidP="0002512C">
      <w:pPr>
        <w:ind w:firstLine="708"/>
        <w:rPr>
          <w:b/>
        </w:rPr>
      </w:pPr>
      <w:r w:rsidRPr="00827FFD">
        <w:rPr>
          <w:b/>
        </w:rPr>
        <w:lastRenderedPageBreak/>
        <w:t xml:space="preserve">9. Перспективная схема газоснабжения </w:t>
      </w:r>
      <w:proofErr w:type="spellStart"/>
      <w:r w:rsidRPr="00827FFD">
        <w:rPr>
          <w:b/>
        </w:rPr>
        <w:t>Шингаринского</w:t>
      </w:r>
      <w:proofErr w:type="spellEnd"/>
      <w:r w:rsidRPr="00827FFD">
        <w:rPr>
          <w:b/>
        </w:rPr>
        <w:t xml:space="preserve"> сельского поселения</w:t>
      </w:r>
    </w:p>
    <w:p w:rsidR="0002512C" w:rsidRPr="00827FFD" w:rsidRDefault="0002512C" w:rsidP="0002512C">
      <w:pPr>
        <w:ind w:firstLine="708"/>
        <w:rPr>
          <w:rFonts w:eastAsiaTheme="minorEastAsia"/>
        </w:rPr>
      </w:pPr>
    </w:p>
    <w:p w:rsidR="0002512C" w:rsidRPr="00827FFD" w:rsidRDefault="0002512C" w:rsidP="0002512C">
      <w:pPr>
        <w:ind w:firstLine="709"/>
        <w:jc w:val="both"/>
        <w:outlineLvl w:val="2"/>
      </w:pPr>
      <w:r w:rsidRPr="00827FFD">
        <w:t xml:space="preserve">Подача природного газа в </w:t>
      </w:r>
      <w:proofErr w:type="spellStart"/>
      <w:r w:rsidRPr="00827FFD">
        <w:t>Шингаринском</w:t>
      </w:r>
      <w:proofErr w:type="spellEnd"/>
      <w:r w:rsidRPr="00827FFD">
        <w:t xml:space="preserve"> сельском поселении предусматривается для целей отопления, приготовления пищи и горячей воды в жилой застройке.</w:t>
      </w:r>
    </w:p>
    <w:p w:rsidR="0002512C" w:rsidRPr="00827FFD" w:rsidRDefault="0002512C" w:rsidP="0002512C">
      <w:pPr>
        <w:ind w:firstLine="709"/>
        <w:jc w:val="both"/>
        <w:outlineLvl w:val="2"/>
      </w:pPr>
      <w:r w:rsidRPr="00827FFD">
        <w:t>На территории сельского поселения намечается новое жилищное строительство многоквартирных и индивидуальных жилых домов, а также промышленного и сельскох</w:t>
      </w:r>
      <w:r w:rsidRPr="00827FFD">
        <w:t>о</w:t>
      </w:r>
      <w:r w:rsidRPr="00827FFD">
        <w:t>зяйственного производства.</w:t>
      </w:r>
    </w:p>
    <w:p w:rsidR="0002512C" w:rsidRPr="00827FFD" w:rsidRDefault="0002512C" w:rsidP="0002512C">
      <w:pPr>
        <w:ind w:firstLine="709"/>
        <w:jc w:val="both"/>
        <w:outlineLvl w:val="2"/>
      </w:pPr>
      <w:r w:rsidRPr="00827FFD">
        <w:t>На перспективу ожидается увеличение расхода природного газа. Это произойдет в основном за счет обеспечения газом новой жилой застройки, а также строительства новых производственных котельных различной мощности.</w:t>
      </w:r>
    </w:p>
    <w:p w:rsidR="0002512C" w:rsidRPr="00827FFD" w:rsidRDefault="0002512C" w:rsidP="0002512C">
      <w:pPr>
        <w:ind w:firstLine="709"/>
        <w:jc w:val="both"/>
        <w:outlineLvl w:val="2"/>
      </w:pPr>
      <w:r w:rsidRPr="00827FFD">
        <w:t>Развитие системы газоснабжения предусматривается за счет подключения заинт</w:t>
      </w:r>
      <w:r w:rsidRPr="00827FFD">
        <w:t>е</w:t>
      </w:r>
      <w:r w:rsidRPr="00827FFD">
        <w:t>ресованных потребителей к существующим распределительным сетям высокого, среднего и низкого давлений.</w:t>
      </w:r>
    </w:p>
    <w:p w:rsidR="0002512C" w:rsidRDefault="0002512C" w:rsidP="0002512C">
      <w:pPr>
        <w:ind w:firstLine="709"/>
        <w:jc w:val="both"/>
        <w:outlineLvl w:val="2"/>
      </w:pPr>
      <w:r w:rsidRPr="00827FFD">
        <w:t>Применение природного газа в котельных и жилых домах в качестве топлива коренным образом меняет в лучшую сторону перспективу социально-экономического разв</w:t>
      </w:r>
      <w:r w:rsidRPr="00827FFD">
        <w:t>и</w:t>
      </w:r>
      <w:r w:rsidRPr="00827FFD">
        <w:t>тия населенных пунктов и населения всего поселения, в корне меняет бытовые условия жизни людей и выводит из числа депрессивных территорий.</w:t>
      </w:r>
    </w:p>
    <w:p w:rsidR="0002512C" w:rsidRPr="00827FFD" w:rsidRDefault="0002512C" w:rsidP="0002512C">
      <w:pPr>
        <w:ind w:firstLine="709"/>
        <w:jc w:val="both"/>
        <w:outlineLvl w:val="2"/>
      </w:pPr>
    </w:p>
    <w:p w:rsidR="0002512C" w:rsidRDefault="0002512C" w:rsidP="0002512C">
      <w:pPr>
        <w:outlineLvl w:val="2"/>
        <w:rPr>
          <w:b/>
        </w:rPr>
      </w:pPr>
      <w:r>
        <w:rPr>
          <w:b/>
        </w:rPr>
        <w:t xml:space="preserve">           </w:t>
      </w:r>
      <w:r w:rsidRPr="00827FFD">
        <w:rPr>
          <w:b/>
        </w:rPr>
        <w:t xml:space="preserve">10. Перспективная схема водоотведения </w:t>
      </w:r>
      <w:proofErr w:type="spellStart"/>
      <w:r w:rsidRPr="00827FFD">
        <w:rPr>
          <w:b/>
        </w:rPr>
        <w:t>Шингаринского</w:t>
      </w:r>
      <w:proofErr w:type="spellEnd"/>
      <w:r w:rsidRPr="00827FFD">
        <w:rPr>
          <w:b/>
        </w:rPr>
        <w:t xml:space="preserve"> сельского поселения</w:t>
      </w:r>
    </w:p>
    <w:p w:rsidR="0002512C" w:rsidRPr="00827FFD" w:rsidRDefault="0002512C" w:rsidP="0002512C">
      <w:pPr>
        <w:outlineLvl w:val="2"/>
        <w:rPr>
          <w:b/>
        </w:rPr>
      </w:pPr>
    </w:p>
    <w:p w:rsidR="0002512C" w:rsidRPr="00827FFD" w:rsidRDefault="0002512C" w:rsidP="0002512C">
      <w:pPr>
        <w:ind w:firstLine="709"/>
        <w:jc w:val="both"/>
      </w:pPr>
      <w:r w:rsidRPr="00827FFD">
        <w:t xml:space="preserve">В </w:t>
      </w:r>
      <w:proofErr w:type="spellStart"/>
      <w:r w:rsidRPr="00827FFD">
        <w:t>Шингаринском</w:t>
      </w:r>
      <w:proofErr w:type="spellEnd"/>
      <w:r w:rsidRPr="00827FFD">
        <w:t xml:space="preserve"> </w:t>
      </w:r>
      <w:proofErr w:type="gramStart"/>
      <w:r w:rsidRPr="00827FFD">
        <w:t>сельском</w:t>
      </w:r>
      <w:proofErr w:type="gramEnd"/>
      <w:r w:rsidRPr="00827FFD">
        <w:t xml:space="preserve"> поселение существует централизованная система вод</w:t>
      </w:r>
      <w:r w:rsidRPr="00827FFD">
        <w:t>о</w:t>
      </w:r>
      <w:r w:rsidRPr="00827FFD">
        <w:t>отведения.</w:t>
      </w:r>
    </w:p>
    <w:p w:rsidR="0002512C" w:rsidRPr="00827FFD" w:rsidRDefault="0002512C" w:rsidP="0002512C">
      <w:pPr>
        <w:pStyle w:val="a5"/>
        <w:spacing w:line="240" w:lineRule="auto"/>
        <w:ind w:firstLine="709"/>
        <w:rPr>
          <w:rFonts w:eastAsia="Calibri" w:cs="Times New Roman"/>
          <w:sz w:val="24"/>
          <w:szCs w:val="24"/>
          <w:lang w:eastAsia="en-US"/>
        </w:rPr>
      </w:pPr>
      <w:r w:rsidRPr="00827FFD">
        <w:rPr>
          <w:rFonts w:eastAsia="Calibri" w:cs="Times New Roman"/>
          <w:sz w:val="24"/>
          <w:szCs w:val="24"/>
          <w:lang w:eastAsia="en-US"/>
        </w:rPr>
        <w:t>В систему входят внутриквартальные, внутри дворовые и уличные канализацио</w:t>
      </w:r>
      <w:r w:rsidRPr="00827FFD">
        <w:rPr>
          <w:rFonts w:eastAsia="Calibri" w:cs="Times New Roman"/>
          <w:sz w:val="24"/>
          <w:szCs w:val="24"/>
          <w:lang w:eastAsia="en-US"/>
        </w:rPr>
        <w:t>н</w:t>
      </w:r>
      <w:r w:rsidRPr="00827FFD">
        <w:rPr>
          <w:rFonts w:eastAsia="Calibri" w:cs="Times New Roman"/>
          <w:sz w:val="24"/>
          <w:szCs w:val="24"/>
          <w:lang w:eastAsia="en-US"/>
        </w:rPr>
        <w:t>ные сети общей протяженностью 2140 м.</w:t>
      </w:r>
    </w:p>
    <w:p w:rsidR="0002512C" w:rsidRPr="00827FFD" w:rsidRDefault="0002512C" w:rsidP="0002512C">
      <w:pPr>
        <w:pStyle w:val="a5"/>
        <w:spacing w:line="240" w:lineRule="auto"/>
        <w:ind w:firstLine="709"/>
        <w:rPr>
          <w:rFonts w:eastAsia="Calibri" w:cs="Times New Roman"/>
          <w:sz w:val="24"/>
          <w:szCs w:val="24"/>
          <w:lang w:eastAsia="en-US"/>
        </w:rPr>
      </w:pPr>
      <w:r w:rsidRPr="00827FFD">
        <w:rPr>
          <w:rFonts w:eastAsia="Calibri" w:cs="Times New Roman"/>
          <w:sz w:val="24"/>
          <w:szCs w:val="24"/>
          <w:lang w:eastAsia="en-US"/>
        </w:rPr>
        <w:t>Канализационные насосные станции перекачки и очистные сооружения канализ</w:t>
      </w:r>
      <w:r w:rsidRPr="00827FFD">
        <w:rPr>
          <w:rFonts w:eastAsia="Calibri" w:cs="Times New Roman"/>
          <w:sz w:val="24"/>
          <w:szCs w:val="24"/>
          <w:lang w:eastAsia="en-US"/>
        </w:rPr>
        <w:t>а</w:t>
      </w:r>
      <w:r w:rsidRPr="00827FFD">
        <w:rPr>
          <w:rFonts w:eastAsia="Calibri" w:cs="Times New Roman"/>
          <w:sz w:val="24"/>
          <w:szCs w:val="24"/>
          <w:lang w:eastAsia="en-US"/>
        </w:rPr>
        <w:t>ции (ОСК) отсутствуют.</w:t>
      </w:r>
    </w:p>
    <w:p w:rsidR="0002512C" w:rsidRPr="001B3161" w:rsidRDefault="0002512C" w:rsidP="0002512C">
      <w:pPr>
        <w:pStyle w:val="4"/>
        <w:jc w:val="both"/>
        <w:rPr>
          <w:b w:val="0"/>
        </w:rPr>
      </w:pPr>
      <w:r>
        <w:rPr>
          <w:b w:val="0"/>
        </w:rPr>
        <w:t xml:space="preserve">           </w:t>
      </w:r>
      <w:r w:rsidRPr="001B3161">
        <w:rPr>
          <w:b w:val="0"/>
        </w:rPr>
        <w:t xml:space="preserve">Часть населения </w:t>
      </w:r>
      <w:proofErr w:type="spellStart"/>
      <w:r w:rsidRPr="001B3161">
        <w:rPr>
          <w:b w:val="0"/>
        </w:rPr>
        <w:t>Шингаринского</w:t>
      </w:r>
      <w:proofErr w:type="spellEnd"/>
      <w:r w:rsidRPr="001B3161">
        <w:rPr>
          <w:b w:val="0"/>
        </w:rPr>
        <w:t xml:space="preserve"> сельского поселения, не подключенных, к центр</w:t>
      </w:r>
      <w:r w:rsidRPr="001B3161">
        <w:rPr>
          <w:b w:val="0"/>
        </w:rPr>
        <w:t>а</w:t>
      </w:r>
      <w:r w:rsidRPr="001B3161">
        <w:rPr>
          <w:b w:val="0"/>
        </w:rPr>
        <w:t xml:space="preserve">лизованной системе водоотведения, пользуются </w:t>
      </w:r>
      <w:r w:rsidRPr="001B3161">
        <w:rPr>
          <w:rFonts w:eastAsiaTheme="minorHAnsi"/>
          <w:b w:val="0"/>
        </w:rPr>
        <w:t xml:space="preserve">отводами </w:t>
      </w:r>
      <w:proofErr w:type="gramStart"/>
      <w:r w:rsidRPr="001B3161">
        <w:rPr>
          <w:rFonts w:eastAsiaTheme="minorHAnsi"/>
          <w:b w:val="0"/>
        </w:rPr>
        <w:t>в</w:t>
      </w:r>
      <w:proofErr w:type="gramEnd"/>
      <w:r w:rsidRPr="001B3161">
        <w:rPr>
          <w:rFonts w:eastAsiaTheme="minorHAnsi"/>
          <w:b w:val="0"/>
        </w:rPr>
        <w:t xml:space="preserve"> выгреба на приусадебных участках. </w:t>
      </w:r>
    </w:p>
    <w:p w:rsidR="0002512C" w:rsidRPr="001B3161" w:rsidRDefault="0002512C" w:rsidP="0002512C">
      <w:pPr>
        <w:pStyle w:val="4"/>
        <w:jc w:val="both"/>
        <w:rPr>
          <w:b w:val="0"/>
        </w:rPr>
      </w:pPr>
      <w:r>
        <w:rPr>
          <w:b w:val="0"/>
        </w:rPr>
        <w:t xml:space="preserve">            </w:t>
      </w:r>
      <w:r w:rsidRPr="001B3161">
        <w:rPr>
          <w:b w:val="0"/>
        </w:rPr>
        <w:t>Реконструкции подлежат сети водоотведения, общей протяженностью 2140 м.</w:t>
      </w:r>
    </w:p>
    <w:p w:rsidR="0002512C" w:rsidRPr="001B3161" w:rsidRDefault="0002512C" w:rsidP="0002512C">
      <w:pPr>
        <w:pStyle w:val="4"/>
        <w:jc w:val="both"/>
        <w:rPr>
          <w:b w:val="0"/>
        </w:rPr>
      </w:pPr>
    </w:p>
    <w:p w:rsidR="0002512C" w:rsidRPr="001B3161" w:rsidRDefault="0002512C" w:rsidP="0002512C">
      <w:pPr>
        <w:pStyle w:val="4"/>
        <w:rPr>
          <w:b w:val="0"/>
        </w:rPr>
      </w:pPr>
      <w:r w:rsidRPr="001B3161">
        <w:rPr>
          <w:b w:val="0"/>
        </w:rPr>
        <w:t xml:space="preserve">Программа инвестиционных проектов развития системы водоотведения </w:t>
      </w:r>
      <w:proofErr w:type="spellStart"/>
      <w:r w:rsidRPr="001B3161">
        <w:rPr>
          <w:b w:val="0"/>
        </w:rPr>
        <w:t>Шингаринского</w:t>
      </w:r>
      <w:proofErr w:type="spellEnd"/>
      <w:r w:rsidRPr="001B3161">
        <w:rPr>
          <w:b w:val="0"/>
        </w:rPr>
        <w:t xml:space="preserve"> сельского поселения 2018-2028 годы (в ценах 2016)</w:t>
      </w:r>
    </w:p>
    <w:p w:rsidR="0002512C" w:rsidRPr="0015603B" w:rsidRDefault="0002512C" w:rsidP="0002512C">
      <w:pPr>
        <w:ind w:firstLine="708"/>
        <w:outlineLvl w:val="2"/>
        <w:rPr>
          <w:rFonts w:eastAsia="Calibri"/>
          <w:b/>
          <w:bCs/>
          <w:sz w:val="20"/>
          <w:szCs w:val="20"/>
        </w:rPr>
      </w:pPr>
      <w:r w:rsidRPr="0015603B">
        <w:rPr>
          <w:rFonts w:eastAsia="Calibri"/>
          <w:b/>
          <w:bCs/>
          <w:sz w:val="20"/>
          <w:szCs w:val="20"/>
        </w:rPr>
        <w:t>Таблица 32</w:t>
      </w:r>
    </w:p>
    <w:tbl>
      <w:tblPr>
        <w:tblStyle w:val="210"/>
        <w:tblW w:w="5000" w:type="pct"/>
        <w:tblLook w:val="04A0" w:firstRow="1" w:lastRow="0" w:firstColumn="1" w:lastColumn="0" w:noHBand="0" w:noVBand="1"/>
      </w:tblPr>
      <w:tblGrid>
        <w:gridCol w:w="497"/>
        <w:gridCol w:w="1685"/>
        <w:gridCol w:w="1629"/>
        <w:gridCol w:w="1351"/>
        <w:gridCol w:w="1281"/>
        <w:gridCol w:w="1244"/>
        <w:gridCol w:w="1884"/>
      </w:tblGrid>
      <w:tr w:rsidR="0002512C" w:rsidRPr="0032370D" w:rsidTr="001B0175">
        <w:trPr>
          <w:trHeight w:val="1315"/>
        </w:trPr>
        <w:tc>
          <w:tcPr>
            <w:tcW w:w="267"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 xml:space="preserve">№ </w:t>
            </w:r>
            <w:proofErr w:type="gramStart"/>
            <w:r w:rsidRPr="0010052C">
              <w:rPr>
                <w:rFonts w:ascii="Times New Roman" w:eastAsiaTheme="minorHAnsi" w:hAnsi="Times New Roman" w:cs="Times New Roman"/>
                <w:b/>
                <w:bCs/>
                <w:sz w:val="20"/>
                <w:szCs w:val="20"/>
              </w:rPr>
              <w:t>п</w:t>
            </w:r>
            <w:proofErr w:type="gramEnd"/>
            <w:r w:rsidRPr="0010052C">
              <w:rPr>
                <w:rFonts w:ascii="Times New Roman" w:eastAsiaTheme="minorHAnsi" w:hAnsi="Times New Roman" w:cs="Times New Roman"/>
                <w:b/>
                <w:bCs/>
                <w:sz w:val="20"/>
                <w:szCs w:val="20"/>
              </w:rPr>
              <w:t>/п</w:t>
            </w:r>
          </w:p>
        </w:tc>
        <w:tc>
          <w:tcPr>
            <w:tcW w:w="847"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Описание пр</w:t>
            </w:r>
            <w:r w:rsidRPr="0010052C">
              <w:rPr>
                <w:rFonts w:ascii="Times New Roman" w:eastAsiaTheme="minorHAnsi" w:hAnsi="Times New Roman" w:cs="Times New Roman"/>
                <w:b/>
                <w:bCs/>
                <w:sz w:val="20"/>
                <w:szCs w:val="20"/>
              </w:rPr>
              <w:t>о</w:t>
            </w:r>
            <w:r w:rsidRPr="0010052C">
              <w:rPr>
                <w:rFonts w:ascii="Times New Roman" w:eastAsiaTheme="minorHAnsi" w:hAnsi="Times New Roman" w:cs="Times New Roman"/>
                <w:b/>
                <w:bCs/>
                <w:sz w:val="20"/>
                <w:szCs w:val="20"/>
              </w:rPr>
              <w:t>екта</w:t>
            </w:r>
          </w:p>
        </w:tc>
        <w:tc>
          <w:tcPr>
            <w:tcW w:w="819"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Цель проекта</w:t>
            </w:r>
          </w:p>
        </w:tc>
        <w:tc>
          <w:tcPr>
            <w:tcW w:w="736"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Технич</w:t>
            </w:r>
            <w:r w:rsidRPr="0010052C">
              <w:rPr>
                <w:rFonts w:ascii="Times New Roman" w:eastAsiaTheme="minorHAnsi" w:hAnsi="Times New Roman" w:cs="Times New Roman"/>
                <w:b/>
                <w:bCs/>
                <w:sz w:val="20"/>
                <w:szCs w:val="20"/>
              </w:rPr>
              <w:t>е</w:t>
            </w:r>
            <w:r w:rsidRPr="0010052C">
              <w:rPr>
                <w:rFonts w:ascii="Times New Roman" w:eastAsiaTheme="minorHAnsi" w:hAnsi="Times New Roman" w:cs="Times New Roman"/>
                <w:b/>
                <w:bCs/>
                <w:sz w:val="20"/>
                <w:szCs w:val="20"/>
              </w:rPr>
              <w:t>ские пар</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метры пр</w:t>
            </w:r>
            <w:r w:rsidRPr="0010052C">
              <w:rPr>
                <w:rFonts w:ascii="Times New Roman" w:eastAsiaTheme="minorHAnsi" w:hAnsi="Times New Roman" w:cs="Times New Roman"/>
                <w:b/>
                <w:bCs/>
                <w:sz w:val="20"/>
                <w:szCs w:val="20"/>
              </w:rPr>
              <w:t>о</w:t>
            </w:r>
            <w:r w:rsidRPr="0010052C">
              <w:rPr>
                <w:rFonts w:ascii="Times New Roman" w:eastAsiaTheme="minorHAnsi" w:hAnsi="Times New Roman" w:cs="Times New Roman"/>
                <w:b/>
                <w:bCs/>
                <w:sz w:val="20"/>
                <w:szCs w:val="20"/>
              </w:rPr>
              <w:t>екта</w:t>
            </w:r>
          </w:p>
        </w:tc>
        <w:tc>
          <w:tcPr>
            <w:tcW w:w="698"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Затраты на реализ</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цию прое</w:t>
            </w:r>
            <w:r w:rsidRPr="0010052C">
              <w:rPr>
                <w:rFonts w:ascii="Times New Roman" w:eastAsiaTheme="minorHAnsi" w:hAnsi="Times New Roman" w:cs="Times New Roman"/>
                <w:b/>
                <w:bCs/>
                <w:sz w:val="20"/>
                <w:szCs w:val="20"/>
              </w:rPr>
              <w:t>к</w:t>
            </w:r>
            <w:r w:rsidRPr="0010052C">
              <w:rPr>
                <w:rFonts w:ascii="Times New Roman" w:eastAsiaTheme="minorHAnsi" w:hAnsi="Times New Roman" w:cs="Times New Roman"/>
                <w:b/>
                <w:bCs/>
                <w:sz w:val="20"/>
                <w:szCs w:val="20"/>
              </w:rPr>
              <w:t xml:space="preserve">та (тыс. </w:t>
            </w:r>
            <w:proofErr w:type="spellStart"/>
            <w:r w:rsidRPr="0010052C">
              <w:rPr>
                <w:rFonts w:ascii="Times New Roman" w:eastAsiaTheme="minorHAnsi" w:hAnsi="Times New Roman" w:cs="Times New Roman"/>
                <w:b/>
                <w:bCs/>
                <w:sz w:val="20"/>
                <w:szCs w:val="20"/>
              </w:rPr>
              <w:t>руб</w:t>
            </w:r>
            <w:proofErr w:type="spellEnd"/>
            <w:r w:rsidRPr="0010052C">
              <w:rPr>
                <w:rFonts w:ascii="Times New Roman" w:eastAsiaTheme="minorHAnsi" w:hAnsi="Times New Roman" w:cs="Times New Roman"/>
                <w:b/>
                <w:bCs/>
                <w:sz w:val="20"/>
                <w:szCs w:val="20"/>
              </w:rPr>
              <w:t>)</w:t>
            </w:r>
          </w:p>
        </w:tc>
        <w:tc>
          <w:tcPr>
            <w:tcW w:w="678"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Срок ре</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лизации проекта</w:t>
            </w:r>
          </w:p>
        </w:tc>
        <w:tc>
          <w:tcPr>
            <w:tcW w:w="955"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Предполагаемый источник фина</w:t>
            </w:r>
            <w:r w:rsidRPr="0010052C">
              <w:rPr>
                <w:rFonts w:ascii="Times New Roman" w:eastAsiaTheme="minorHAnsi" w:hAnsi="Times New Roman" w:cs="Times New Roman"/>
                <w:b/>
                <w:bCs/>
                <w:sz w:val="20"/>
                <w:szCs w:val="20"/>
              </w:rPr>
              <w:t>н</w:t>
            </w:r>
            <w:r w:rsidRPr="0010052C">
              <w:rPr>
                <w:rFonts w:ascii="Times New Roman" w:eastAsiaTheme="minorHAnsi" w:hAnsi="Times New Roman" w:cs="Times New Roman"/>
                <w:b/>
                <w:bCs/>
                <w:sz w:val="20"/>
                <w:szCs w:val="20"/>
              </w:rPr>
              <w:t>сирования</w:t>
            </w:r>
          </w:p>
        </w:tc>
      </w:tr>
      <w:tr w:rsidR="0002512C" w:rsidRPr="0032370D" w:rsidTr="001B0175">
        <w:trPr>
          <w:trHeight w:val="309"/>
        </w:trPr>
        <w:tc>
          <w:tcPr>
            <w:tcW w:w="267"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1</w:t>
            </w:r>
          </w:p>
        </w:tc>
        <w:tc>
          <w:tcPr>
            <w:tcW w:w="847"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2</w:t>
            </w:r>
          </w:p>
        </w:tc>
        <w:tc>
          <w:tcPr>
            <w:tcW w:w="819"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3</w:t>
            </w:r>
          </w:p>
        </w:tc>
        <w:tc>
          <w:tcPr>
            <w:tcW w:w="736"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4</w:t>
            </w:r>
          </w:p>
        </w:tc>
        <w:tc>
          <w:tcPr>
            <w:tcW w:w="698"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5</w:t>
            </w:r>
          </w:p>
        </w:tc>
        <w:tc>
          <w:tcPr>
            <w:tcW w:w="678"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6</w:t>
            </w:r>
          </w:p>
        </w:tc>
        <w:tc>
          <w:tcPr>
            <w:tcW w:w="955" w:type="pct"/>
          </w:tcPr>
          <w:p w:rsidR="0002512C" w:rsidRPr="0015603B" w:rsidRDefault="0002512C" w:rsidP="001B0175">
            <w:pPr>
              <w:spacing w:after="200" w:line="276" w:lineRule="auto"/>
              <w:jc w:val="center"/>
              <w:outlineLvl w:val="2"/>
              <w:rPr>
                <w:rFonts w:ascii="Times New Roman" w:eastAsiaTheme="minorHAnsi" w:hAnsi="Times New Roman" w:cs="Times New Roman"/>
                <w:b/>
                <w:bCs/>
              </w:rPr>
            </w:pPr>
            <w:r w:rsidRPr="0015603B">
              <w:rPr>
                <w:rFonts w:ascii="Times New Roman" w:eastAsiaTheme="minorHAnsi" w:hAnsi="Times New Roman" w:cs="Times New Roman"/>
                <w:b/>
                <w:bCs/>
              </w:rPr>
              <w:t>7</w:t>
            </w:r>
          </w:p>
        </w:tc>
      </w:tr>
      <w:tr w:rsidR="0002512C" w:rsidRPr="0032370D" w:rsidTr="001B0175">
        <w:trPr>
          <w:trHeight w:val="1791"/>
        </w:trPr>
        <w:tc>
          <w:tcPr>
            <w:tcW w:w="267"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1</w:t>
            </w:r>
          </w:p>
        </w:tc>
        <w:tc>
          <w:tcPr>
            <w:tcW w:w="847"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hAnsi="Times New Roman" w:cs="Times New Roman"/>
              </w:rPr>
              <w:t>Реконструкция сетей водоо</w:t>
            </w:r>
            <w:r w:rsidRPr="0015603B">
              <w:rPr>
                <w:rFonts w:ascii="Times New Roman" w:hAnsi="Times New Roman" w:cs="Times New Roman"/>
              </w:rPr>
              <w:t>т</w:t>
            </w:r>
            <w:r w:rsidRPr="0015603B">
              <w:rPr>
                <w:rFonts w:ascii="Times New Roman" w:hAnsi="Times New Roman" w:cs="Times New Roman"/>
              </w:rPr>
              <w:t xml:space="preserve">ведения </w:t>
            </w:r>
            <w:proofErr w:type="spellStart"/>
            <w:r w:rsidRPr="0015603B">
              <w:rPr>
                <w:rFonts w:ascii="Times New Roman" w:hAnsi="Times New Roman" w:cs="Times New Roman"/>
              </w:rPr>
              <w:t>Ши</w:t>
            </w:r>
            <w:r w:rsidRPr="0015603B">
              <w:rPr>
                <w:rFonts w:ascii="Times New Roman" w:hAnsi="Times New Roman" w:cs="Times New Roman"/>
              </w:rPr>
              <w:t>н</w:t>
            </w:r>
            <w:r w:rsidRPr="0015603B">
              <w:rPr>
                <w:rFonts w:ascii="Times New Roman" w:hAnsi="Times New Roman" w:cs="Times New Roman"/>
              </w:rPr>
              <w:t>гаринского</w:t>
            </w:r>
            <w:proofErr w:type="spellEnd"/>
            <w:r w:rsidRPr="0015603B">
              <w:rPr>
                <w:rFonts w:ascii="Times New Roman" w:hAnsi="Times New Roman" w:cs="Times New Roman"/>
              </w:rPr>
              <w:t xml:space="preserve"> сельского п</w:t>
            </w:r>
            <w:r w:rsidRPr="0015603B">
              <w:rPr>
                <w:rFonts w:ascii="Times New Roman" w:hAnsi="Times New Roman" w:cs="Times New Roman"/>
              </w:rPr>
              <w:t>о</w:t>
            </w:r>
            <w:r w:rsidRPr="0015603B">
              <w:rPr>
                <w:rFonts w:ascii="Times New Roman" w:hAnsi="Times New Roman" w:cs="Times New Roman"/>
              </w:rPr>
              <w:t>селения</w:t>
            </w:r>
          </w:p>
        </w:tc>
        <w:tc>
          <w:tcPr>
            <w:tcW w:w="819"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Снижение затрат и пов</w:t>
            </w:r>
            <w:r w:rsidRPr="0015603B">
              <w:rPr>
                <w:rFonts w:ascii="Times New Roman" w:eastAsiaTheme="minorHAnsi" w:hAnsi="Times New Roman" w:cs="Times New Roman"/>
                <w:bCs/>
              </w:rPr>
              <w:t>ы</w:t>
            </w:r>
            <w:r w:rsidRPr="0015603B">
              <w:rPr>
                <w:rFonts w:ascii="Times New Roman" w:eastAsiaTheme="minorHAnsi" w:hAnsi="Times New Roman" w:cs="Times New Roman"/>
                <w:bCs/>
              </w:rPr>
              <w:t>шение кач</w:t>
            </w:r>
            <w:r w:rsidRPr="0015603B">
              <w:rPr>
                <w:rFonts w:ascii="Times New Roman" w:eastAsiaTheme="minorHAnsi" w:hAnsi="Times New Roman" w:cs="Times New Roman"/>
                <w:bCs/>
              </w:rPr>
              <w:t>е</w:t>
            </w:r>
            <w:r w:rsidRPr="0015603B">
              <w:rPr>
                <w:rFonts w:ascii="Times New Roman" w:eastAsiaTheme="minorHAnsi" w:hAnsi="Times New Roman" w:cs="Times New Roman"/>
                <w:bCs/>
              </w:rPr>
              <w:t>ства оказания услуг вод</w:t>
            </w:r>
            <w:r w:rsidRPr="0015603B">
              <w:rPr>
                <w:rFonts w:ascii="Times New Roman" w:eastAsiaTheme="minorHAnsi" w:hAnsi="Times New Roman" w:cs="Times New Roman"/>
                <w:bCs/>
              </w:rPr>
              <w:t>о</w:t>
            </w:r>
            <w:r w:rsidRPr="0015603B">
              <w:rPr>
                <w:rFonts w:ascii="Times New Roman" w:eastAsiaTheme="minorHAnsi" w:hAnsi="Times New Roman" w:cs="Times New Roman"/>
                <w:bCs/>
              </w:rPr>
              <w:t>снабжения</w:t>
            </w:r>
          </w:p>
        </w:tc>
        <w:tc>
          <w:tcPr>
            <w:tcW w:w="736"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2140 м</w:t>
            </w:r>
          </w:p>
        </w:tc>
        <w:tc>
          <w:tcPr>
            <w:tcW w:w="698"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7922</w:t>
            </w:r>
          </w:p>
        </w:tc>
        <w:tc>
          <w:tcPr>
            <w:tcW w:w="678"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2018-2028</w:t>
            </w:r>
          </w:p>
        </w:tc>
        <w:tc>
          <w:tcPr>
            <w:tcW w:w="955"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Средства ре</w:t>
            </w:r>
            <w:r w:rsidRPr="0015603B">
              <w:rPr>
                <w:rFonts w:ascii="Times New Roman" w:eastAsiaTheme="minorHAnsi" w:hAnsi="Times New Roman" w:cs="Times New Roman"/>
                <w:bCs/>
              </w:rPr>
              <w:t>с</w:t>
            </w:r>
            <w:r w:rsidRPr="0015603B">
              <w:rPr>
                <w:rFonts w:ascii="Times New Roman" w:eastAsiaTheme="minorHAnsi" w:hAnsi="Times New Roman" w:cs="Times New Roman"/>
                <w:bCs/>
              </w:rPr>
              <w:t>публиканского бюджета</w:t>
            </w:r>
          </w:p>
        </w:tc>
      </w:tr>
      <w:tr w:rsidR="0002512C" w:rsidRPr="0032370D" w:rsidTr="001B0175">
        <w:tc>
          <w:tcPr>
            <w:tcW w:w="267" w:type="pct"/>
          </w:tcPr>
          <w:p w:rsidR="0002512C" w:rsidRPr="0015603B" w:rsidRDefault="0002512C" w:rsidP="001B0175">
            <w:pPr>
              <w:spacing w:line="276" w:lineRule="auto"/>
              <w:jc w:val="center"/>
              <w:outlineLvl w:val="2"/>
              <w:rPr>
                <w:rFonts w:ascii="Times New Roman" w:hAnsi="Times New Roman" w:cs="Times New Roman"/>
                <w:b/>
                <w:bCs/>
              </w:rPr>
            </w:pPr>
          </w:p>
        </w:tc>
        <w:tc>
          <w:tcPr>
            <w:tcW w:w="847" w:type="pct"/>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Итого</w:t>
            </w:r>
          </w:p>
        </w:tc>
        <w:tc>
          <w:tcPr>
            <w:tcW w:w="819" w:type="pct"/>
          </w:tcPr>
          <w:p w:rsidR="0002512C" w:rsidRPr="0015603B" w:rsidRDefault="0002512C" w:rsidP="001B0175">
            <w:pPr>
              <w:spacing w:line="276" w:lineRule="auto"/>
              <w:jc w:val="center"/>
              <w:outlineLvl w:val="2"/>
              <w:rPr>
                <w:rFonts w:ascii="Times New Roman" w:hAnsi="Times New Roman" w:cs="Times New Roman"/>
                <w:b/>
                <w:bCs/>
              </w:rPr>
            </w:pPr>
          </w:p>
        </w:tc>
        <w:tc>
          <w:tcPr>
            <w:tcW w:w="736" w:type="pct"/>
          </w:tcPr>
          <w:p w:rsidR="0002512C" w:rsidRPr="0015603B" w:rsidRDefault="0002512C" w:rsidP="001B0175">
            <w:pPr>
              <w:spacing w:line="276" w:lineRule="auto"/>
              <w:jc w:val="center"/>
              <w:outlineLvl w:val="2"/>
              <w:rPr>
                <w:rFonts w:ascii="Times New Roman" w:hAnsi="Times New Roman" w:cs="Times New Roman"/>
                <w:b/>
                <w:bCs/>
              </w:rPr>
            </w:pPr>
          </w:p>
        </w:tc>
        <w:tc>
          <w:tcPr>
            <w:tcW w:w="698" w:type="pct"/>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7922</w:t>
            </w:r>
          </w:p>
        </w:tc>
        <w:tc>
          <w:tcPr>
            <w:tcW w:w="678" w:type="pct"/>
          </w:tcPr>
          <w:p w:rsidR="0002512C" w:rsidRPr="0015603B" w:rsidRDefault="0002512C" w:rsidP="001B0175">
            <w:pPr>
              <w:spacing w:line="276" w:lineRule="auto"/>
              <w:jc w:val="center"/>
              <w:outlineLvl w:val="2"/>
              <w:rPr>
                <w:rFonts w:ascii="Times New Roman" w:hAnsi="Times New Roman" w:cs="Times New Roman"/>
                <w:b/>
                <w:bCs/>
              </w:rPr>
            </w:pPr>
          </w:p>
        </w:tc>
        <w:tc>
          <w:tcPr>
            <w:tcW w:w="955" w:type="pct"/>
          </w:tcPr>
          <w:p w:rsidR="0002512C" w:rsidRPr="0015603B" w:rsidRDefault="0002512C" w:rsidP="001B0175">
            <w:pPr>
              <w:spacing w:line="276" w:lineRule="auto"/>
              <w:jc w:val="center"/>
              <w:outlineLvl w:val="2"/>
              <w:rPr>
                <w:rFonts w:ascii="Times New Roman" w:hAnsi="Times New Roman" w:cs="Times New Roman"/>
                <w:b/>
                <w:bCs/>
              </w:rPr>
            </w:pPr>
          </w:p>
        </w:tc>
      </w:tr>
    </w:tbl>
    <w:p w:rsidR="0002512C" w:rsidRPr="00827FFD" w:rsidRDefault="0002512C" w:rsidP="0002512C">
      <w:pPr>
        <w:pStyle w:val="4"/>
      </w:pPr>
      <w:r>
        <w:br w:type="page"/>
      </w:r>
      <w:r>
        <w:lastRenderedPageBreak/>
        <w:t xml:space="preserve">    </w:t>
      </w:r>
      <w:r w:rsidRPr="00827FFD">
        <w:t>11. Общая программа проектов</w:t>
      </w:r>
    </w:p>
    <w:tbl>
      <w:tblPr>
        <w:tblStyle w:val="220"/>
        <w:tblW w:w="5000" w:type="pct"/>
        <w:tblLook w:val="04A0" w:firstRow="1" w:lastRow="0" w:firstColumn="1" w:lastColumn="0" w:noHBand="0" w:noVBand="1"/>
      </w:tblPr>
      <w:tblGrid>
        <w:gridCol w:w="416"/>
        <w:gridCol w:w="1661"/>
        <w:gridCol w:w="1623"/>
        <w:gridCol w:w="1376"/>
        <w:gridCol w:w="1305"/>
        <w:gridCol w:w="1268"/>
        <w:gridCol w:w="1922"/>
      </w:tblGrid>
      <w:tr w:rsidR="0002512C" w:rsidRPr="0032370D" w:rsidTr="001B0175">
        <w:trPr>
          <w:trHeight w:val="648"/>
        </w:trPr>
        <w:tc>
          <w:tcPr>
            <w:tcW w:w="5000" w:type="pct"/>
            <w:gridSpan w:val="7"/>
            <w:shd w:val="clear" w:color="auto" w:fill="D9D9D9" w:themeFill="background1" w:themeFillShade="D9"/>
          </w:tcPr>
          <w:p w:rsidR="0002512C" w:rsidRPr="0010052C" w:rsidRDefault="0002512C" w:rsidP="001B0175">
            <w:pPr>
              <w:spacing w:line="276" w:lineRule="auto"/>
              <w:ind w:firstLine="708"/>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 xml:space="preserve">Программа инвестиционных проектов развития системы водоснабжения </w:t>
            </w:r>
            <w:proofErr w:type="spellStart"/>
            <w:r w:rsidRPr="0010052C">
              <w:rPr>
                <w:rFonts w:ascii="Times New Roman" w:hAnsi="Times New Roman" w:cs="Times New Roman"/>
                <w:b/>
                <w:bCs/>
                <w:sz w:val="20"/>
                <w:szCs w:val="20"/>
              </w:rPr>
              <w:t>Шингаринского</w:t>
            </w:r>
            <w:proofErr w:type="spellEnd"/>
            <w:r w:rsidRPr="0010052C">
              <w:rPr>
                <w:rFonts w:ascii="Times New Roman" w:hAnsi="Times New Roman" w:cs="Times New Roman"/>
                <w:b/>
                <w:bCs/>
                <w:sz w:val="20"/>
                <w:szCs w:val="20"/>
              </w:rPr>
              <w:t xml:space="preserve"> сельского поселения 2018-2028 годы (в ценах 2016)</w:t>
            </w:r>
          </w:p>
        </w:tc>
      </w:tr>
      <w:tr w:rsidR="0002512C" w:rsidRPr="0032370D" w:rsidTr="001B0175">
        <w:tc>
          <w:tcPr>
            <w:tcW w:w="206" w:type="pct"/>
          </w:tcPr>
          <w:p w:rsidR="0002512C" w:rsidRPr="0010052C" w:rsidRDefault="0002512C" w:rsidP="001B0175">
            <w:pPr>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w:t>
            </w:r>
          </w:p>
        </w:tc>
        <w:tc>
          <w:tcPr>
            <w:tcW w:w="1080"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Описание пр</w:t>
            </w:r>
            <w:r w:rsidRPr="0010052C">
              <w:rPr>
                <w:rFonts w:ascii="Times New Roman" w:hAnsi="Times New Roman" w:cs="Times New Roman"/>
                <w:b/>
                <w:bCs/>
                <w:sz w:val="20"/>
                <w:szCs w:val="20"/>
              </w:rPr>
              <w:t>о</w:t>
            </w:r>
            <w:r w:rsidRPr="0010052C">
              <w:rPr>
                <w:rFonts w:ascii="Times New Roman" w:hAnsi="Times New Roman" w:cs="Times New Roman"/>
                <w:b/>
                <w:bCs/>
                <w:sz w:val="20"/>
                <w:szCs w:val="20"/>
              </w:rPr>
              <w:t>екта</w:t>
            </w:r>
          </w:p>
        </w:tc>
        <w:tc>
          <w:tcPr>
            <w:tcW w:w="849"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Цель проекта</w:t>
            </w:r>
          </w:p>
        </w:tc>
        <w:tc>
          <w:tcPr>
            <w:tcW w:w="655"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Технич</w:t>
            </w:r>
            <w:r w:rsidRPr="0010052C">
              <w:rPr>
                <w:rFonts w:ascii="Times New Roman" w:hAnsi="Times New Roman" w:cs="Times New Roman"/>
                <w:b/>
                <w:bCs/>
                <w:sz w:val="20"/>
                <w:szCs w:val="20"/>
              </w:rPr>
              <w:t>е</w:t>
            </w:r>
            <w:r w:rsidRPr="0010052C">
              <w:rPr>
                <w:rFonts w:ascii="Times New Roman" w:hAnsi="Times New Roman" w:cs="Times New Roman"/>
                <w:b/>
                <w:bCs/>
                <w:sz w:val="20"/>
                <w:szCs w:val="20"/>
              </w:rPr>
              <w:t>ские пар</w:t>
            </w:r>
            <w:r w:rsidRPr="0010052C">
              <w:rPr>
                <w:rFonts w:ascii="Times New Roman" w:hAnsi="Times New Roman" w:cs="Times New Roman"/>
                <w:b/>
                <w:bCs/>
                <w:sz w:val="20"/>
                <w:szCs w:val="20"/>
              </w:rPr>
              <w:t>а</w:t>
            </w:r>
            <w:r w:rsidRPr="0010052C">
              <w:rPr>
                <w:rFonts w:ascii="Times New Roman" w:hAnsi="Times New Roman" w:cs="Times New Roman"/>
                <w:b/>
                <w:bCs/>
                <w:sz w:val="20"/>
                <w:szCs w:val="20"/>
              </w:rPr>
              <w:t>метры пр</w:t>
            </w:r>
            <w:r w:rsidRPr="0010052C">
              <w:rPr>
                <w:rFonts w:ascii="Times New Roman" w:hAnsi="Times New Roman" w:cs="Times New Roman"/>
                <w:b/>
                <w:bCs/>
                <w:sz w:val="20"/>
                <w:szCs w:val="20"/>
              </w:rPr>
              <w:t>о</w:t>
            </w:r>
            <w:r w:rsidRPr="0010052C">
              <w:rPr>
                <w:rFonts w:ascii="Times New Roman" w:hAnsi="Times New Roman" w:cs="Times New Roman"/>
                <w:b/>
                <w:bCs/>
                <w:sz w:val="20"/>
                <w:szCs w:val="20"/>
              </w:rPr>
              <w:t>екта</w:t>
            </w:r>
          </w:p>
        </w:tc>
        <w:tc>
          <w:tcPr>
            <w:tcW w:w="622"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Затраты на реализ</w:t>
            </w:r>
            <w:r w:rsidRPr="0010052C">
              <w:rPr>
                <w:rFonts w:ascii="Times New Roman" w:hAnsi="Times New Roman" w:cs="Times New Roman"/>
                <w:b/>
                <w:bCs/>
                <w:sz w:val="20"/>
                <w:szCs w:val="20"/>
              </w:rPr>
              <w:t>а</w:t>
            </w:r>
            <w:r w:rsidRPr="0010052C">
              <w:rPr>
                <w:rFonts w:ascii="Times New Roman" w:hAnsi="Times New Roman" w:cs="Times New Roman"/>
                <w:b/>
                <w:bCs/>
                <w:sz w:val="20"/>
                <w:szCs w:val="20"/>
              </w:rPr>
              <w:t>цию прое</w:t>
            </w:r>
            <w:r w:rsidRPr="0010052C">
              <w:rPr>
                <w:rFonts w:ascii="Times New Roman" w:hAnsi="Times New Roman" w:cs="Times New Roman"/>
                <w:b/>
                <w:bCs/>
                <w:sz w:val="20"/>
                <w:szCs w:val="20"/>
              </w:rPr>
              <w:t>к</w:t>
            </w:r>
            <w:r w:rsidRPr="0010052C">
              <w:rPr>
                <w:rFonts w:ascii="Times New Roman" w:hAnsi="Times New Roman" w:cs="Times New Roman"/>
                <w:b/>
                <w:bCs/>
                <w:sz w:val="20"/>
                <w:szCs w:val="20"/>
              </w:rPr>
              <w:t xml:space="preserve">та (тыс. </w:t>
            </w:r>
            <w:proofErr w:type="spellStart"/>
            <w:r w:rsidRPr="0010052C">
              <w:rPr>
                <w:rFonts w:ascii="Times New Roman" w:hAnsi="Times New Roman" w:cs="Times New Roman"/>
                <w:b/>
                <w:bCs/>
                <w:sz w:val="20"/>
                <w:szCs w:val="20"/>
              </w:rPr>
              <w:t>руб</w:t>
            </w:r>
            <w:proofErr w:type="spellEnd"/>
            <w:r w:rsidRPr="0010052C">
              <w:rPr>
                <w:rFonts w:ascii="Times New Roman" w:hAnsi="Times New Roman" w:cs="Times New Roman"/>
                <w:b/>
                <w:bCs/>
                <w:sz w:val="20"/>
                <w:szCs w:val="20"/>
              </w:rPr>
              <w:t>)</w:t>
            </w:r>
          </w:p>
        </w:tc>
        <w:tc>
          <w:tcPr>
            <w:tcW w:w="604"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Срок ре</w:t>
            </w:r>
            <w:r w:rsidRPr="0010052C">
              <w:rPr>
                <w:rFonts w:ascii="Times New Roman" w:hAnsi="Times New Roman" w:cs="Times New Roman"/>
                <w:b/>
                <w:bCs/>
                <w:sz w:val="20"/>
                <w:szCs w:val="20"/>
              </w:rPr>
              <w:t>а</w:t>
            </w:r>
            <w:r w:rsidRPr="0010052C">
              <w:rPr>
                <w:rFonts w:ascii="Times New Roman" w:hAnsi="Times New Roman" w:cs="Times New Roman"/>
                <w:b/>
                <w:bCs/>
                <w:sz w:val="20"/>
                <w:szCs w:val="20"/>
              </w:rPr>
              <w:t>лизации проекта</w:t>
            </w:r>
          </w:p>
        </w:tc>
        <w:tc>
          <w:tcPr>
            <w:tcW w:w="983" w:type="pct"/>
          </w:tcPr>
          <w:p w:rsidR="0002512C" w:rsidRPr="0010052C" w:rsidRDefault="0002512C" w:rsidP="001B0175">
            <w:pPr>
              <w:spacing w:line="276" w:lineRule="auto"/>
              <w:jc w:val="center"/>
              <w:outlineLvl w:val="2"/>
              <w:rPr>
                <w:rFonts w:ascii="Times New Roman" w:hAnsi="Times New Roman" w:cs="Times New Roman"/>
                <w:b/>
                <w:bCs/>
                <w:sz w:val="20"/>
                <w:szCs w:val="20"/>
              </w:rPr>
            </w:pPr>
            <w:r w:rsidRPr="0010052C">
              <w:rPr>
                <w:rFonts w:ascii="Times New Roman" w:hAnsi="Times New Roman" w:cs="Times New Roman"/>
                <w:b/>
                <w:bCs/>
                <w:sz w:val="20"/>
                <w:szCs w:val="20"/>
              </w:rPr>
              <w:t>Предполагаемый источник фина</w:t>
            </w:r>
            <w:r w:rsidRPr="0010052C">
              <w:rPr>
                <w:rFonts w:ascii="Times New Roman" w:hAnsi="Times New Roman" w:cs="Times New Roman"/>
                <w:b/>
                <w:bCs/>
                <w:sz w:val="20"/>
                <w:szCs w:val="20"/>
              </w:rPr>
              <w:t>н</w:t>
            </w:r>
            <w:r w:rsidRPr="0010052C">
              <w:rPr>
                <w:rFonts w:ascii="Times New Roman" w:hAnsi="Times New Roman" w:cs="Times New Roman"/>
                <w:b/>
                <w:bCs/>
                <w:sz w:val="20"/>
                <w:szCs w:val="20"/>
              </w:rPr>
              <w:t>сирования</w:t>
            </w:r>
          </w:p>
        </w:tc>
      </w:tr>
      <w:tr w:rsidR="0002512C" w:rsidRPr="0032370D" w:rsidTr="001B0175">
        <w:tc>
          <w:tcPr>
            <w:tcW w:w="206" w:type="pct"/>
          </w:tcPr>
          <w:p w:rsidR="0002512C" w:rsidRPr="0032370D" w:rsidRDefault="0002512C" w:rsidP="001B0175">
            <w:pPr>
              <w:jc w:val="center"/>
              <w:outlineLvl w:val="2"/>
              <w:rPr>
                <w:rFonts w:ascii="Times New Roman" w:hAnsi="Times New Roman" w:cs="Times New Roman"/>
                <w:bCs/>
                <w:sz w:val="24"/>
                <w:szCs w:val="24"/>
              </w:rPr>
            </w:pPr>
            <w:r>
              <w:rPr>
                <w:rFonts w:ascii="Times New Roman" w:hAnsi="Times New Roman" w:cs="Times New Roman"/>
                <w:bCs/>
                <w:sz w:val="24"/>
                <w:szCs w:val="24"/>
              </w:rPr>
              <w:t>1</w:t>
            </w:r>
          </w:p>
        </w:tc>
        <w:tc>
          <w:tcPr>
            <w:tcW w:w="1080"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2</w:t>
            </w:r>
          </w:p>
        </w:tc>
        <w:tc>
          <w:tcPr>
            <w:tcW w:w="849"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3</w:t>
            </w:r>
          </w:p>
        </w:tc>
        <w:tc>
          <w:tcPr>
            <w:tcW w:w="655"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4</w:t>
            </w:r>
          </w:p>
        </w:tc>
        <w:tc>
          <w:tcPr>
            <w:tcW w:w="622"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5</w:t>
            </w:r>
          </w:p>
        </w:tc>
        <w:tc>
          <w:tcPr>
            <w:tcW w:w="604"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6</w:t>
            </w:r>
          </w:p>
        </w:tc>
        <w:tc>
          <w:tcPr>
            <w:tcW w:w="983" w:type="pct"/>
          </w:tcPr>
          <w:p w:rsidR="0002512C" w:rsidRPr="0032370D" w:rsidRDefault="0002512C" w:rsidP="001B0175">
            <w:pPr>
              <w:spacing w:line="276" w:lineRule="auto"/>
              <w:jc w:val="center"/>
              <w:outlineLvl w:val="2"/>
              <w:rPr>
                <w:rFonts w:ascii="Times New Roman" w:hAnsi="Times New Roman" w:cs="Times New Roman"/>
                <w:bCs/>
                <w:sz w:val="24"/>
                <w:szCs w:val="24"/>
              </w:rPr>
            </w:pPr>
            <w:r w:rsidRPr="0032370D">
              <w:rPr>
                <w:rFonts w:ascii="Times New Roman" w:hAnsi="Times New Roman" w:cs="Times New Roman"/>
                <w:bCs/>
                <w:sz w:val="24"/>
                <w:szCs w:val="24"/>
              </w:rPr>
              <w:t>7</w:t>
            </w:r>
          </w:p>
        </w:tc>
      </w:tr>
      <w:tr w:rsidR="0002512C" w:rsidRPr="0032370D" w:rsidTr="001B0175">
        <w:tc>
          <w:tcPr>
            <w:tcW w:w="206" w:type="pct"/>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1</w:t>
            </w:r>
          </w:p>
        </w:tc>
        <w:tc>
          <w:tcPr>
            <w:tcW w:w="1080" w:type="pct"/>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Реконструкция сетей вод</w:t>
            </w:r>
            <w:r w:rsidRPr="0015603B">
              <w:rPr>
                <w:rFonts w:ascii="Times New Roman" w:hAnsi="Times New Roman" w:cs="Times New Roman"/>
                <w:bCs/>
              </w:rPr>
              <w:t>о</w:t>
            </w:r>
            <w:r w:rsidRPr="0015603B">
              <w:rPr>
                <w:rFonts w:ascii="Times New Roman" w:hAnsi="Times New Roman" w:cs="Times New Roman"/>
                <w:bCs/>
              </w:rPr>
              <w:t>снабжения</w:t>
            </w:r>
          </w:p>
        </w:tc>
        <w:tc>
          <w:tcPr>
            <w:tcW w:w="849" w:type="pct"/>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Бесперебо</w:t>
            </w:r>
            <w:r w:rsidRPr="0015603B">
              <w:rPr>
                <w:rFonts w:ascii="Times New Roman" w:hAnsi="Times New Roman" w:cs="Times New Roman"/>
                <w:bCs/>
              </w:rPr>
              <w:t>й</w:t>
            </w:r>
            <w:r w:rsidRPr="0015603B">
              <w:rPr>
                <w:rFonts w:ascii="Times New Roman" w:hAnsi="Times New Roman" w:cs="Times New Roman"/>
                <w:bCs/>
              </w:rPr>
              <w:t>ное обеспеч</w:t>
            </w:r>
            <w:r w:rsidRPr="0015603B">
              <w:rPr>
                <w:rFonts w:ascii="Times New Roman" w:hAnsi="Times New Roman" w:cs="Times New Roman"/>
                <w:bCs/>
              </w:rPr>
              <w:t>е</w:t>
            </w:r>
            <w:r w:rsidRPr="0015603B">
              <w:rPr>
                <w:rFonts w:ascii="Times New Roman" w:hAnsi="Times New Roman" w:cs="Times New Roman"/>
                <w:bCs/>
              </w:rPr>
              <w:t>ние населения питьевой в</w:t>
            </w:r>
            <w:r w:rsidRPr="0015603B">
              <w:rPr>
                <w:rFonts w:ascii="Times New Roman" w:hAnsi="Times New Roman" w:cs="Times New Roman"/>
                <w:bCs/>
              </w:rPr>
              <w:t>о</w:t>
            </w:r>
            <w:r w:rsidRPr="0015603B">
              <w:rPr>
                <w:rFonts w:ascii="Times New Roman" w:hAnsi="Times New Roman" w:cs="Times New Roman"/>
                <w:bCs/>
              </w:rPr>
              <w:t>дой</w:t>
            </w:r>
          </w:p>
        </w:tc>
        <w:tc>
          <w:tcPr>
            <w:tcW w:w="655" w:type="pct"/>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7256 м</w:t>
            </w:r>
          </w:p>
        </w:tc>
        <w:tc>
          <w:tcPr>
            <w:tcW w:w="622" w:type="pct"/>
          </w:tcPr>
          <w:p w:rsidR="0002512C" w:rsidRPr="0015603B" w:rsidRDefault="0002512C" w:rsidP="001B0175">
            <w:pPr>
              <w:spacing w:line="276" w:lineRule="auto"/>
              <w:jc w:val="center"/>
              <w:outlineLvl w:val="2"/>
              <w:rPr>
                <w:rFonts w:ascii="Times New Roman" w:hAnsi="Times New Roman" w:cs="Times New Roman"/>
                <w:bCs/>
              </w:rPr>
            </w:pPr>
            <w:r w:rsidRPr="0015603B">
              <w:rPr>
                <w:rFonts w:ascii="Times New Roman" w:hAnsi="Times New Roman" w:cs="Times New Roman"/>
                <w:bCs/>
              </w:rPr>
              <w:t>11694</w:t>
            </w:r>
          </w:p>
        </w:tc>
        <w:tc>
          <w:tcPr>
            <w:tcW w:w="604"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2018-2028</w:t>
            </w:r>
          </w:p>
        </w:tc>
        <w:tc>
          <w:tcPr>
            <w:tcW w:w="983"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Средства респу</w:t>
            </w:r>
            <w:r w:rsidRPr="0015603B">
              <w:rPr>
                <w:rFonts w:ascii="Times New Roman" w:eastAsiaTheme="minorHAnsi" w:hAnsi="Times New Roman" w:cs="Times New Roman"/>
                <w:bCs/>
              </w:rPr>
              <w:t>б</w:t>
            </w:r>
            <w:r w:rsidRPr="0015603B">
              <w:rPr>
                <w:rFonts w:ascii="Times New Roman" w:eastAsiaTheme="minorHAnsi" w:hAnsi="Times New Roman" w:cs="Times New Roman"/>
                <w:bCs/>
              </w:rPr>
              <w:t>ликанского бю</w:t>
            </w:r>
            <w:r w:rsidRPr="0015603B">
              <w:rPr>
                <w:rFonts w:ascii="Times New Roman" w:eastAsiaTheme="minorHAnsi" w:hAnsi="Times New Roman" w:cs="Times New Roman"/>
                <w:bCs/>
              </w:rPr>
              <w:t>д</w:t>
            </w:r>
            <w:r w:rsidRPr="0015603B">
              <w:rPr>
                <w:rFonts w:ascii="Times New Roman" w:eastAsiaTheme="minorHAnsi" w:hAnsi="Times New Roman" w:cs="Times New Roman"/>
                <w:bCs/>
              </w:rPr>
              <w:t>жета</w:t>
            </w:r>
          </w:p>
        </w:tc>
      </w:tr>
      <w:tr w:rsidR="0002512C" w:rsidRPr="0032370D" w:rsidTr="001B0175">
        <w:tc>
          <w:tcPr>
            <w:tcW w:w="206" w:type="pct"/>
          </w:tcPr>
          <w:p w:rsidR="0002512C" w:rsidRPr="0015603B" w:rsidRDefault="0002512C" w:rsidP="001B0175">
            <w:pPr>
              <w:jc w:val="center"/>
              <w:outlineLvl w:val="2"/>
              <w:rPr>
                <w:rFonts w:ascii="Times New Roman" w:hAnsi="Times New Roman" w:cs="Times New Roman"/>
                <w:b/>
                <w:bCs/>
              </w:rPr>
            </w:pPr>
          </w:p>
        </w:tc>
        <w:tc>
          <w:tcPr>
            <w:tcW w:w="1080" w:type="pct"/>
          </w:tcPr>
          <w:p w:rsidR="0002512C" w:rsidRPr="0015603B" w:rsidRDefault="0002512C" w:rsidP="001B0175">
            <w:pPr>
              <w:jc w:val="center"/>
              <w:outlineLvl w:val="2"/>
              <w:rPr>
                <w:rFonts w:ascii="Times New Roman" w:hAnsi="Times New Roman" w:cs="Times New Roman"/>
                <w:b/>
                <w:bCs/>
              </w:rPr>
            </w:pPr>
            <w:r w:rsidRPr="0015603B">
              <w:rPr>
                <w:rFonts w:ascii="Times New Roman" w:hAnsi="Times New Roman" w:cs="Times New Roman"/>
                <w:b/>
                <w:bCs/>
              </w:rPr>
              <w:t>Итого</w:t>
            </w:r>
          </w:p>
        </w:tc>
        <w:tc>
          <w:tcPr>
            <w:tcW w:w="849" w:type="pct"/>
          </w:tcPr>
          <w:p w:rsidR="0002512C" w:rsidRPr="0015603B" w:rsidRDefault="0002512C" w:rsidP="001B0175">
            <w:pPr>
              <w:jc w:val="center"/>
              <w:outlineLvl w:val="2"/>
              <w:rPr>
                <w:rFonts w:ascii="Times New Roman" w:hAnsi="Times New Roman" w:cs="Times New Roman"/>
                <w:b/>
                <w:bCs/>
              </w:rPr>
            </w:pPr>
          </w:p>
        </w:tc>
        <w:tc>
          <w:tcPr>
            <w:tcW w:w="655" w:type="pct"/>
          </w:tcPr>
          <w:p w:rsidR="0002512C" w:rsidRPr="0015603B" w:rsidRDefault="0002512C" w:rsidP="001B0175">
            <w:pPr>
              <w:jc w:val="center"/>
              <w:outlineLvl w:val="2"/>
              <w:rPr>
                <w:rFonts w:ascii="Times New Roman" w:hAnsi="Times New Roman" w:cs="Times New Roman"/>
                <w:b/>
                <w:bCs/>
              </w:rPr>
            </w:pPr>
          </w:p>
        </w:tc>
        <w:tc>
          <w:tcPr>
            <w:tcW w:w="622" w:type="pct"/>
          </w:tcPr>
          <w:p w:rsidR="0002512C" w:rsidRPr="0015603B" w:rsidRDefault="0002512C" w:rsidP="001B0175">
            <w:pPr>
              <w:jc w:val="center"/>
              <w:outlineLvl w:val="2"/>
              <w:rPr>
                <w:rFonts w:ascii="Times New Roman" w:hAnsi="Times New Roman" w:cs="Times New Roman"/>
                <w:b/>
                <w:bCs/>
              </w:rPr>
            </w:pPr>
            <w:r w:rsidRPr="0015603B">
              <w:rPr>
                <w:rFonts w:ascii="Times New Roman" w:hAnsi="Times New Roman" w:cs="Times New Roman"/>
                <w:b/>
                <w:bCs/>
              </w:rPr>
              <w:t>11694</w:t>
            </w:r>
          </w:p>
        </w:tc>
        <w:tc>
          <w:tcPr>
            <w:tcW w:w="604" w:type="pct"/>
          </w:tcPr>
          <w:p w:rsidR="0002512C" w:rsidRPr="0015603B" w:rsidRDefault="0002512C" w:rsidP="001B0175">
            <w:pPr>
              <w:jc w:val="center"/>
              <w:outlineLvl w:val="2"/>
              <w:rPr>
                <w:rFonts w:ascii="Times New Roman" w:hAnsi="Times New Roman" w:cs="Times New Roman"/>
                <w:b/>
                <w:bCs/>
              </w:rPr>
            </w:pPr>
          </w:p>
        </w:tc>
        <w:tc>
          <w:tcPr>
            <w:tcW w:w="983" w:type="pct"/>
          </w:tcPr>
          <w:p w:rsidR="0002512C" w:rsidRPr="0015603B" w:rsidRDefault="0002512C" w:rsidP="001B0175">
            <w:pPr>
              <w:jc w:val="center"/>
              <w:outlineLvl w:val="2"/>
              <w:rPr>
                <w:rFonts w:ascii="Times New Roman" w:hAnsi="Times New Roman" w:cs="Times New Roman"/>
                <w:b/>
                <w:bCs/>
              </w:rPr>
            </w:pPr>
          </w:p>
        </w:tc>
      </w:tr>
    </w:tbl>
    <w:tbl>
      <w:tblPr>
        <w:tblStyle w:val="210"/>
        <w:tblpPr w:leftFromText="180" w:rightFromText="180" w:vertAnchor="text" w:horzAnchor="margin" w:tblpY="1662"/>
        <w:tblW w:w="5000" w:type="pct"/>
        <w:tblLook w:val="04A0" w:firstRow="1" w:lastRow="0" w:firstColumn="1" w:lastColumn="0" w:noHBand="0" w:noVBand="1"/>
      </w:tblPr>
      <w:tblGrid>
        <w:gridCol w:w="497"/>
        <w:gridCol w:w="1685"/>
        <w:gridCol w:w="1629"/>
        <w:gridCol w:w="1351"/>
        <w:gridCol w:w="1281"/>
        <w:gridCol w:w="1244"/>
        <w:gridCol w:w="1884"/>
      </w:tblGrid>
      <w:tr w:rsidR="0002512C" w:rsidRPr="0010052C" w:rsidTr="001B0175">
        <w:trPr>
          <w:trHeight w:val="1413"/>
        </w:trPr>
        <w:tc>
          <w:tcPr>
            <w:tcW w:w="252"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 xml:space="preserve">№ </w:t>
            </w:r>
            <w:proofErr w:type="gramStart"/>
            <w:r w:rsidRPr="0010052C">
              <w:rPr>
                <w:rFonts w:ascii="Times New Roman" w:eastAsiaTheme="minorHAnsi" w:hAnsi="Times New Roman" w:cs="Times New Roman"/>
                <w:b/>
                <w:bCs/>
                <w:sz w:val="20"/>
                <w:szCs w:val="20"/>
              </w:rPr>
              <w:t>п</w:t>
            </w:r>
            <w:proofErr w:type="gramEnd"/>
            <w:r w:rsidRPr="0010052C">
              <w:rPr>
                <w:rFonts w:ascii="Times New Roman" w:eastAsiaTheme="minorHAnsi" w:hAnsi="Times New Roman" w:cs="Times New Roman"/>
                <w:b/>
                <w:bCs/>
                <w:sz w:val="20"/>
                <w:szCs w:val="20"/>
              </w:rPr>
              <w:t>/п</w:t>
            </w:r>
          </w:p>
        </w:tc>
        <w:tc>
          <w:tcPr>
            <w:tcW w:w="910"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Описание пр</w:t>
            </w:r>
            <w:r w:rsidRPr="0010052C">
              <w:rPr>
                <w:rFonts w:ascii="Times New Roman" w:eastAsiaTheme="minorHAnsi" w:hAnsi="Times New Roman" w:cs="Times New Roman"/>
                <w:b/>
                <w:bCs/>
                <w:sz w:val="20"/>
                <w:szCs w:val="20"/>
              </w:rPr>
              <w:t>о</w:t>
            </w:r>
            <w:r w:rsidRPr="0010052C">
              <w:rPr>
                <w:rFonts w:ascii="Times New Roman" w:eastAsiaTheme="minorHAnsi" w:hAnsi="Times New Roman" w:cs="Times New Roman"/>
                <w:b/>
                <w:bCs/>
                <w:sz w:val="20"/>
                <w:szCs w:val="20"/>
              </w:rPr>
              <w:t>екта</w:t>
            </w:r>
          </w:p>
        </w:tc>
        <w:tc>
          <w:tcPr>
            <w:tcW w:w="879"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Цель проекта</w:t>
            </w:r>
          </w:p>
        </w:tc>
        <w:tc>
          <w:tcPr>
            <w:tcW w:w="677"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Технич</w:t>
            </w:r>
            <w:r w:rsidRPr="0010052C">
              <w:rPr>
                <w:rFonts w:ascii="Times New Roman" w:eastAsiaTheme="minorHAnsi" w:hAnsi="Times New Roman" w:cs="Times New Roman"/>
                <w:b/>
                <w:bCs/>
                <w:sz w:val="20"/>
                <w:szCs w:val="20"/>
              </w:rPr>
              <w:t>е</w:t>
            </w:r>
            <w:r w:rsidRPr="0010052C">
              <w:rPr>
                <w:rFonts w:ascii="Times New Roman" w:eastAsiaTheme="minorHAnsi" w:hAnsi="Times New Roman" w:cs="Times New Roman"/>
                <w:b/>
                <w:bCs/>
                <w:sz w:val="20"/>
                <w:szCs w:val="20"/>
              </w:rPr>
              <w:t>ские пар</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метры пр</w:t>
            </w:r>
            <w:r w:rsidRPr="0010052C">
              <w:rPr>
                <w:rFonts w:ascii="Times New Roman" w:eastAsiaTheme="minorHAnsi" w:hAnsi="Times New Roman" w:cs="Times New Roman"/>
                <w:b/>
                <w:bCs/>
                <w:sz w:val="20"/>
                <w:szCs w:val="20"/>
              </w:rPr>
              <w:t>о</w:t>
            </w:r>
            <w:r w:rsidRPr="0010052C">
              <w:rPr>
                <w:rFonts w:ascii="Times New Roman" w:eastAsiaTheme="minorHAnsi" w:hAnsi="Times New Roman" w:cs="Times New Roman"/>
                <w:b/>
                <w:bCs/>
                <w:sz w:val="20"/>
                <w:szCs w:val="20"/>
              </w:rPr>
              <w:t>екта</w:t>
            </w:r>
          </w:p>
        </w:tc>
        <w:tc>
          <w:tcPr>
            <w:tcW w:w="643"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Затраты на реализ</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цию прое</w:t>
            </w:r>
            <w:r w:rsidRPr="0010052C">
              <w:rPr>
                <w:rFonts w:ascii="Times New Roman" w:eastAsiaTheme="minorHAnsi" w:hAnsi="Times New Roman" w:cs="Times New Roman"/>
                <w:b/>
                <w:bCs/>
                <w:sz w:val="20"/>
                <w:szCs w:val="20"/>
              </w:rPr>
              <w:t>к</w:t>
            </w:r>
            <w:r w:rsidRPr="0010052C">
              <w:rPr>
                <w:rFonts w:ascii="Times New Roman" w:eastAsiaTheme="minorHAnsi" w:hAnsi="Times New Roman" w:cs="Times New Roman"/>
                <w:b/>
                <w:bCs/>
                <w:sz w:val="20"/>
                <w:szCs w:val="20"/>
              </w:rPr>
              <w:t xml:space="preserve">та (тыс. </w:t>
            </w:r>
            <w:proofErr w:type="spellStart"/>
            <w:r w:rsidRPr="0010052C">
              <w:rPr>
                <w:rFonts w:ascii="Times New Roman" w:eastAsiaTheme="minorHAnsi" w:hAnsi="Times New Roman" w:cs="Times New Roman"/>
                <w:b/>
                <w:bCs/>
                <w:sz w:val="20"/>
                <w:szCs w:val="20"/>
              </w:rPr>
              <w:t>руб</w:t>
            </w:r>
            <w:proofErr w:type="spellEnd"/>
            <w:r w:rsidRPr="0010052C">
              <w:rPr>
                <w:rFonts w:ascii="Times New Roman" w:eastAsiaTheme="minorHAnsi" w:hAnsi="Times New Roman" w:cs="Times New Roman"/>
                <w:b/>
                <w:bCs/>
                <w:sz w:val="20"/>
                <w:szCs w:val="20"/>
              </w:rPr>
              <w:t>)</w:t>
            </w:r>
          </w:p>
        </w:tc>
        <w:tc>
          <w:tcPr>
            <w:tcW w:w="624"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Срок ре</w:t>
            </w:r>
            <w:r w:rsidRPr="0010052C">
              <w:rPr>
                <w:rFonts w:ascii="Times New Roman" w:eastAsiaTheme="minorHAnsi" w:hAnsi="Times New Roman" w:cs="Times New Roman"/>
                <w:b/>
                <w:bCs/>
                <w:sz w:val="20"/>
                <w:szCs w:val="20"/>
              </w:rPr>
              <w:t>а</w:t>
            </w:r>
            <w:r w:rsidRPr="0010052C">
              <w:rPr>
                <w:rFonts w:ascii="Times New Roman" w:eastAsiaTheme="minorHAnsi" w:hAnsi="Times New Roman" w:cs="Times New Roman"/>
                <w:b/>
                <w:bCs/>
                <w:sz w:val="20"/>
                <w:szCs w:val="20"/>
              </w:rPr>
              <w:t>лизации проекта</w:t>
            </w:r>
          </w:p>
        </w:tc>
        <w:tc>
          <w:tcPr>
            <w:tcW w:w="1017" w:type="pct"/>
          </w:tcPr>
          <w:p w:rsidR="0002512C" w:rsidRPr="0010052C" w:rsidRDefault="0002512C" w:rsidP="001B0175">
            <w:pPr>
              <w:spacing w:after="200" w:line="276" w:lineRule="auto"/>
              <w:jc w:val="center"/>
              <w:outlineLvl w:val="2"/>
              <w:rPr>
                <w:rFonts w:ascii="Times New Roman" w:eastAsiaTheme="minorHAnsi" w:hAnsi="Times New Roman" w:cs="Times New Roman"/>
                <w:b/>
                <w:bCs/>
                <w:sz w:val="20"/>
                <w:szCs w:val="20"/>
              </w:rPr>
            </w:pPr>
            <w:r w:rsidRPr="0010052C">
              <w:rPr>
                <w:rFonts w:ascii="Times New Roman" w:eastAsiaTheme="minorHAnsi" w:hAnsi="Times New Roman" w:cs="Times New Roman"/>
                <w:b/>
                <w:bCs/>
                <w:sz w:val="20"/>
                <w:szCs w:val="20"/>
              </w:rPr>
              <w:t>Предполагаемый источник фина</w:t>
            </w:r>
            <w:r w:rsidRPr="0010052C">
              <w:rPr>
                <w:rFonts w:ascii="Times New Roman" w:eastAsiaTheme="minorHAnsi" w:hAnsi="Times New Roman" w:cs="Times New Roman"/>
                <w:b/>
                <w:bCs/>
                <w:sz w:val="20"/>
                <w:szCs w:val="20"/>
              </w:rPr>
              <w:t>н</w:t>
            </w:r>
            <w:r w:rsidRPr="0010052C">
              <w:rPr>
                <w:rFonts w:ascii="Times New Roman" w:eastAsiaTheme="minorHAnsi" w:hAnsi="Times New Roman" w:cs="Times New Roman"/>
                <w:b/>
                <w:bCs/>
                <w:sz w:val="20"/>
                <w:szCs w:val="20"/>
              </w:rPr>
              <w:t>сирования</w:t>
            </w:r>
          </w:p>
        </w:tc>
      </w:tr>
      <w:tr w:rsidR="0002512C" w:rsidRPr="0032370D" w:rsidTr="001B0175">
        <w:trPr>
          <w:trHeight w:val="291"/>
        </w:trPr>
        <w:tc>
          <w:tcPr>
            <w:tcW w:w="252"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1</w:t>
            </w:r>
          </w:p>
        </w:tc>
        <w:tc>
          <w:tcPr>
            <w:tcW w:w="910"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2</w:t>
            </w:r>
          </w:p>
        </w:tc>
        <w:tc>
          <w:tcPr>
            <w:tcW w:w="879"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3</w:t>
            </w:r>
          </w:p>
        </w:tc>
        <w:tc>
          <w:tcPr>
            <w:tcW w:w="677"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4</w:t>
            </w:r>
          </w:p>
        </w:tc>
        <w:tc>
          <w:tcPr>
            <w:tcW w:w="643"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5</w:t>
            </w:r>
          </w:p>
        </w:tc>
        <w:tc>
          <w:tcPr>
            <w:tcW w:w="624"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6</w:t>
            </w:r>
          </w:p>
        </w:tc>
        <w:tc>
          <w:tcPr>
            <w:tcW w:w="1017" w:type="pct"/>
          </w:tcPr>
          <w:p w:rsidR="0002512C" w:rsidRPr="0015603B" w:rsidRDefault="0002512C" w:rsidP="001B0175">
            <w:pPr>
              <w:spacing w:after="200" w:line="276" w:lineRule="auto"/>
              <w:jc w:val="center"/>
              <w:outlineLvl w:val="2"/>
              <w:rPr>
                <w:rFonts w:ascii="Times New Roman" w:eastAsiaTheme="minorHAnsi" w:hAnsi="Times New Roman" w:cs="Times New Roman"/>
                <w:b/>
                <w:bCs/>
                <w:sz w:val="20"/>
                <w:szCs w:val="20"/>
              </w:rPr>
            </w:pPr>
            <w:r w:rsidRPr="0015603B">
              <w:rPr>
                <w:rFonts w:ascii="Times New Roman" w:eastAsiaTheme="minorHAnsi" w:hAnsi="Times New Roman" w:cs="Times New Roman"/>
                <w:b/>
                <w:bCs/>
                <w:sz w:val="20"/>
                <w:szCs w:val="20"/>
              </w:rPr>
              <w:t>7</w:t>
            </w:r>
          </w:p>
        </w:tc>
      </w:tr>
      <w:tr w:rsidR="0002512C" w:rsidRPr="0032370D" w:rsidTr="001B0175">
        <w:trPr>
          <w:trHeight w:val="2026"/>
        </w:trPr>
        <w:tc>
          <w:tcPr>
            <w:tcW w:w="252" w:type="pct"/>
          </w:tcPr>
          <w:p w:rsidR="0002512C" w:rsidRPr="0032370D" w:rsidRDefault="0002512C" w:rsidP="001B0175">
            <w:pPr>
              <w:spacing w:after="200" w:line="276" w:lineRule="auto"/>
              <w:jc w:val="center"/>
              <w:outlineLvl w:val="2"/>
              <w:rPr>
                <w:rFonts w:ascii="Times New Roman" w:eastAsiaTheme="minorHAnsi" w:hAnsi="Times New Roman" w:cs="Times New Roman"/>
                <w:bCs/>
                <w:sz w:val="24"/>
                <w:szCs w:val="24"/>
              </w:rPr>
            </w:pPr>
            <w:r w:rsidRPr="0032370D">
              <w:rPr>
                <w:rFonts w:ascii="Times New Roman" w:eastAsiaTheme="minorHAnsi" w:hAnsi="Times New Roman" w:cs="Times New Roman"/>
                <w:bCs/>
                <w:sz w:val="24"/>
                <w:szCs w:val="24"/>
              </w:rPr>
              <w:t>1</w:t>
            </w:r>
          </w:p>
        </w:tc>
        <w:tc>
          <w:tcPr>
            <w:tcW w:w="910"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hAnsi="Times New Roman" w:cs="Times New Roman"/>
              </w:rPr>
              <w:t>Реконструкция сетей водоо</w:t>
            </w:r>
            <w:r w:rsidRPr="0015603B">
              <w:rPr>
                <w:rFonts w:ascii="Times New Roman" w:hAnsi="Times New Roman" w:cs="Times New Roman"/>
              </w:rPr>
              <w:t>т</w:t>
            </w:r>
            <w:r w:rsidRPr="0015603B">
              <w:rPr>
                <w:rFonts w:ascii="Times New Roman" w:hAnsi="Times New Roman" w:cs="Times New Roman"/>
              </w:rPr>
              <w:t xml:space="preserve">ведения </w:t>
            </w:r>
            <w:proofErr w:type="spellStart"/>
            <w:r w:rsidRPr="0015603B">
              <w:rPr>
                <w:rFonts w:ascii="Times New Roman" w:hAnsi="Times New Roman" w:cs="Times New Roman"/>
              </w:rPr>
              <w:t>Ши</w:t>
            </w:r>
            <w:r w:rsidRPr="0015603B">
              <w:rPr>
                <w:rFonts w:ascii="Times New Roman" w:hAnsi="Times New Roman" w:cs="Times New Roman"/>
              </w:rPr>
              <w:t>н</w:t>
            </w:r>
            <w:r w:rsidRPr="0015603B">
              <w:rPr>
                <w:rFonts w:ascii="Times New Roman" w:hAnsi="Times New Roman" w:cs="Times New Roman"/>
              </w:rPr>
              <w:t>гаринского</w:t>
            </w:r>
            <w:proofErr w:type="spellEnd"/>
            <w:r w:rsidRPr="0015603B">
              <w:rPr>
                <w:rFonts w:ascii="Times New Roman" w:hAnsi="Times New Roman" w:cs="Times New Roman"/>
              </w:rPr>
              <w:t xml:space="preserve"> сельского п</w:t>
            </w:r>
            <w:r w:rsidRPr="0015603B">
              <w:rPr>
                <w:rFonts w:ascii="Times New Roman" w:hAnsi="Times New Roman" w:cs="Times New Roman"/>
              </w:rPr>
              <w:t>о</w:t>
            </w:r>
            <w:r w:rsidRPr="0015603B">
              <w:rPr>
                <w:rFonts w:ascii="Times New Roman" w:hAnsi="Times New Roman" w:cs="Times New Roman"/>
              </w:rPr>
              <w:t>селения</w:t>
            </w:r>
          </w:p>
        </w:tc>
        <w:tc>
          <w:tcPr>
            <w:tcW w:w="879"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Снижение затрат и пов</w:t>
            </w:r>
            <w:r w:rsidRPr="0015603B">
              <w:rPr>
                <w:rFonts w:ascii="Times New Roman" w:eastAsiaTheme="minorHAnsi" w:hAnsi="Times New Roman" w:cs="Times New Roman"/>
                <w:bCs/>
              </w:rPr>
              <w:t>ы</w:t>
            </w:r>
            <w:r w:rsidRPr="0015603B">
              <w:rPr>
                <w:rFonts w:ascii="Times New Roman" w:eastAsiaTheme="minorHAnsi" w:hAnsi="Times New Roman" w:cs="Times New Roman"/>
                <w:bCs/>
              </w:rPr>
              <w:t>шение кач</w:t>
            </w:r>
            <w:r w:rsidRPr="0015603B">
              <w:rPr>
                <w:rFonts w:ascii="Times New Roman" w:eastAsiaTheme="minorHAnsi" w:hAnsi="Times New Roman" w:cs="Times New Roman"/>
                <w:bCs/>
              </w:rPr>
              <w:t>е</w:t>
            </w:r>
            <w:r w:rsidRPr="0015603B">
              <w:rPr>
                <w:rFonts w:ascii="Times New Roman" w:eastAsiaTheme="minorHAnsi" w:hAnsi="Times New Roman" w:cs="Times New Roman"/>
                <w:bCs/>
              </w:rPr>
              <w:t>ства оказания услуг вод</w:t>
            </w:r>
            <w:r w:rsidRPr="0015603B">
              <w:rPr>
                <w:rFonts w:ascii="Times New Roman" w:eastAsiaTheme="minorHAnsi" w:hAnsi="Times New Roman" w:cs="Times New Roman"/>
                <w:bCs/>
              </w:rPr>
              <w:t>о</w:t>
            </w:r>
            <w:r w:rsidRPr="0015603B">
              <w:rPr>
                <w:rFonts w:ascii="Times New Roman" w:eastAsiaTheme="minorHAnsi" w:hAnsi="Times New Roman" w:cs="Times New Roman"/>
                <w:bCs/>
              </w:rPr>
              <w:t>снабжения</w:t>
            </w:r>
          </w:p>
        </w:tc>
        <w:tc>
          <w:tcPr>
            <w:tcW w:w="677"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2140 м</w:t>
            </w:r>
          </w:p>
        </w:tc>
        <w:tc>
          <w:tcPr>
            <w:tcW w:w="643"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7922</w:t>
            </w:r>
          </w:p>
        </w:tc>
        <w:tc>
          <w:tcPr>
            <w:tcW w:w="624"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2018-2028</w:t>
            </w:r>
          </w:p>
        </w:tc>
        <w:tc>
          <w:tcPr>
            <w:tcW w:w="1017" w:type="pct"/>
          </w:tcPr>
          <w:p w:rsidR="0002512C" w:rsidRPr="0015603B" w:rsidRDefault="0002512C" w:rsidP="001B0175">
            <w:pPr>
              <w:spacing w:after="200" w:line="276" w:lineRule="auto"/>
              <w:jc w:val="center"/>
              <w:outlineLvl w:val="2"/>
              <w:rPr>
                <w:rFonts w:ascii="Times New Roman" w:eastAsiaTheme="minorHAnsi" w:hAnsi="Times New Roman" w:cs="Times New Roman"/>
                <w:bCs/>
              </w:rPr>
            </w:pPr>
            <w:r w:rsidRPr="0015603B">
              <w:rPr>
                <w:rFonts w:ascii="Times New Roman" w:eastAsiaTheme="minorHAnsi" w:hAnsi="Times New Roman" w:cs="Times New Roman"/>
                <w:bCs/>
              </w:rPr>
              <w:t>Средства ре</w:t>
            </w:r>
            <w:r w:rsidRPr="0015603B">
              <w:rPr>
                <w:rFonts w:ascii="Times New Roman" w:eastAsiaTheme="minorHAnsi" w:hAnsi="Times New Roman" w:cs="Times New Roman"/>
                <w:bCs/>
              </w:rPr>
              <w:t>с</w:t>
            </w:r>
            <w:r w:rsidRPr="0015603B">
              <w:rPr>
                <w:rFonts w:ascii="Times New Roman" w:eastAsiaTheme="minorHAnsi" w:hAnsi="Times New Roman" w:cs="Times New Roman"/>
                <w:bCs/>
              </w:rPr>
              <w:t>публиканского бюджета</w:t>
            </w:r>
          </w:p>
        </w:tc>
      </w:tr>
      <w:tr w:rsidR="0002512C" w:rsidRPr="0032370D" w:rsidTr="001B0175">
        <w:trPr>
          <w:trHeight w:val="450"/>
        </w:trPr>
        <w:tc>
          <w:tcPr>
            <w:tcW w:w="252" w:type="pct"/>
          </w:tcPr>
          <w:p w:rsidR="0002512C" w:rsidRPr="0032370D" w:rsidRDefault="0002512C" w:rsidP="001B0175">
            <w:pPr>
              <w:spacing w:line="276" w:lineRule="auto"/>
              <w:jc w:val="center"/>
              <w:outlineLvl w:val="2"/>
              <w:rPr>
                <w:rFonts w:ascii="Times New Roman" w:hAnsi="Times New Roman" w:cs="Times New Roman"/>
                <w:b/>
                <w:bCs/>
                <w:sz w:val="24"/>
                <w:szCs w:val="24"/>
              </w:rPr>
            </w:pPr>
          </w:p>
        </w:tc>
        <w:tc>
          <w:tcPr>
            <w:tcW w:w="910" w:type="pct"/>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Итого</w:t>
            </w:r>
          </w:p>
        </w:tc>
        <w:tc>
          <w:tcPr>
            <w:tcW w:w="879" w:type="pct"/>
          </w:tcPr>
          <w:p w:rsidR="0002512C" w:rsidRPr="0015603B" w:rsidRDefault="0002512C" w:rsidP="001B0175">
            <w:pPr>
              <w:spacing w:line="276" w:lineRule="auto"/>
              <w:jc w:val="center"/>
              <w:outlineLvl w:val="2"/>
              <w:rPr>
                <w:rFonts w:ascii="Times New Roman" w:hAnsi="Times New Roman" w:cs="Times New Roman"/>
                <w:b/>
                <w:bCs/>
              </w:rPr>
            </w:pPr>
          </w:p>
        </w:tc>
        <w:tc>
          <w:tcPr>
            <w:tcW w:w="677" w:type="pct"/>
          </w:tcPr>
          <w:p w:rsidR="0002512C" w:rsidRPr="0015603B" w:rsidRDefault="0002512C" w:rsidP="001B0175">
            <w:pPr>
              <w:spacing w:line="276" w:lineRule="auto"/>
              <w:jc w:val="center"/>
              <w:outlineLvl w:val="2"/>
              <w:rPr>
                <w:rFonts w:ascii="Times New Roman" w:hAnsi="Times New Roman" w:cs="Times New Roman"/>
                <w:b/>
                <w:bCs/>
              </w:rPr>
            </w:pPr>
          </w:p>
        </w:tc>
        <w:tc>
          <w:tcPr>
            <w:tcW w:w="643" w:type="pct"/>
          </w:tcPr>
          <w:p w:rsidR="0002512C" w:rsidRPr="0015603B" w:rsidRDefault="0002512C" w:rsidP="001B0175">
            <w:pPr>
              <w:spacing w:line="276" w:lineRule="auto"/>
              <w:jc w:val="center"/>
              <w:outlineLvl w:val="2"/>
              <w:rPr>
                <w:rFonts w:ascii="Times New Roman" w:hAnsi="Times New Roman" w:cs="Times New Roman"/>
                <w:b/>
                <w:bCs/>
              </w:rPr>
            </w:pPr>
            <w:r w:rsidRPr="0015603B">
              <w:rPr>
                <w:rFonts w:ascii="Times New Roman" w:hAnsi="Times New Roman" w:cs="Times New Roman"/>
                <w:b/>
                <w:bCs/>
              </w:rPr>
              <w:t>7922</w:t>
            </w:r>
          </w:p>
        </w:tc>
        <w:tc>
          <w:tcPr>
            <w:tcW w:w="624" w:type="pct"/>
          </w:tcPr>
          <w:p w:rsidR="0002512C" w:rsidRPr="0015603B" w:rsidRDefault="0002512C" w:rsidP="001B0175">
            <w:pPr>
              <w:spacing w:line="276" w:lineRule="auto"/>
              <w:jc w:val="center"/>
              <w:outlineLvl w:val="2"/>
              <w:rPr>
                <w:rFonts w:ascii="Times New Roman" w:hAnsi="Times New Roman" w:cs="Times New Roman"/>
                <w:b/>
                <w:bCs/>
              </w:rPr>
            </w:pPr>
          </w:p>
        </w:tc>
        <w:tc>
          <w:tcPr>
            <w:tcW w:w="1017" w:type="pct"/>
          </w:tcPr>
          <w:p w:rsidR="0002512C" w:rsidRPr="0015603B" w:rsidRDefault="0002512C" w:rsidP="001B0175">
            <w:pPr>
              <w:spacing w:line="276" w:lineRule="auto"/>
              <w:jc w:val="center"/>
              <w:outlineLvl w:val="2"/>
              <w:rPr>
                <w:rFonts w:ascii="Times New Roman" w:hAnsi="Times New Roman" w:cs="Times New Roman"/>
                <w:b/>
                <w:bCs/>
              </w:rPr>
            </w:pPr>
          </w:p>
        </w:tc>
      </w:tr>
    </w:tbl>
    <w:p w:rsidR="0002512C" w:rsidRPr="0010052C" w:rsidRDefault="0002512C" w:rsidP="0002512C">
      <w:r>
        <w:br w:type="page"/>
      </w:r>
    </w:p>
    <w:p w:rsidR="0002512C" w:rsidRDefault="0002512C" w:rsidP="0002512C">
      <w:pPr>
        <w:pStyle w:val="4"/>
      </w:pPr>
      <w:r w:rsidRPr="00827FFD">
        <w:lastRenderedPageBreak/>
        <w:t>12. Финансовые потребности для реализации программы</w:t>
      </w:r>
    </w:p>
    <w:p w:rsidR="0002512C" w:rsidRPr="00827FFD" w:rsidRDefault="0002512C" w:rsidP="0002512C">
      <w:pPr>
        <w:pStyle w:val="4"/>
      </w:pPr>
    </w:p>
    <w:p w:rsidR="0002512C" w:rsidRPr="0015603B" w:rsidRDefault="0002512C" w:rsidP="0002512C">
      <w:pPr>
        <w:ind w:firstLine="709"/>
        <w:jc w:val="both"/>
        <w:rPr>
          <w:rFonts w:eastAsia="Calibri"/>
        </w:rPr>
      </w:pPr>
      <w:r w:rsidRPr="0015603B">
        <w:rPr>
          <w:rFonts w:eastAsia="Calibri"/>
        </w:rPr>
        <w:t xml:space="preserve">Объемы и сроки </w:t>
      </w:r>
      <w:proofErr w:type="gramStart"/>
      <w:r w:rsidRPr="0015603B">
        <w:rPr>
          <w:rFonts w:eastAsia="Calibri"/>
        </w:rPr>
        <w:t>финансирования Программы комплексного развития систем ко</w:t>
      </w:r>
      <w:r w:rsidRPr="0015603B">
        <w:rPr>
          <w:rFonts w:eastAsia="Calibri"/>
        </w:rPr>
        <w:t>м</w:t>
      </w:r>
      <w:r w:rsidRPr="0015603B">
        <w:rPr>
          <w:rFonts w:eastAsia="Calibri"/>
        </w:rPr>
        <w:t>мунальной инфраструктуры муниципального образования</w:t>
      </w:r>
      <w:proofErr w:type="gramEnd"/>
      <w:r w:rsidRPr="0015603B">
        <w:rPr>
          <w:rFonts w:eastAsia="Calibri"/>
        </w:rPr>
        <w:t xml:space="preserve"> на 2018 - 2028 годы (тыс.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850"/>
        <w:gridCol w:w="1203"/>
        <w:gridCol w:w="1708"/>
        <w:gridCol w:w="1342"/>
        <w:gridCol w:w="1276"/>
        <w:gridCol w:w="1417"/>
      </w:tblGrid>
      <w:tr w:rsidR="0002512C" w:rsidRPr="00D84DD4" w:rsidTr="001B0175">
        <w:trPr>
          <w:trHeight w:val="327"/>
        </w:trPr>
        <w:tc>
          <w:tcPr>
            <w:tcW w:w="426" w:type="dxa"/>
            <w:vMerge w:val="restart"/>
          </w:tcPr>
          <w:p w:rsidR="0002512C" w:rsidRPr="0010052C" w:rsidRDefault="0002512C" w:rsidP="001B0175">
            <w:pPr>
              <w:jc w:val="center"/>
              <w:outlineLvl w:val="2"/>
              <w:rPr>
                <w:b/>
                <w:bCs/>
                <w:sz w:val="20"/>
                <w:szCs w:val="20"/>
              </w:rPr>
            </w:pPr>
            <w:bookmarkStart w:id="2" w:name="_Toc469394155"/>
            <w:bookmarkStart w:id="3" w:name="_Toc469394821"/>
            <w:bookmarkStart w:id="4" w:name="_Toc470093498"/>
            <w:bookmarkStart w:id="5" w:name="_Toc470617178"/>
            <w:bookmarkStart w:id="6" w:name="_Toc471807235"/>
            <w:r w:rsidRPr="0010052C">
              <w:rPr>
                <w:b/>
                <w:bCs/>
                <w:sz w:val="20"/>
                <w:szCs w:val="20"/>
              </w:rPr>
              <w:t xml:space="preserve">№ </w:t>
            </w:r>
            <w:proofErr w:type="gramStart"/>
            <w:r w:rsidRPr="0010052C">
              <w:rPr>
                <w:b/>
                <w:bCs/>
                <w:sz w:val="20"/>
                <w:szCs w:val="20"/>
              </w:rPr>
              <w:t>п</w:t>
            </w:r>
            <w:proofErr w:type="gramEnd"/>
            <w:r w:rsidRPr="0010052C">
              <w:rPr>
                <w:b/>
                <w:bCs/>
                <w:sz w:val="20"/>
                <w:szCs w:val="20"/>
              </w:rPr>
              <w:t>/п</w:t>
            </w:r>
            <w:bookmarkEnd w:id="2"/>
            <w:bookmarkEnd w:id="3"/>
            <w:bookmarkEnd w:id="4"/>
            <w:bookmarkEnd w:id="5"/>
            <w:bookmarkEnd w:id="6"/>
          </w:p>
        </w:tc>
        <w:tc>
          <w:tcPr>
            <w:tcW w:w="1559" w:type="dxa"/>
            <w:vMerge w:val="restart"/>
          </w:tcPr>
          <w:p w:rsidR="0002512C" w:rsidRPr="0010052C" w:rsidRDefault="0002512C" w:rsidP="001B0175">
            <w:pPr>
              <w:jc w:val="center"/>
              <w:rPr>
                <w:b/>
                <w:bCs/>
                <w:sz w:val="20"/>
                <w:szCs w:val="20"/>
              </w:rPr>
            </w:pPr>
            <w:r w:rsidRPr="0010052C">
              <w:rPr>
                <w:b/>
                <w:bCs/>
                <w:sz w:val="20"/>
                <w:szCs w:val="20"/>
              </w:rPr>
              <w:t>Программы инвестицио</w:t>
            </w:r>
            <w:r w:rsidRPr="0010052C">
              <w:rPr>
                <w:b/>
                <w:bCs/>
                <w:sz w:val="20"/>
                <w:szCs w:val="20"/>
              </w:rPr>
              <w:t>н</w:t>
            </w:r>
            <w:r w:rsidRPr="0010052C">
              <w:rPr>
                <w:b/>
                <w:bCs/>
                <w:sz w:val="20"/>
                <w:szCs w:val="20"/>
              </w:rPr>
              <w:t>ных проектов</w:t>
            </w:r>
          </w:p>
        </w:tc>
        <w:tc>
          <w:tcPr>
            <w:tcW w:w="850" w:type="dxa"/>
            <w:vMerge w:val="restart"/>
          </w:tcPr>
          <w:p w:rsidR="0002512C" w:rsidRPr="0010052C" w:rsidRDefault="0002512C" w:rsidP="001B0175">
            <w:pPr>
              <w:jc w:val="center"/>
              <w:rPr>
                <w:b/>
                <w:bCs/>
                <w:sz w:val="20"/>
                <w:szCs w:val="20"/>
              </w:rPr>
            </w:pPr>
            <w:r w:rsidRPr="0010052C">
              <w:rPr>
                <w:b/>
                <w:bCs/>
                <w:sz w:val="20"/>
                <w:szCs w:val="20"/>
              </w:rPr>
              <w:t>Всего</w:t>
            </w:r>
          </w:p>
        </w:tc>
        <w:tc>
          <w:tcPr>
            <w:tcW w:w="6946" w:type="dxa"/>
            <w:gridSpan w:val="5"/>
          </w:tcPr>
          <w:p w:rsidR="0002512C" w:rsidRPr="0010052C" w:rsidRDefault="0002512C" w:rsidP="001B0175">
            <w:pPr>
              <w:jc w:val="center"/>
              <w:outlineLvl w:val="2"/>
              <w:rPr>
                <w:b/>
                <w:bCs/>
                <w:sz w:val="20"/>
                <w:szCs w:val="20"/>
              </w:rPr>
            </w:pPr>
            <w:bookmarkStart w:id="7" w:name="_Toc469394156"/>
            <w:bookmarkStart w:id="8" w:name="_Toc469394822"/>
            <w:bookmarkStart w:id="9" w:name="_Toc470093499"/>
            <w:bookmarkStart w:id="10" w:name="_Toc470617179"/>
            <w:bookmarkStart w:id="11" w:name="_Toc471807236"/>
            <w:r w:rsidRPr="0010052C">
              <w:rPr>
                <w:b/>
                <w:bCs/>
                <w:sz w:val="20"/>
                <w:szCs w:val="20"/>
              </w:rPr>
              <w:t>В том числе по источникам финансирования</w:t>
            </w:r>
            <w:bookmarkEnd w:id="7"/>
            <w:bookmarkEnd w:id="8"/>
            <w:bookmarkEnd w:id="9"/>
            <w:bookmarkEnd w:id="10"/>
            <w:bookmarkEnd w:id="11"/>
          </w:p>
        </w:tc>
      </w:tr>
      <w:tr w:rsidR="0002512C" w:rsidRPr="00D84DD4" w:rsidTr="001B0175">
        <w:trPr>
          <w:trHeight w:val="422"/>
        </w:trPr>
        <w:tc>
          <w:tcPr>
            <w:tcW w:w="426" w:type="dxa"/>
            <w:vMerge/>
          </w:tcPr>
          <w:p w:rsidR="0002512C" w:rsidRPr="0010052C" w:rsidRDefault="0002512C" w:rsidP="001B0175">
            <w:pPr>
              <w:ind w:left="324"/>
              <w:jc w:val="center"/>
              <w:outlineLvl w:val="2"/>
              <w:rPr>
                <w:b/>
                <w:bCs/>
                <w:sz w:val="20"/>
                <w:szCs w:val="20"/>
              </w:rPr>
            </w:pPr>
          </w:p>
        </w:tc>
        <w:tc>
          <w:tcPr>
            <w:tcW w:w="1559" w:type="dxa"/>
            <w:vMerge/>
          </w:tcPr>
          <w:p w:rsidR="0002512C" w:rsidRPr="0010052C" w:rsidRDefault="0002512C" w:rsidP="001B0175">
            <w:pPr>
              <w:jc w:val="center"/>
              <w:rPr>
                <w:b/>
                <w:bCs/>
                <w:sz w:val="20"/>
                <w:szCs w:val="20"/>
              </w:rPr>
            </w:pPr>
          </w:p>
        </w:tc>
        <w:tc>
          <w:tcPr>
            <w:tcW w:w="850" w:type="dxa"/>
            <w:vMerge/>
          </w:tcPr>
          <w:p w:rsidR="0002512C" w:rsidRPr="0010052C" w:rsidRDefault="0002512C" w:rsidP="001B0175">
            <w:pPr>
              <w:jc w:val="center"/>
              <w:rPr>
                <w:b/>
                <w:bCs/>
                <w:sz w:val="20"/>
                <w:szCs w:val="20"/>
              </w:rPr>
            </w:pPr>
          </w:p>
        </w:tc>
        <w:tc>
          <w:tcPr>
            <w:tcW w:w="1203" w:type="dxa"/>
          </w:tcPr>
          <w:p w:rsidR="0002512C" w:rsidRPr="0010052C" w:rsidRDefault="0002512C" w:rsidP="001B0175">
            <w:pPr>
              <w:jc w:val="center"/>
              <w:outlineLvl w:val="2"/>
              <w:rPr>
                <w:b/>
                <w:bCs/>
                <w:sz w:val="20"/>
                <w:szCs w:val="20"/>
              </w:rPr>
            </w:pPr>
            <w:bookmarkStart w:id="12" w:name="_Toc469394157"/>
            <w:bookmarkStart w:id="13" w:name="_Toc469394823"/>
            <w:bookmarkStart w:id="14" w:name="_Toc470093500"/>
            <w:bookmarkStart w:id="15" w:name="_Toc470617180"/>
            <w:bookmarkStart w:id="16" w:name="_Toc471807237"/>
            <w:r w:rsidRPr="0010052C">
              <w:rPr>
                <w:b/>
                <w:bCs/>
                <w:sz w:val="20"/>
                <w:szCs w:val="20"/>
              </w:rPr>
              <w:t>Бюдже</w:t>
            </w:r>
            <w:r w:rsidRPr="0010052C">
              <w:rPr>
                <w:b/>
                <w:bCs/>
                <w:sz w:val="20"/>
                <w:szCs w:val="20"/>
              </w:rPr>
              <w:t>т</w:t>
            </w:r>
            <w:r w:rsidRPr="0010052C">
              <w:rPr>
                <w:b/>
                <w:bCs/>
                <w:sz w:val="20"/>
                <w:szCs w:val="20"/>
              </w:rPr>
              <w:t>ные сре</w:t>
            </w:r>
            <w:r w:rsidRPr="0010052C">
              <w:rPr>
                <w:b/>
                <w:bCs/>
                <w:sz w:val="20"/>
                <w:szCs w:val="20"/>
              </w:rPr>
              <w:t>д</w:t>
            </w:r>
            <w:r w:rsidRPr="0010052C">
              <w:rPr>
                <w:b/>
                <w:bCs/>
                <w:sz w:val="20"/>
                <w:szCs w:val="20"/>
              </w:rPr>
              <w:t>ства фед</w:t>
            </w:r>
            <w:r w:rsidRPr="0010052C">
              <w:rPr>
                <w:b/>
                <w:bCs/>
                <w:sz w:val="20"/>
                <w:szCs w:val="20"/>
              </w:rPr>
              <w:t>е</w:t>
            </w:r>
            <w:r w:rsidRPr="0010052C">
              <w:rPr>
                <w:b/>
                <w:bCs/>
                <w:sz w:val="20"/>
                <w:szCs w:val="20"/>
              </w:rPr>
              <w:t>рального уровня</w:t>
            </w:r>
            <w:bookmarkEnd w:id="12"/>
            <w:bookmarkEnd w:id="13"/>
            <w:bookmarkEnd w:id="14"/>
            <w:bookmarkEnd w:id="15"/>
            <w:bookmarkEnd w:id="16"/>
          </w:p>
        </w:tc>
        <w:tc>
          <w:tcPr>
            <w:tcW w:w="1708" w:type="dxa"/>
          </w:tcPr>
          <w:p w:rsidR="0002512C" w:rsidRPr="0010052C" w:rsidRDefault="0002512C" w:rsidP="001B0175">
            <w:pPr>
              <w:jc w:val="center"/>
              <w:outlineLvl w:val="2"/>
              <w:rPr>
                <w:b/>
                <w:bCs/>
                <w:sz w:val="20"/>
                <w:szCs w:val="20"/>
              </w:rPr>
            </w:pPr>
            <w:bookmarkStart w:id="17" w:name="_Toc469394158"/>
            <w:bookmarkStart w:id="18" w:name="_Toc469394824"/>
            <w:bookmarkStart w:id="19" w:name="_Toc470093501"/>
            <w:bookmarkStart w:id="20" w:name="_Toc470617181"/>
            <w:bookmarkStart w:id="21" w:name="_Toc471807238"/>
            <w:r w:rsidRPr="0010052C">
              <w:rPr>
                <w:b/>
                <w:bCs/>
                <w:sz w:val="20"/>
                <w:szCs w:val="20"/>
              </w:rPr>
              <w:t>Бюджетные средства ре</w:t>
            </w:r>
            <w:r w:rsidRPr="0010052C">
              <w:rPr>
                <w:b/>
                <w:bCs/>
                <w:sz w:val="20"/>
                <w:szCs w:val="20"/>
              </w:rPr>
              <w:t>с</w:t>
            </w:r>
            <w:r w:rsidRPr="0010052C">
              <w:rPr>
                <w:b/>
                <w:bCs/>
                <w:sz w:val="20"/>
                <w:szCs w:val="20"/>
              </w:rPr>
              <w:t>публиканского уровня</w:t>
            </w:r>
            <w:bookmarkEnd w:id="17"/>
            <w:bookmarkEnd w:id="18"/>
            <w:bookmarkEnd w:id="19"/>
            <w:bookmarkEnd w:id="20"/>
            <w:bookmarkEnd w:id="21"/>
          </w:p>
        </w:tc>
        <w:tc>
          <w:tcPr>
            <w:tcW w:w="1342" w:type="dxa"/>
          </w:tcPr>
          <w:p w:rsidR="0002512C" w:rsidRPr="0010052C" w:rsidRDefault="0002512C" w:rsidP="001B0175">
            <w:pPr>
              <w:jc w:val="center"/>
              <w:outlineLvl w:val="2"/>
              <w:rPr>
                <w:b/>
                <w:bCs/>
                <w:sz w:val="20"/>
                <w:szCs w:val="20"/>
              </w:rPr>
            </w:pPr>
            <w:bookmarkStart w:id="22" w:name="_Toc469394159"/>
            <w:bookmarkStart w:id="23" w:name="_Toc469394825"/>
            <w:bookmarkStart w:id="24" w:name="_Toc470093502"/>
            <w:bookmarkStart w:id="25" w:name="_Toc470617182"/>
            <w:bookmarkStart w:id="26" w:name="_Toc471807239"/>
            <w:r w:rsidRPr="0010052C">
              <w:rPr>
                <w:b/>
                <w:bCs/>
                <w:sz w:val="20"/>
                <w:szCs w:val="20"/>
              </w:rPr>
              <w:t>Бюджетные средства районного уровня</w:t>
            </w:r>
            <w:bookmarkEnd w:id="22"/>
            <w:bookmarkEnd w:id="23"/>
            <w:bookmarkEnd w:id="24"/>
            <w:bookmarkEnd w:id="25"/>
            <w:bookmarkEnd w:id="26"/>
          </w:p>
        </w:tc>
        <w:tc>
          <w:tcPr>
            <w:tcW w:w="1276" w:type="dxa"/>
          </w:tcPr>
          <w:p w:rsidR="0002512C" w:rsidRPr="0010052C" w:rsidRDefault="0002512C" w:rsidP="001B0175">
            <w:pPr>
              <w:jc w:val="center"/>
              <w:outlineLvl w:val="2"/>
              <w:rPr>
                <w:b/>
                <w:bCs/>
                <w:sz w:val="20"/>
                <w:szCs w:val="20"/>
              </w:rPr>
            </w:pPr>
            <w:bookmarkStart w:id="27" w:name="_Toc469394160"/>
            <w:bookmarkStart w:id="28" w:name="_Toc469394826"/>
            <w:bookmarkStart w:id="29" w:name="_Toc470093503"/>
            <w:bookmarkStart w:id="30" w:name="_Toc470617183"/>
            <w:bookmarkStart w:id="31" w:name="_Toc471807240"/>
            <w:r w:rsidRPr="0010052C">
              <w:rPr>
                <w:b/>
                <w:bCs/>
                <w:sz w:val="20"/>
                <w:szCs w:val="20"/>
              </w:rPr>
              <w:t>Бюдже</w:t>
            </w:r>
            <w:r w:rsidRPr="0010052C">
              <w:rPr>
                <w:b/>
                <w:bCs/>
                <w:sz w:val="20"/>
                <w:szCs w:val="20"/>
              </w:rPr>
              <w:t>т</w:t>
            </w:r>
            <w:r w:rsidRPr="0010052C">
              <w:rPr>
                <w:b/>
                <w:bCs/>
                <w:sz w:val="20"/>
                <w:szCs w:val="20"/>
              </w:rPr>
              <w:t>ные сре</w:t>
            </w:r>
            <w:r w:rsidRPr="0010052C">
              <w:rPr>
                <w:b/>
                <w:bCs/>
                <w:sz w:val="20"/>
                <w:szCs w:val="20"/>
              </w:rPr>
              <w:t>д</w:t>
            </w:r>
            <w:r w:rsidRPr="0010052C">
              <w:rPr>
                <w:b/>
                <w:bCs/>
                <w:sz w:val="20"/>
                <w:szCs w:val="20"/>
              </w:rPr>
              <w:t>ства мес</w:t>
            </w:r>
            <w:r w:rsidRPr="0010052C">
              <w:rPr>
                <w:b/>
                <w:bCs/>
                <w:sz w:val="20"/>
                <w:szCs w:val="20"/>
              </w:rPr>
              <w:t>т</w:t>
            </w:r>
            <w:r w:rsidRPr="0010052C">
              <w:rPr>
                <w:b/>
                <w:bCs/>
                <w:sz w:val="20"/>
                <w:szCs w:val="20"/>
              </w:rPr>
              <w:t>ного уро</w:t>
            </w:r>
            <w:r w:rsidRPr="0010052C">
              <w:rPr>
                <w:b/>
                <w:bCs/>
                <w:sz w:val="20"/>
                <w:szCs w:val="20"/>
              </w:rPr>
              <w:t>в</w:t>
            </w:r>
            <w:r w:rsidRPr="0010052C">
              <w:rPr>
                <w:b/>
                <w:bCs/>
                <w:sz w:val="20"/>
                <w:szCs w:val="20"/>
              </w:rPr>
              <w:t>ня</w:t>
            </w:r>
            <w:bookmarkEnd w:id="27"/>
            <w:bookmarkEnd w:id="28"/>
            <w:bookmarkEnd w:id="29"/>
            <w:bookmarkEnd w:id="30"/>
            <w:bookmarkEnd w:id="31"/>
          </w:p>
        </w:tc>
        <w:tc>
          <w:tcPr>
            <w:tcW w:w="1417" w:type="dxa"/>
          </w:tcPr>
          <w:p w:rsidR="0002512C" w:rsidRPr="0010052C" w:rsidRDefault="0002512C" w:rsidP="001B0175">
            <w:pPr>
              <w:ind w:left="-108"/>
              <w:jc w:val="center"/>
              <w:outlineLvl w:val="2"/>
              <w:rPr>
                <w:b/>
                <w:bCs/>
                <w:sz w:val="20"/>
                <w:szCs w:val="20"/>
              </w:rPr>
            </w:pPr>
            <w:bookmarkStart w:id="32" w:name="_Toc469394161"/>
            <w:bookmarkStart w:id="33" w:name="_Toc469394827"/>
            <w:bookmarkStart w:id="34" w:name="_Toc470093504"/>
            <w:bookmarkStart w:id="35" w:name="_Toc470617184"/>
            <w:bookmarkStart w:id="36" w:name="_Toc471807241"/>
            <w:r w:rsidRPr="0010052C">
              <w:rPr>
                <w:b/>
                <w:bCs/>
                <w:sz w:val="20"/>
                <w:szCs w:val="20"/>
              </w:rPr>
              <w:t>Внебюдже</w:t>
            </w:r>
            <w:r w:rsidRPr="0010052C">
              <w:rPr>
                <w:b/>
                <w:bCs/>
                <w:sz w:val="20"/>
                <w:szCs w:val="20"/>
              </w:rPr>
              <w:t>т</w:t>
            </w:r>
            <w:r w:rsidRPr="0010052C">
              <w:rPr>
                <w:b/>
                <w:bCs/>
                <w:sz w:val="20"/>
                <w:szCs w:val="20"/>
              </w:rPr>
              <w:t>ные средства</w:t>
            </w:r>
            <w:bookmarkEnd w:id="32"/>
            <w:bookmarkEnd w:id="33"/>
            <w:bookmarkEnd w:id="34"/>
            <w:bookmarkEnd w:id="35"/>
            <w:bookmarkEnd w:id="36"/>
          </w:p>
        </w:tc>
      </w:tr>
      <w:tr w:rsidR="0002512C" w:rsidRPr="00D84DD4" w:rsidTr="001B0175">
        <w:trPr>
          <w:trHeight w:val="422"/>
        </w:trPr>
        <w:tc>
          <w:tcPr>
            <w:tcW w:w="426" w:type="dxa"/>
          </w:tcPr>
          <w:p w:rsidR="0002512C" w:rsidRPr="00D84DD4" w:rsidRDefault="0002512C" w:rsidP="001B0175">
            <w:pPr>
              <w:jc w:val="center"/>
              <w:outlineLvl w:val="2"/>
              <w:rPr>
                <w:bCs/>
              </w:rPr>
            </w:pPr>
            <w:r w:rsidRPr="00D84DD4">
              <w:rPr>
                <w:bCs/>
              </w:rPr>
              <w:t>1</w:t>
            </w:r>
          </w:p>
        </w:tc>
        <w:tc>
          <w:tcPr>
            <w:tcW w:w="1559" w:type="dxa"/>
          </w:tcPr>
          <w:p w:rsidR="0002512C" w:rsidRPr="00D85E00" w:rsidRDefault="0002512C" w:rsidP="001B0175">
            <w:pPr>
              <w:jc w:val="center"/>
              <w:rPr>
                <w:bCs/>
              </w:rPr>
            </w:pPr>
            <w:r w:rsidRPr="00D85E00">
              <w:rPr>
                <w:bCs/>
              </w:rPr>
              <w:t>Программа инвестицио</w:t>
            </w:r>
            <w:r w:rsidRPr="00D85E00">
              <w:rPr>
                <w:bCs/>
              </w:rPr>
              <w:t>н</w:t>
            </w:r>
            <w:r w:rsidRPr="00D85E00">
              <w:rPr>
                <w:bCs/>
              </w:rPr>
              <w:t>ных проектов развития системы вод</w:t>
            </w:r>
            <w:r w:rsidRPr="00D85E00">
              <w:rPr>
                <w:bCs/>
              </w:rPr>
              <w:t>о</w:t>
            </w:r>
            <w:r w:rsidRPr="00D85E00">
              <w:rPr>
                <w:bCs/>
              </w:rPr>
              <w:t>снабжения</w:t>
            </w:r>
          </w:p>
        </w:tc>
        <w:tc>
          <w:tcPr>
            <w:tcW w:w="850" w:type="dxa"/>
          </w:tcPr>
          <w:p w:rsidR="0002512C" w:rsidRPr="00D84DD4" w:rsidRDefault="0002512C" w:rsidP="001B0175">
            <w:pPr>
              <w:jc w:val="center"/>
              <w:rPr>
                <w:bCs/>
              </w:rPr>
            </w:pPr>
            <w:r>
              <w:rPr>
                <w:bCs/>
              </w:rPr>
              <w:t>11694</w:t>
            </w:r>
          </w:p>
        </w:tc>
        <w:tc>
          <w:tcPr>
            <w:tcW w:w="1203" w:type="dxa"/>
          </w:tcPr>
          <w:p w:rsidR="0002512C" w:rsidRPr="00D84DD4" w:rsidRDefault="0002512C" w:rsidP="001B0175">
            <w:pPr>
              <w:jc w:val="center"/>
              <w:outlineLvl w:val="2"/>
              <w:rPr>
                <w:bCs/>
              </w:rPr>
            </w:pPr>
            <w:r w:rsidRPr="00D84DD4">
              <w:rPr>
                <w:bCs/>
              </w:rPr>
              <w:t>-</w:t>
            </w:r>
          </w:p>
        </w:tc>
        <w:tc>
          <w:tcPr>
            <w:tcW w:w="1708" w:type="dxa"/>
          </w:tcPr>
          <w:p w:rsidR="0002512C" w:rsidRPr="00D84DD4" w:rsidRDefault="0002512C" w:rsidP="001B0175">
            <w:pPr>
              <w:jc w:val="center"/>
              <w:outlineLvl w:val="2"/>
              <w:rPr>
                <w:bCs/>
              </w:rPr>
            </w:pPr>
            <w:r>
              <w:rPr>
                <w:bCs/>
              </w:rPr>
              <w:t>11694</w:t>
            </w:r>
          </w:p>
        </w:tc>
        <w:tc>
          <w:tcPr>
            <w:tcW w:w="1342" w:type="dxa"/>
          </w:tcPr>
          <w:p w:rsidR="0002512C" w:rsidRPr="00D84DD4" w:rsidRDefault="0002512C" w:rsidP="001B0175">
            <w:pPr>
              <w:jc w:val="center"/>
              <w:outlineLvl w:val="2"/>
              <w:rPr>
                <w:b/>
                <w:bCs/>
              </w:rPr>
            </w:pPr>
            <w:r w:rsidRPr="00D84DD4">
              <w:rPr>
                <w:b/>
                <w:bCs/>
              </w:rPr>
              <w:t>-</w:t>
            </w:r>
          </w:p>
        </w:tc>
        <w:tc>
          <w:tcPr>
            <w:tcW w:w="1276" w:type="dxa"/>
          </w:tcPr>
          <w:p w:rsidR="0002512C" w:rsidRPr="00D84DD4" w:rsidRDefault="0002512C" w:rsidP="001B0175">
            <w:pPr>
              <w:jc w:val="center"/>
              <w:outlineLvl w:val="2"/>
              <w:rPr>
                <w:b/>
                <w:bCs/>
              </w:rPr>
            </w:pPr>
            <w:r w:rsidRPr="00D84DD4">
              <w:rPr>
                <w:b/>
                <w:bCs/>
              </w:rPr>
              <w:t>-</w:t>
            </w:r>
          </w:p>
        </w:tc>
        <w:tc>
          <w:tcPr>
            <w:tcW w:w="1417" w:type="dxa"/>
          </w:tcPr>
          <w:p w:rsidR="0002512C" w:rsidRPr="00D84DD4" w:rsidRDefault="0002512C" w:rsidP="001B0175">
            <w:pPr>
              <w:ind w:left="-108"/>
              <w:jc w:val="center"/>
              <w:outlineLvl w:val="2"/>
              <w:rPr>
                <w:b/>
                <w:bCs/>
              </w:rPr>
            </w:pPr>
            <w:r w:rsidRPr="00D84DD4">
              <w:rPr>
                <w:b/>
                <w:bCs/>
              </w:rPr>
              <w:t>-</w:t>
            </w:r>
          </w:p>
        </w:tc>
      </w:tr>
      <w:tr w:rsidR="0002512C" w:rsidRPr="00D84DD4" w:rsidTr="001B0175">
        <w:trPr>
          <w:trHeight w:val="422"/>
        </w:trPr>
        <w:tc>
          <w:tcPr>
            <w:tcW w:w="426" w:type="dxa"/>
          </w:tcPr>
          <w:p w:rsidR="0002512C" w:rsidRPr="00D84DD4" w:rsidRDefault="0002512C" w:rsidP="001B0175">
            <w:pPr>
              <w:jc w:val="center"/>
              <w:outlineLvl w:val="2"/>
              <w:rPr>
                <w:bCs/>
              </w:rPr>
            </w:pPr>
            <w:r w:rsidRPr="00D84DD4">
              <w:rPr>
                <w:bCs/>
              </w:rPr>
              <w:t>2</w:t>
            </w:r>
          </w:p>
        </w:tc>
        <w:tc>
          <w:tcPr>
            <w:tcW w:w="1559" w:type="dxa"/>
          </w:tcPr>
          <w:p w:rsidR="0002512C" w:rsidRPr="00D85E00" w:rsidRDefault="0002512C" w:rsidP="001B0175">
            <w:pPr>
              <w:jc w:val="center"/>
              <w:rPr>
                <w:bCs/>
              </w:rPr>
            </w:pPr>
            <w:r w:rsidRPr="00D85E00">
              <w:rPr>
                <w:bCs/>
              </w:rPr>
              <w:t>Программа инвестицио</w:t>
            </w:r>
            <w:r w:rsidRPr="00D85E00">
              <w:rPr>
                <w:bCs/>
              </w:rPr>
              <w:t>н</w:t>
            </w:r>
            <w:r w:rsidRPr="00D85E00">
              <w:rPr>
                <w:bCs/>
              </w:rPr>
              <w:t>ных проектов развития системы вод</w:t>
            </w:r>
            <w:r w:rsidRPr="00D85E00">
              <w:rPr>
                <w:bCs/>
              </w:rPr>
              <w:t>о</w:t>
            </w:r>
            <w:r w:rsidRPr="00D85E00">
              <w:rPr>
                <w:bCs/>
              </w:rPr>
              <w:t>отведения</w:t>
            </w:r>
          </w:p>
        </w:tc>
        <w:tc>
          <w:tcPr>
            <w:tcW w:w="850" w:type="dxa"/>
          </w:tcPr>
          <w:p w:rsidR="0002512C" w:rsidRPr="00D84DD4" w:rsidRDefault="0002512C" w:rsidP="001B0175">
            <w:pPr>
              <w:jc w:val="center"/>
              <w:rPr>
                <w:bCs/>
              </w:rPr>
            </w:pPr>
            <w:r>
              <w:rPr>
                <w:bCs/>
              </w:rPr>
              <w:t>7922</w:t>
            </w:r>
          </w:p>
        </w:tc>
        <w:tc>
          <w:tcPr>
            <w:tcW w:w="1203" w:type="dxa"/>
          </w:tcPr>
          <w:p w:rsidR="0002512C" w:rsidRPr="00D84DD4" w:rsidRDefault="0002512C" w:rsidP="001B0175">
            <w:pPr>
              <w:jc w:val="center"/>
              <w:outlineLvl w:val="2"/>
              <w:rPr>
                <w:bCs/>
              </w:rPr>
            </w:pPr>
            <w:r w:rsidRPr="00D84DD4">
              <w:rPr>
                <w:bCs/>
              </w:rPr>
              <w:t>-</w:t>
            </w:r>
          </w:p>
        </w:tc>
        <w:tc>
          <w:tcPr>
            <w:tcW w:w="1708" w:type="dxa"/>
          </w:tcPr>
          <w:p w:rsidR="0002512C" w:rsidRPr="00D84DD4" w:rsidRDefault="0002512C" w:rsidP="001B0175">
            <w:pPr>
              <w:jc w:val="center"/>
              <w:outlineLvl w:val="2"/>
              <w:rPr>
                <w:bCs/>
              </w:rPr>
            </w:pPr>
            <w:r>
              <w:rPr>
                <w:bCs/>
              </w:rPr>
              <w:t>7922</w:t>
            </w:r>
          </w:p>
        </w:tc>
        <w:tc>
          <w:tcPr>
            <w:tcW w:w="1342" w:type="dxa"/>
          </w:tcPr>
          <w:p w:rsidR="0002512C" w:rsidRPr="00D84DD4" w:rsidRDefault="0002512C" w:rsidP="001B0175">
            <w:pPr>
              <w:jc w:val="center"/>
              <w:outlineLvl w:val="2"/>
              <w:rPr>
                <w:b/>
                <w:bCs/>
              </w:rPr>
            </w:pPr>
            <w:r w:rsidRPr="00D84DD4">
              <w:rPr>
                <w:b/>
                <w:bCs/>
              </w:rPr>
              <w:t>-</w:t>
            </w:r>
          </w:p>
        </w:tc>
        <w:tc>
          <w:tcPr>
            <w:tcW w:w="1276" w:type="dxa"/>
          </w:tcPr>
          <w:p w:rsidR="0002512C" w:rsidRPr="00D84DD4" w:rsidRDefault="0002512C" w:rsidP="001B0175">
            <w:pPr>
              <w:jc w:val="center"/>
              <w:outlineLvl w:val="2"/>
              <w:rPr>
                <w:b/>
                <w:bCs/>
              </w:rPr>
            </w:pPr>
            <w:r w:rsidRPr="00D84DD4">
              <w:rPr>
                <w:b/>
                <w:bCs/>
              </w:rPr>
              <w:t>-</w:t>
            </w:r>
          </w:p>
        </w:tc>
        <w:tc>
          <w:tcPr>
            <w:tcW w:w="1417" w:type="dxa"/>
          </w:tcPr>
          <w:p w:rsidR="0002512C" w:rsidRPr="00D84DD4" w:rsidRDefault="0002512C" w:rsidP="001B0175">
            <w:pPr>
              <w:ind w:left="-108"/>
              <w:jc w:val="center"/>
              <w:outlineLvl w:val="2"/>
              <w:rPr>
                <w:b/>
                <w:bCs/>
              </w:rPr>
            </w:pPr>
            <w:r w:rsidRPr="00D84DD4">
              <w:rPr>
                <w:b/>
                <w:bCs/>
              </w:rPr>
              <w:t>-</w:t>
            </w:r>
          </w:p>
        </w:tc>
      </w:tr>
      <w:tr w:rsidR="0002512C" w:rsidRPr="00D84DD4" w:rsidTr="001B0175">
        <w:trPr>
          <w:trHeight w:val="336"/>
        </w:trPr>
        <w:tc>
          <w:tcPr>
            <w:tcW w:w="426" w:type="dxa"/>
          </w:tcPr>
          <w:p w:rsidR="0002512C" w:rsidRPr="00D84DD4" w:rsidRDefault="0002512C" w:rsidP="001B0175">
            <w:pPr>
              <w:jc w:val="center"/>
              <w:outlineLvl w:val="2"/>
              <w:rPr>
                <w:bCs/>
              </w:rPr>
            </w:pPr>
          </w:p>
        </w:tc>
        <w:tc>
          <w:tcPr>
            <w:tcW w:w="1559" w:type="dxa"/>
          </w:tcPr>
          <w:p w:rsidR="0002512C" w:rsidRPr="00D84DD4" w:rsidRDefault="0002512C" w:rsidP="001B0175">
            <w:pPr>
              <w:jc w:val="center"/>
              <w:outlineLvl w:val="2"/>
              <w:rPr>
                <w:b/>
                <w:bCs/>
              </w:rPr>
            </w:pPr>
            <w:bookmarkStart w:id="37" w:name="_Toc469394181"/>
            <w:bookmarkStart w:id="38" w:name="_Toc469394847"/>
            <w:bookmarkStart w:id="39" w:name="_Toc470093524"/>
            <w:bookmarkStart w:id="40" w:name="_Toc470617191"/>
            <w:bookmarkStart w:id="41" w:name="_Toc471807248"/>
            <w:r w:rsidRPr="00D84DD4">
              <w:rPr>
                <w:b/>
                <w:bCs/>
              </w:rPr>
              <w:t>Всего по Программе</w:t>
            </w:r>
            <w:bookmarkEnd w:id="37"/>
            <w:bookmarkEnd w:id="38"/>
            <w:bookmarkEnd w:id="39"/>
            <w:bookmarkEnd w:id="40"/>
            <w:bookmarkEnd w:id="41"/>
          </w:p>
        </w:tc>
        <w:tc>
          <w:tcPr>
            <w:tcW w:w="850" w:type="dxa"/>
          </w:tcPr>
          <w:p w:rsidR="0002512C" w:rsidRPr="00D84DD4" w:rsidRDefault="0002512C" w:rsidP="001B0175">
            <w:pPr>
              <w:jc w:val="center"/>
              <w:rPr>
                <w:b/>
              </w:rPr>
            </w:pPr>
            <w:r>
              <w:rPr>
                <w:b/>
              </w:rPr>
              <w:t>19616</w:t>
            </w:r>
          </w:p>
        </w:tc>
        <w:tc>
          <w:tcPr>
            <w:tcW w:w="1203" w:type="dxa"/>
          </w:tcPr>
          <w:p w:rsidR="0002512C" w:rsidRPr="00D84DD4" w:rsidRDefault="0002512C" w:rsidP="001B0175">
            <w:pPr>
              <w:jc w:val="center"/>
              <w:rPr>
                <w:b/>
              </w:rPr>
            </w:pPr>
            <w:r w:rsidRPr="00D84DD4">
              <w:rPr>
                <w:b/>
              </w:rPr>
              <w:t>-</w:t>
            </w:r>
          </w:p>
        </w:tc>
        <w:tc>
          <w:tcPr>
            <w:tcW w:w="1708" w:type="dxa"/>
          </w:tcPr>
          <w:p w:rsidR="0002512C" w:rsidRPr="00D84DD4" w:rsidRDefault="0002512C" w:rsidP="001B0175">
            <w:pPr>
              <w:jc w:val="center"/>
              <w:rPr>
                <w:b/>
              </w:rPr>
            </w:pPr>
            <w:r>
              <w:rPr>
                <w:b/>
              </w:rPr>
              <w:t>19616</w:t>
            </w:r>
          </w:p>
        </w:tc>
        <w:tc>
          <w:tcPr>
            <w:tcW w:w="1342" w:type="dxa"/>
          </w:tcPr>
          <w:p w:rsidR="0002512C" w:rsidRPr="00D84DD4" w:rsidRDefault="0002512C" w:rsidP="001B0175">
            <w:pPr>
              <w:jc w:val="center"/>
              <w:rPr>
                <w:b/>
              </w:rPr>
            </w:pPr>
            <w:r w:rsidRPr="00D84DD4">
              <w:rPr>
                <w:b/>
              </w:rPr>
              <w:t>-</w:t>
            </w:r>
          </w:p>
        </w:tc>
        <w:tc>
          <w:tcPr>
            <w:tcW w:w="1276" w:type="dxa"/>
          </w:tcPr>
          <w:p w:rsidR="0002512C" w:rsidRPr="00EC4EAC" w:rsidRDefault="0002512C" w:rsidP="001B0175">
            <w:pPr>
              <w:jc w:val="center"/>
              <w:rPr>
                <w:b/>
              </w:rPr>
            </w:pPr>
            <w:r w:rsidRPr="00EC4EAC">
              <w:rPr>
                <w:b/>
              </w:rPr>
              <w:t>-</w:t>
            </w:r>
          </w:p>
        </w:tc>
        <w:tc>
          <w:tcPr>
            <w:tcW w:w="1417" w:type="dxa"/>
          </w:tcPr>
          <w:p w:rsidR="0002512C" w:rsidRPr="00EC4EAC" w:rsidRDefault="0002512C" w:rsidP="001B0175">
            <w:pPr>
              <w:jc w:val="center"/>
              <w:outlineLvl w:val="2"/>
              <w:rPr>
                <w:b/>
                <w:bCs/>
              </w:rPr>
            </w:pPr>
            <w:r w:rsidRPr="00EC4EAC">
              <w:rPr>
                <w:b/>
                <w:bCs/>
              </w:rPr>
              <w:t>-</w:t>
            </w:r>
          </w:p>
        </w:tc>
      </w:tr>
    </w:tbl>
    <w:p w:rsidR="0002512C" w:rsidRDefault="0002512C" w:rsidP="0002512C">
      <w:pPr>
        <w:rPr>
          <w:szCs w:val="28"/>
        </w:rPr>
      </w:pPr>
    </w:p>
    <w:p w:rsidR="0002512C" w:rsidRPr="00827FFD" w:rsidRDefault="0002512C" w:rsidP="0002512C">
      <w:pPr>
        <w:rPr>
          <w:rFonts w:eastAsiaTheme="minorEastAsia"/>
          <w:b/>
          <w:sz w:val="28"/>
          <w:szCs w:val="28"/>
        </w:rPr>
      </w:pPr>
      <w:r w:rsidRPr="00827FFD">
        <w:rPr>
          <w:b/>
        </w:rPr>
        <w:t>13. Организация реализации проектов</w:t>
      </w:r>
    </w:p>
    <w:p w:rsidR="0002512C" w:rsidRPr="0015603B" w:rsidRDefault="0002512C" w:rsidP="0002512C">
      <w:pPr>
        <w:ind w:firstLine="709"/>
        <w:rPr>
          <w:rFonts w:eastAsia="Calibri"/>
        </w:rPr>
      </w:pPr>
      <w:r w:rsidRPr="0015603B">
        <w:rPr>
          <w:rFonts w:eastAsia="Calibri"/>
        </w:rPr>
        <w:t xml:space="preserve">Объемы и сроки </w:t>
      </w:r>
      <w:proofErr w:type="gramStart"/>
      <w:r w:rsidRPr="0015603B">
        <w:rPr>
          <w:rFonts w:eastAsia="Calibri"/>
        </w:rPr>
        <w:t>финансирования Программы комплексного развития систем ко</w:t>
      </w:r>
      <w:r w:rsidRPr="0015603B">
        <w:rPr>
          <w:rFonts w:eastAsia="Calibri"/>
        </w:rPr>
        <w:t>м</w:t>
      </w:r>
      <w:r w:rsidRPr="0015603B">
        <w:rPr>
          <w:rFonts w:eastAsia="Calibri"/>
        </w:rPr>
        <w:t>мунальной инфраструктуры муниципального образования</w:t>
      </w:r>
      <w:proofErr w:type="gramEnd"/>
      <w:r w:rsidRPr="0015603B">
        <w:rPr>
          <w:rFonts w:eastAsia="Calibri"/>
        </w:rPr>
        <w:t xml:space="preserve"> на 2018 - 2028 годы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
        <w:gridCol w:w="1744"/>
        <w:gridCol w:w="712"/>
        <w:gridCol w:w="611"/>
        <w:gridCol w:w="611"/>
        <w:gridCol w:w="611"/>
        <w:gridCol w:w="611"/>
        <w:gridCol w:w="611"/>
        <w:gridCol w:w="611"/>
        <w:gridCol w:w="611"/>
        <w:gridCol w:w="611"/>
        <w:gridCol w:w="611"/>
        <w:gridCol w:w="611"/>
        <w:gridCol w:w="611"/>
      </w:tblGrid>
      <w:tr w:rsidR="0002512C" w:rsidRPr="008763AC" w:rsidTr="001B0175">
        <w:trPr>
          <w:cantSplit/>
          <w:trHeight w:val="440"/>
        </w:trPr>
        <w:tc>
          <w:tcPr>
            <w:tcW w:w="200" w:type="pct"/>
            <w:vMerge w:val="restar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108"/>
              <w:jc w:val="center"/>
              <w:rPr>
                <w:rFonts w:eastAsia="Calibri"/>
                <w:b/>
                <w:sz w:val="20"/>
                <w:szCs w:val="20"/>
              </w:rPr>
            </w:pPr>
            <w:r w:rsidRPr="00D85E00">
              <w:rPr>
                <w:rFonts w:eastAsia="Calibri"/>
                <w:b/>
                <w:sz w:val="20"/>
                <w:szCs w:val="20"/>
              </w:rPr>
              <w:t xml:space="preserve">№ </w:t>
            </w:r>
            <w:proofErr w:type="gramStart"/>
            <w:r w:rsidRPr="00D85E00">
              <w:rPr>
                <w:rFonts w:eastAsia="Calibri"/>
                <w:b/>
                <w:sz w:val="20"/>
                <w:szCs w:val="20"/>
              </w:rPr>
              <w:t>п</w:t>
            </w:r>
            <w:proofErr w:type="gramEnd"/>
            <w:r w:rsidRPr="00D85E00">
              <w:rPr>
                <w:rFonts w:eastAsia="Calibri"/>
                <w:b/>
                <w:sz w:val="20"/>
                <w:szCs w:val="20"/>
              </w:rPr>
              <w:t>/п</w:t>
            </w:r>
          </w:p>
        </w:tc>
        <w:tc>
          <w:tcPr>
            <w:tcW w:w="866" w:type="pct"/>
            <w:vMerge w:val="restar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Программы и</w:t>
            </w:r>
            <w:r w:rsidRPr="00D85E00">
              <w:rPr>
                <w:rFonts w:eastAsia="Calibri"/>
                <w:b/>
                <w:sz w:val="20"/>
                <w:szCs w:val="20"/>
              </w:rPr>
              <w:t>н</w:t>
            </w:r>
            <w:r w:rsidRPr="00D85E00">
              <w:rPr>
                <w:rFonts w:eastAsia="Calibri"/>
                <w:b/>
                <w:sz w:val="20"/>
                <w:szCs w:val="20"/>
              </w:rPr>
              <w:t>вестиционных проектов</w:t>
            </w:r>
          </w:p>
        </w:tc>
        <w:tc>
          <w:tcPr>
            <w:tcW w:w="551" w:type="pct"/>
            <w:vMerge w:val="restar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Вс</w:t>
            </w:r>
            <w:r w:rsidRPr="00D85E00">
              <w:rPr>
                <w:rFonts w:eastAsia="Calibri"/>
                <w:b/>
                <w:sz w:val="20"/>
                <w:szCs w:val="20"/>
              </w:rPr>
              <w:t>е</w:t>
            </w:r>
            <w:r w:rsidRPr="00D85E00">
              <w:rPr>
                <w:rFonts w:eastAsia="Calibri"/>
                <w:b/>
                <w:sz w:val="20"/>
                <w:szCs w:val="20"/>
              </w:rPr>
              <w:t>го</w:t>
            </w:r>
          </w:p>
        </w:tc>
        <w:tc>
          <w:tcPr>
            <w:tcW w:w="3384" w:type="pct"/>
            <w:gridSpan w:val="11"/>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В том числе по годам</w:t>
            </w:r>
          </w:p>
        </w:tc>
      </w:tr>
      <w:tr w:rsidR="0002512C" w:rsidRPr="008763AC" w:rsidTr="001B0175">
        <w:trPr>
          <w:cantSplit/>
          <w:trHeight w:val="884"/>
        </w:trPr>
        <w:tc>
          <w:tcPr>
            <w:tcW w:w="200" w:type="pct"/>
            <w:vMerge/>
            <w:tcBorders>
              <w:top w:val="single" w:sz="4" w:space="0" w:color="auto"/>
              <w:left w:val="single" w:sz="4" w:space="0" w:color="auto"/>
              <w:bottom w:val="single" w:sz="4" w:space="0" w:color="auto"/>
              <w:right w:val="single" w:sz="4" w:space="0" w:color="auto"/>
            </w:tcBorders>
          </w:tcPr>
          <w:p w:rsidR="0002512C" w:rsidRPr="00D85E00" w:rsidRDefault="0002512C" w:rsidP="001B0175">
            <w:pPr>
              <w:ind w:firstLine="567"/>
              <w:jc w:val="center"/>
              <w:rPr>
                <w:rFonts w:eastAsia="Calibri"/>
                <w:b/>
                <w:sz w:val="20"/>
                <w:szCs w:val="20"/>
              </w:rPr>
            </w:pPr>
          </w:p>
        </w:tc>
        <w:tc>
          <w:tcPr>
            <w:tcW w:w="866" w:type="pct"/>
            <w:vMerge/>
            <w:tcBorders>
              <w:top w:val="single" w:sz="4" w:space="0" w:color="auto"/>
              <w:left w:val="single" w:sz="4" w:space="0" w:color="auto"/>
              <w:bottom w:val="single" w:sz="4" w:space="0" w:color="auto"/>
              <w:right w:val="single" w:sz="4" w:space="0" w:color="auto"/>
            </w:tcBorders>
          </w:tcPr>
          <w:p w:rsidR="0002512C" w:rsidRPr="00D85E00" w:rsidRDefault="0002512C" w:rsidP="001B0175">
            <w:pPr>
              <w:ind w:firstLine="567"/>
              <w:jc w:val="center"/>
              <w:rPr>
                <w:rFonts w:eastAsia="Calibri"/>
                <w:b/>
                <w:sz w:val="20"/>
                <w:szCs w:val="20"/>
              </w:rPr>
            </w:pPr>
          </w:p>
        </w:tc>
        <w:tc>
          <w:tcPr>
            <w:tcW w:w="551" w:type="pct"/>
            <w:vMerge/>
            <w:tcBorders>
              <w:top w:val="single" w:sz="4" w:space="0" w:color="auto"/>
              <w:left w:val="single" w:sz="4" w:space="0" w:color="auto"/>
              <w:bottom w:val="single" w:sz="4" w:space="0" w:color="auto"/>
              <w:right w:val="single" w:sz="4" w:space="0" w:color="auto"/>
            </w:tcBorders>
          </w:tcPr>
          <w:p w:rsidR="0002512C" w:rsidRPr="00D85E00" w:rsidRDefault="0002512C" w:rsidP="001B0175">
            <w:pPr>
              <w:ind w:firstLine="567"/>
              <w:jc w:val="center"/>
              <w:rPr>
                <w:rFonts w:eastAsia="Calibri"/>
                <w:b/>
                <w:sz w:val="20"/>
                <w:szCs w:val="20"/>
              </w:rPr>
            </w:pPr>
          </w:p>
        </w:tc>
        <w:tc>
          <w:tcPr>
            <w:tcW w:w="307"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2018</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2019</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2020</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left="-143"/>
              <w:jc w:val="center"/>
              <w:rPr>
                <w:rFonts w:eastAsia="Calibri"/>
                <w:b/>
                <w:sz w:val="20"/>
                <w:szCs w:val="20"/>
              </w:rPr>
            </w:pPr>
            <w:r w:rsidRPr="00D85E00">
              <w:rPr>
                <w:rFonts w:eastAsia="Calibri"/>
                <w:b/>
                <w:sz w:val="20"/>
                <w:szCs w:val="20"/>
              </w:rPr>
              <w:t>2021</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left="-108"/>
              <w:jc w:val="center"/>
              <w:rPr>
                <w:rFonts w:eastAsia="Calibri"/>
                <w:b/>
                <w:sz w:val="20"/>
                <w:szCs w:val="20"/>
              </w:rPr>
            </w:pPr>
            <w:r w:rsidRPr="00D85E00">
              <w:rPr>
                <w:rFonts w:eastAsia="Calibri"/>
                <w:b/>
                <w:sz w:val="20"/>
                <w:szCs w:val="20"/>
              </w:rPr>
              <w:t>2022</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hanging="108"/>
              <w:jc w:val="center"/>
              <w:rPr>
                <w:rFonts w:eastAsia="Calibri"/>
                <w:b/>
                <w:sz w:val="20"/>
                <w:szCs w:val="20"/>
              </w:rPr>
            </w:pPr>
            <w:r w:rsidRPr="00D85E00">
              <w:rPr>
                <w:rFonts w:eastAsia="Calibri"/>
                <w:b/>
                <w:sz w:val="20"/>
                <w:szCs w:val="20"/>
              </w:rPr>
              <w:t>2023</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108"/>
              <w:jc w:val="center"/>
              <w:rPr>
                <w:rFonts w:eastAsia="Calibri"/>
                <w:b/>
                <w:sz w:val="20"/>
                <w:szCs w:val="20"/>
              </w:rPr>
            </w:pPr>
            <w:r w:rsidRPr="00D85E00">
              <w:rPr>
                <w:rFonts w:eastAsia="Calibri"/>
                <w:b/>
                <w:sz w:val="20"/>
                <w:szCs w:val="20"/>
              </w:rPr>
              <w:t>2024</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108"/>
              <w:jc w:val="center"/>
              <w:rPr>
                <w:rFonts w:eastAsia="Calibri"/>
                <w:b/>
                <w:sz w:val="20"/>
                <w:szCs w:val="20"/>
              </w:rPr>
            </w:pPr>
            <w:r w:rsidRPr="00D85E00">
              <w:rPr>
                <w:rFonts w:eastAsia="Calibri"/>
                <w:b/>
                <w:sz w:val="20"/>
                <w:szCs w:val="20"/>
              </w:rPr>
              <w:t>2025</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108"/>
              <w:jc w:val="center"/>
              <w:rPr>
                <w:rFonts w:eastAsia="Calibri"/>
                <w:b/>
                <w:sz w:val="20"/>
                <w:szCs w:val="20"/>
              </w:rPr>
            </w:pPr>
            <w:r w:rsidRPr="00D85E00">
              <w:rPr>
                <w:rFonts w:eastAsia="Calibri"/>
                <w:b/>
                <w:sz w:val="20"/>
                <w:szCs w:val="20"/>
              </w:rPr>
              <w:t>2026</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46"/>
              <w:jc w:val="center"/>
              <w:rPr>
                <w:rFonts w:eastAsia="Calibri"/>
                <w:b/>
                <w:sz w:val="20"/>
                <w:szCs w:val="20"/>
              </w:rPr>
            </w:pPr>
            <w:r w:rsidRPr="00D85E00">
              <w:rPr>
                <w:rFonts w:eastAsia="Calibri"/>
                <w:b/>
                <w:sz w:val="20"/>
                <w:szCs w:val="20"/>
              </w:rPr>
              <w:t>2027</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46"/>
              <w:jc w:val="center"/>
              <w:rPr>
                <w:rFonts w:eastAsia="Calibri"/>
                <w:b/>
                <w:sz w:val="20"/>
                <w:szCs w:val="20"/>
              </w:rPr>
            </w:pPr>
            <w:r w:rsidRPr="00D85E00">
              <w:rPr>
                <w:rFonts w:eastAsia="Calibri"/>
                <w:b/>
                <w:sz w:val="20"/>
                <w:szCs w:val="20"/>
              </w:rPr>
              <w:t>2028</w:t>
            </w:r>
          </w:p>
        </w:tc>
      </w:tr>
      <w:tr w:rsidR="0002512C" w:rsidRPr="008763AC" w:rsidTr="001B0175">
        <w:trPr>
          <w:trHeight w:val="1065"/>
        </w:trPr>
        <w:tc>
          <w:tcPr>
            <w:tcW w:w="200"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outlineLvl w:val="2"/>
              <w:rPr>
                <w:rFonts w:eastAsia="Calibri"/>
                <w:bCs/>
                <w:sz w:val="20"/>
                <w:szCs w:val="20"/>
              </w:rPr>
            </w:pPr>
            <w:r w:rsidRPr="00D85E00">
              <w:rPr>
                <w:rFonts w:eastAsia="Calibri"/>
                <w:bCs/>
                <w:sz w:val="20"/>
                <w:szCs w:val="20"/>
              </w:rPr>
              <w:t>1</w:t>
            </w:r>
          </w:p>
        </w:tc>
        <w:tc>
          <w:tcPr>
            <w:tcW w:w="866"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sidRPr="00D85E00">
              <w:rPr>
                <w:rFonts w:eastAsia="Calibri"/>
                <w:bCs/>
                <w:sz w:val="20"/>
                <w:szCs w:val="20"/>
              </w:rPr>
              <w:t>Программа инв</w:t>
            </w:r>
            <w:r w:rsidRPr="00D85E00">
              <w:rPr>
                <w:rFonts w:eastAsia="Calibri"/>
                <w:bCs/>
                <w:sz w:val="20"/>
                <w:szCs w:val="20"/>
              </w:rPr>
              <w:t>е</w:t>
            </w:r>
            <w:r w:rsidRPr="00D85E00">
              <w:rPr>
                <w:rFonts w:eastAsia="Calibri"/>
                <w:bCs/>
                <w:sz w:val="20"/>
                <w:szCs w:val="20"/>
              </w:rPr>
              <w:t>стиционных пр</w:t>
            </w:r>
            <w:r w:rsidRPr="00D85E00">
              <w:rPr>
                <w:rFonts w:eastAsia="Calibri"/>
                <w:bCs/>
                <w:sz w:val="20"/>
                <w:szCs w:val="20"/>
              </w:rPr>
              <w:t>о</w:t>
            </w:r>
            <w:r w:rsidRPr="00D85E00">
              <w:rPr>
                <w:rFonts w:eastAsia="Calibri"/>
                <w:bCs/>
                <w:sz w:val="20"/>
                <w:szCs w:val="20"/>
              </w:rPr>
              <w:t>ектов развития системы вод</w:t>
            </w:r>
            <w:r w:rsidRPr="00D85E00">
              <w:rPr>
                <w:rFonts w:eastAsia="Calibri"/>
                <w:bCs/>
                <w:sz w:val="20"/>
                <w:szCs w:val="20"/>
              </w:rPr>
              <w:t>о</w:t>
            </w:r>
            <w:r w:rsidRPr="00D85E00">
              <w:rPr>
                <w:rFonts w:eastAsia="Calibri"/>
                <w:bCs/>
                <w:sz w:val="20"/>
                <w:szCs w:val="20"/>
              </w:rPr>
              <w:t>снабжения</w:t>
            </w:r>
          </w:p>
        </w:tc>
        <w:tc>
          <w:tcPr>
            <w:tcW w:w="551"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1169</w:t>
            </w:r>
          </w:p>
        </w:tc>
        <w:tc>
          <w:tcPr>
            <w:tcW w:w="307"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5C03D2">
              <w:rPr>
                <w:sz w:val="20"/>
                <w:szCs w:val="20"/>
              </w:rPr>
              <w:t>1063</w:t>
            </w:r>
          </w:p>
        </w:tc>
      </w:tr>
      <w:tr w:rsidR="0002512C" w:rsidRPr="008763AC" w:rsidTr="001B0175">
        <w:trPr>
          <w:trHeight w:val="1065"/>
        </w:trPr>
        <w:tc>
          <w:tcPr>
            <w:tcW w:w="200"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outlineLvl w:val="2"/>
              <w:rPr>
                <w:rFonts w:eastAsia="Calibri"/>
                <w:bCs/>
                <w:sz w:val="20"/>
                <w:szCs w:val="20"/>
              </w:rPr>
            </w:pPr>
            <w:r w:rsidRPr="00D85E00">
              <w:rPr>
                <w:rFonts w:eastAsia="Calibri"/>
                <w:bCs/>
                <w:sz w:val="20"/>
                <w:szCs w:val="20"/>
              </w:rPr>
              <w:t>2</w:t>
            </w:r>
          </w:p>
        </w:tc>
        <w:tc>
          <w:tcPr>
            <w:tcW w:w="866"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Cs/>
                <w:sz w:val="20"/>
                <w:szCs w:val="20"/>
              </w:rPr>
            </w:pPr>
            <w:r w:rsidRPr="00D85E00">
              <w:rPr>
                <w:rFonts w:eastAsia="Calibri"/>
                <w:bCs/>
                <w:sz w:val="20"/>
                <w:szCs w:val="20"/>
              </w:rPr>
              <w:t>Программа инв</w:t>
            </w:r>
            <w:r w:rsidRPr="00D85E00">
              <w:rPr>
                <w:rFonts w:eastAsia="Calibri"/>
                <w:bCs/>
                <w:sz w:val="20"/>
                <w:szCs w:val="20"/>
              </w:rPr>
              <w:t>е</w:t>
            </w:r>
            <w:r w:rsidRPr="00D85E00">
              <w:rPr>
                <w:rFonts w:eastAsia="Calibri"/>
                <w:bCs/>
                <w:sz w:val="20"/>
                <w:szCs w:val="20"/>
              </w:rPr>
              <w:t>стиционных пр</w:t>
            </w:r>
            <w:r w:rsidRPr="00D85E00">
              <w:rPr>
                <w:rFonts w:eastAsia="Calibri"/>
                <w:bCs/>
                <w:sz w:val="20"/>
                <w:szCs w:val="20"/>
              </w:rPr>
              <w:t>о</w:t>
            </w:r>
            <w:r w:rsidRPr="00D85E00">
              <w:rPr>
                <w:rFonts w:eastAsia="Calibri"/>
                <w:bCs/>
                <w:sz w:val="20"/>
                <w:szCs w:val="20"/>
              </w:rPr>
              <w:t>ектов развития системы водоо</w:t>
            </w:r>
            <w:r w:rsidRPr="00D85E00">
              <w:rPr>
                <w:rFonts w:eastAsia="Calibri"/>
                <w:bCs/>
                <w:sz w:val="20"/>
                <w:szCs w:val="20"/>
              </w:rPr>
              <w:t>т</w:t>
            </w:r>
            <w:r w:rsidRPr="00D85E00">
              <w:rPr>
                <w:rFonts w:eastAsia="Calibri"/>
                <w:bCs/>
                <w:sz w:val="20"/>
                <w:szCs w:val="20"/>
              </w:rPr>
              <w:t>ведения</w:t>
            </w:r>
          </w:p>
        </w:tc>
        <w:tc>
          <w:tcPr>
            <w:tcW w:w="551"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7922</w:t>
            </w:r>
          </w:p>
        </w:tc>
        <w:tc>
          <w:tcPr>
            <w:tcW w:w="307"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sz w:val="20"/>
                <w:szCs w:val="20"/>
              </w:rPr>
            </w:pPr>
            <w:r>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A3273D">
              <w:rPr>
                <w:sz w:val="20"/>
                <w:szCs w:val="20"/>
              </w:rPr>
              <w:t>720</w:t>
            </w:r>
          </w:p>
        </w:tc>
      </w:tr>
      <w:tr w:rsidR="0002512C" w:rsidRPr="008763AC" w:rsidTr="001B0175">
        <w:trPr>
          <w:trHeight w:val="675"/>
        </w:trPr>
        <w:tc>
          <w:tcPr>
            <w:tcW w:w="200"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ind w:right="-108"/>
              <w:jc w:val="center"/>
              <w:rPr>
                <w:rFonts w:eastAsia="Calibri"/>
                <w:sz w:val="20"/>
                <w:szCs w:val="20"/>
              </w:rPr>
            </w:pPr>
          </w:p>
        </w:tc>
        <w:tc>
          <w:tcPr>
            <w:tcW w:w="866"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rPr>
                <w:rFonts w:eastAsia="Calibri"/>
                <w:b/>
                <w:sz w:val="20"/>
                <w:szCs w:val="20"/>
              </w:rPr>
            </w:pPr>
            <w:r w:rsidRPr="00D85E00">
              <w:rPr>
                <w:rFonts w:eastAsia="Calibri"/>
                <w:b/>
                <w:sz w:val="20"/>
                <w:szCs w:val="20"/>
              </w:rPr>
              <w:t>Всего по Пр</w:t>
            </w:r>
            <w:r w:rsidRPr="00D85E00">
              <w:rPr>
                <w:rFonts w:eastAsia="Calibri"/>
                <w:b/>
                <w:sz w:val="20"/>
                <w:szCs w:val="20"/>
              </w:rPr>
              <w:t>о</w:t>
            </w:r>
            <w:r w:rsidRPr="00D85E00">
              <w:rPr>
                <w:rFonts w:eastAsia="Calibri"/>
                <w:b/>
                <w:sz w:val="20"/>
                <w:szCs w:val="20"/>
              </w:rPr>
              <w:t>грамме</w:t>
            </w:r>
          </w:p>
        </w:tc>
        <w:tc>
          <w:tcPr>
            <w:tcW w:w="551" w:type="pct"/>
            <w:tcBorders>
              <w:top w:val="single" w:sz="4" w:space="0" w:color="auto"/>
              <w:left w:val="single" w:sz="4" w:space="0" w:color="auto"/>
              <w:bottom w:val="single" w:sz="4" w:space="0" w:color="auto"/>
              <w:right w:val="single" w:sz="4" w:space="0" w:color="auto"/>
            </w:tcBorders>
          </w:tcPr>
          <w:p w:rsidR="0002512C" w:rsidRPr="00D85E00" w:rsidRDefault="0002512C" w:rsidP="001B0175">
            <w:pPr>
              <w:jc w:val="center"/>
              <w:outlineLvl w:val="2"/>
              <w:rPr>
                <w:rFonts w:eastAsia="Calibri"/>
                <w:b/>
                <w:bCs/>
                <w:sz w:val="20"/>
                <w:szCs w:val="20"/>
              </w:rPr>
            </w:pPr>
            <w:r>
              <w:rPr>
                <w:rFonts w:eastAsia="Calibri"/>
                <w:b/>
                <w:bCs/>
                <w:sz w:val="20"/>
                <w:szCs w:val="20"/>
              </w:rPr>
              <w:t>19616</w:t>
            </w:r>
          </w:p>
        </w:tc>
        <w:tc>
          <w:tcPr>
            <w:tcW w:w="307"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c>
          <w:tcPr>
            <w:tcW w:w="308" w:type="pct"/>
            <w:tcBorders>
              <w:top w:val="single" w:sz="4" w:space="0" w:color="auto"/>
              <w:left w:val="single" w:sz="4" w:space="0" w:color="auto"/>
              <w:bottom w:val="single" w:sz="4" w:space="0" w:color="auto"/>
              <w:right w:val="single" w:sz="4" w:space="0" w:color="auto"/>
            </w:tcBorders>
          </w:tcPr>
          <w:p w:rsidR="0002512C" w:rsidRDefault="0002512C" w:rsidP="001B0175">
            <w:r w:rsidRPr="00E777F3">
              <w:rPr>
                <w:rFonts w:eastAsia="Calibri"/>
                <w:b/>
                <w:bCs/>
                <w:sz w:val="20"/>
                <w:szCs w:val="20"/>
              </w:rPr>
              <w:t>1783</w:t>
            </w:r>
          </w:p>
        </w:tc>
      </w:tr>
    </w:tbl>
    <w:p w:rsidR="0002512C" w:rsidRDefault="0002512C" w:rsidP="0002512C">
      <w:pPr>
        <w:rPr>
          <w:szCs w:val="28"/>
        </w:rPr>
      </w:pPr>
    </w:p>
    <w:p w:rsidR="0002512C" w:rsidRPr="0015603B" w:rsidRDefault="0002512C" w:rsidP="0002512C">
      <w:pPr>
        <w:rPr>
          <w:rFonts w:eastAsiaTheme="minorEastAsia"/>
        </w:rPr>
      </w:pPr>
      <w:r w:rsidRPr="0015603B">
        <w:rPr>
          <w:rFonts w:eastAsia="Calibri"/>
          <w:b/>
        </w:rPr>
        <w:t>14. Программы инвестиционных проектов, тариф и плата за подключение</w:t>
      </w:r>
    </w:p>
    <w:p w:rsidR="0002512C" w:rsidRPr="00827FFD" w:rsidRDefault="0002512C" w:rsidP="0002512C">
      <w:pPr>
        <w:pStyle w:val="a5"/>
        <w:spacing w:before="240" w:line="240" w:lineRule="auto"/>
        <w:rPr>
          <w:sz w:val="24"/>
          <w:szCs w:val="24"/>
        </w:rPr>
      </w:pPr>
      <w:r w:rsidRPr="00827FFD">
        <w:rPr>
          <w:sz w:val="24"/>
          <w:szCs w:val="24"/>
        </w:rPr>
        <w:lastRenderedPageBreak/>
        <w:t>Финансирование Программы намечается осуществлять за счет консолидации средств федерального, регионального, муниципальных бюджетов и внебюджетных исто</w:t>
      </w:r>
      <w:r w:rsidRPr="00827FFD">
        <w:rPr>
          <w:sz w:val="24"/>
          <w:szCs w:val="24"/>
        </w:rPr>
        <w:t>ч</w:t>
      </w:r>
      <w:r w:rsidRPr="00827FFD">
        <w:rPr>
          <w:sz w:val="24"/>
          <w:szCs w:val="24"/>
        </w:rPr>
        <w:t>ников.</w:t>
      </w:r>
    </w:p>
    <w:p w:rsidR="0002512C" w:rsidRPr="00827FFD" w:rsidRDefault="0002512C" w:rsidP="0002512C">
      <w:pPr>
        <w:pStyle w:val="a5"/>
        <w:spacing w:line="240" w:lineRule="auto"/>
        <w:rPr>
          <w:sz w:val="24"/>
          <w:szCs w:val="24"/>
        </w:rPr>
      </w:pPr>
      <w:r w:rsidRPr="00827FFD">
        <w:rPr>
          <w:sz w:val="24"/>
          <w:szCs w:val="24"/>
        </w:rPr>
        <w:t>Внебюджетные источники - средства муниципальных предприятий ЖКХ, заемные средства, средства организаций различных форм собственности, осуществляющих обсл</w:t>
      </w:r>
      <w:r w:rsidRPr="00827FFD">
        <w:rPr>
          <w:sz w:val="24"/>
          <w:szCs w:val="24"/>
        </w:rPr>
        <w:t>у</w:t>
      </w:r>
      <w:r w:rsidRPr="00827FFD">
        <w:rPr>
          <w:sz w:val="24"/>
          <w:szCs w:val="24"/>
        </w:rPr>
        <w:t>живание и ремонт жилищного фонда, инженерных сетей и объектов коммунального назначения, средства населения, надбавки к тарифам (инвестиционная надбавка) и плата за подключение к коммунальным сетям.</w:t>
      </w:r>
    </w:p>
    <w:p w:rsidR="0002512C" w:rsidRPr="00827FFD" w:rsidRDefault="0002512C" w:rsidP="0002512C">
      <w:pPr>
        <w:pStyle w:val="a5"/>
        <w:spacing w:line="240" w:lineRule="auto"/>
        <w:rPr>
          <w:sz w:val="24"/>
          <w:szCs w:val="24"/>
        </w:rPr>
      </w:pPr>
      <w:r w:rsidRPr="00827FFD">
        <w:rPr>
          <w:sz w:val="24"/>
          <w:szCs w:val="24"/>
        </w:rPr>
        <w:t>В качестве потенциальных источников финансирования программы являются сре</w:t>
      </w:r>
      <w:r w:rsidRPr="00827FFD">
        <w:rPr>
          <w:sz w:val="24"/>
          <w:szCs w:val="24"/>
        </w:rPr>
        <w:t>д</w:t>
      </w:r>
      <w:r w:rsidRPr="00827FFD">
        <w:rPr>
          <w:sz w:val="24"/>
          <w:szCs w:val="24"/>
        </w:rPr>
        <w:t>ства федерального и регионального бюджетов, в том числе выделенные для реализации федеральных и региональных программ, средства инвесторов. Объемы ассигнований, в</w:t>
      </w:r>
      <w:r w:rsidRPr="00827FFD">
        <w:rPr>
          <w:sz w:val="24"/>
          <w:szCs w:val="24"/>
        </w:rPr>
        <w:t>ы</w:t>
      </w:r>
      <w:r w:rsidRPr="00827FFD">
        <w:rPr>
          <w:sz w:val="24"/>
          <w:szCs w:val="24"/>
        </w:rPr>
        <w:t>деляемых из вышеперечисленных источников, ежегодно уточняются с учетом их возмо</w:t>
      </w:r>
      <w:r w:rsidRPr="00827FFD">
        <w:rPr>
          <w:sz w:val="24"/>
          <w:szCs w:val="24"/>
        </w:rPr>
        <w:t>ж</w:t>
      </w:r>
      <w:r w:rsidRPr="00827FFD">
        <w:rPr>
          <w:sz w:val="24"/>
          <w:szCs w:val="24"/>
        </w:rPr>
        <w:t>ностей и достигнутых соглашений.</w:t>
      </w:r>
    </w:p>
    <w:p w:rsidR="0002512C" w:rsidRPr="00827FFD" w:rsidRDefault="0002512C" w:rsidP="0002512C">
      <w:pPr>
        <w:pStyle w:val="a5"/>
        <w:spacing w:line="240" w:lineRule="auto"/>
        <w:rPr>
          <w:sz w:val="24"/>
          <w:szCs w:val="24"/>
        </w:rPr>
      </w:pPr>
      <w:r w:rsidRPr="00827FFD">
        <w:rPr>
          <w:sz w:val="24"/>
          <w:szCs w:val="24"/>
        </w:rPr>
        <w:t xml:space="preserve">Запланированный объем средств на реализацию Программы на 2018 - 2028 годы </w:t>
      </w:r>
      <w:r w:rsidRPr="00827FFD">
        <w:rPr>
          <w:rFonts w:eastAsia="Calibri" w:cs="Times New Roman"/>
          <w:bCs/>
          <w:sz w:val="24"/>
          <w:szCs w:val="24"/>
        </w:rPr>
        <w:t>26075</w:t>
      </w:r>
      <w:r w:rsidRPr="00827FFD">
        <w:rPr>
          <w:rFonts w:eastAsia="Times New Roman"/>
          <w:sz w:val="24"/>
          <w:szCs w:val="24"/>
        </w:rPr>
        <w:t xml:space="preserve"> </w:t>
      </w:r>
      <w:r w:rsidRPr="00827FFD">
        <w:rPr>
          <w:sz w:val="24"/>
          <w:szCs w:val="24"/>
        </w:rPr>
        <w:t>тыс. рублей.</w:t>
      </w:r>
    </w:p>
    <w:p w:rsidR="0002512C" w:rsidRDefault="0002512C" w:rsidP="0002512C">
      <w:pPr>
        <w:pStyle w:val="a5"/>
        <w:spacing w:line="240" w:lineRule="auto"/>
        <w:rPr>
          <w:sz w:val="24"/>
          <w:szCs w:val="24"/>
        </w:rPr>
      </w:pPr>
      <w:r w:rsidRPr="00827FFD">
        <w:rPr>
          <w:sz w:val="24"/>
          <w:szCs w:val="24"/>
        </w:rPr>
        <w:t>Финансово-экономическое обоснование программы на 2018 - 2028 годы будет пр</w:t>
      </w:r>
      <w:r w:rsidRPr="00827FFD">
        <w:rPr>
          <w:sz w:val="24"/>
          <w:szCs w:val="24"/>
        </w:rPr>
        <w:t>о</w:t>
      </w:r>
      <w:r w:rsidRPr="00827FFD">
        <w:rPr>
          <w:sz w:val="24"/>
          <w:szCs w:val="24"/>
        </w:rPr>
        <w:t>изводиться ежегодно, по мере уточнения утверждения инвестиционных программ и объ</w:t>
      </w:r>
      <w:r w:rsidRPr="00827FFD">
        <w:rPr>
          <w:sz w:val="24"/>
          <w:szCs w:val="24"/>
        </w:rPr>
        <w:t>е</w:t>
      </w:r>
      <w:r w:rsidRPr="00827FFD">
        <w:rPr>
          <w:sz w:val="24"/>
          <w:szCs w:val="24"/>
        </w:rPr>
        <w:t>мов финансирования.</w:t>
      </w:r>
    </w:p>
    <w:p w:rsidR="0002512C" w:rsidRPr="00827FFD" w:rsidRDefault="0002512C" w:rsidP="0002512C">
      <w:pPr>
        <w:pStyle w:val="a5"/>
        <w:spacing w:line="240" w:lineRule="auto"/>
        <w:rPr>
          <w:sz w:val="24"/>
          <w:szCs w:val="24"/>
        </w:rPr>
      </w:pPr>
    </w:p>
    <w:p w:rsidR="0002512C" w:rsidRPr="00827FFD" w:rsidRDefault="0002512C" w:rsidP="0002512C">
      <w:pPr>
        <w:pStyle w:val="a5"/>
        <w:spacing w:line="240" w:lineRule="auto"/>
        <w:ind w:firstLine="0"/>
        <w:rPr>
          <w:rFonts w:cs="Times New Roman"/>
          <w:sz w:val="24"/>
          <w:szCs w:val="24"/>
        </w:rPr>
      </w:pPr>
      <w:r>
        <w:rPr>
          <w:rFonts w:eastAsia="Calibri" w:cs="Times New Roman"/>
          <w:b/>
          <w:bCs/>
          <w:sz w:val="24"/>
          <w:szCs w:val="24"/>
        </w:rPr>
        <w:t xml:space="preserve">                    </w:t>
      </w:r>
      <w:r w:rsidRPr="00827FFD">
        <w:rPr>
          <w:rFonts w:eastAsia="Calibri" w:cs="Times New Roman"/>
          <w:b/>
          <w:bCs/>
          <w:sz w:val="24"/>
          <w:szCs w:val="24"/>
        </w:rPr>
        <w:t>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p>
    <w:p w:rsidR="0002512C" w:rsidRPr="00827FFD" w:rsidRDefault="0002512C" w:rsidP="0002512C">
      <w:pPr>
        <w:tabs>
          <w:tab w:val="left" w:pos="2354"/>
        </w:tabs>
        <w:jc w:val="center"/>
      </w:pPr>
      <w:r w:rsidRPr="00827FFD">
        <w:t>Цены (тарифы)</w:t>
      </w:r>
      <w:r w:rsidRPr="00827FFD">
        <w:br/>
        <w:t>на электроэнергию для населения и приравненным к нему категориям потребителей по Республике Мордовия</w:t>
      </w:r>
    </w:p>
    <w:tbl>
      <w:tblPr>
        <w:tblStyle w:val="18"/>
        <w:tblW w:w="5000" w:type="pct"/>
        <w:tblLook w:val="04A0" w:firstRow="1" w:lastRow="0" w:firstColumn="1" w:lastColumn="0" w:noHBand="0" w:noVBand="1"/>
      </w:tblPr>
      <w:tblGrid>
        <w:gridCol w:w="960"/>
        <w:gridCol w:w="4295"/>
        <w:gridCol w:w="1438"/>
        <w:gridCol w:w="1439"/>
        <w:gridCol w:w="1439"/>
      </w:tblGrid>
      <w:tr w:rsidR="0002512C" w:rsidRPr="003175A8" w:rsidTr="001B0175">
        <w:tc>
          <w:tcPr>
            <w:tcW w:w="501" w:type="pct"/>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 xml:space="preserve">№ </w:t>
            </w:r>
            <w:proofErr w:type="gramStart"/>
            <w:r w:rsidRPr="00D85E00">
              <w:rPr>
                <w:rFonts w:ascii="Times New Roman" w:eastAsia="Times New Roman" w:hAnsi="Times New Roman" w:cs="Times New Roman"/>
                <w:b/>
                <w:sz w:val="20"/>
                <w:szCs w:val="20"/>
              </w:rPr>
              <w:t>п</w:t>
            </w:r>
            <w:proofErr w:type="gramEnd"/>
            <w:r w:rsidRPr="00D85E00">
              <w:rPr>
                <w:rFonts w:ascii="Times New Roman" w:eastAsia="Times New Roman" w:hAnsi="Times New Roman" w:cs="Times New Roman"/>
                <w:b/>
                <w:sz w:val="20"/>
                <w:szCs w:val="20"/>
              </w:rPr>
              <w:t>/п</w:t>
            </w:r>
          </w:p>
        </w:tc>
        <w:tc>
          <w:tcPr>
            <w:tcW w:w="2244" w:type="pct"/>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Показатель (группы потребителей с разби</w:t>
            </w:r>
            <w:r w:rsidRPr="00D85E00">
              <w:rPr>
                <w:rFonts w:ascii="Times New Roman" w:eastAsia="Times New Roman" w:hAnsi="Times New Roman" w:cs="Times New Roman"/>
                <w:b/>
                <w:sz w:val="20"/>
                <w:szCs w:val="20"/>
              </w:rPr>
              <w:t>в</w:t>
            </w:r>
            <w:r w:rsidRPr="00D85E00">
              <w:rPr>
                <w:rFonts w:ascii="Times New Roman" w:eastAsia="Times New Roman" w:hAnsi="Times New Roman" w:cs="Times New Roman"/>
                <w:b/>
                <w:sz w:val="20"/>
                <w:szCs w:val="20"/>
              </w:rPr>
              <w:t>кой по ставкам и дифференциацией по з</w:t>
            </w:r>
            <w:r w:rsidRPr="00D85E00">
              <w:rPr>
                <w:rFonts w:ascii="Times New Roman" w:eastAsia="Times New Roman" w:hAnsi="Times New Roman" w:cs="Times New Roman"/>
                <w:b/>
                <w:sz w:val="20"/>
                <w:szCs w:val="20"/>
              </w:rPr>
              <w:t>о</w:t>
            </w:r>
            <w:r w:rsidRPr="00D85E00">
              <w:rPr>
                <w:rFonts w:ascii="Times New Roman" w:eastAsia="Times New Roman" w:hAnsi="Times New Roman" w:cs="Times New Roman"/>
                <w:b/>
                <w:sz w:val="20"/>
                <w:szCs w:val="20"/>
              </w:rPr>
              <w:t>нам суток)</w:t>
            </w:r>
          </w:p>
        </w:tc>
        <w:tc>
          <w:tcPr>
            <w:tcW w:w="751" w:type="pct"/>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Единица и</w:t>
            </w:r>
            <w:r w:rsidRPr="00D85E00">
              <w:rPr>
                <w:rFonts w:ascii="Times New Roman" w:eastAsia="Times New Roman" w:hAnsi="Times New Roman" w:cs="Times New Roman"/>
                <w:b/>
                <w:sz w:val="20"/>
                <w:szCs w:val="20"/>
              </w:rPr>
              <w:t>з</w:t>
            </w:r>
            <w:r w:rsidRPr="00D85E00">
              <w:rPr>
                <w:rFonts w:ascii="Times New Roman" w:eastAsia="Times New Roman" w:hAnsi="Times New Roman" w:cs="Times New Roman"/>
                <w:b/>
                <w:sz w:val="20"/>
                <w:szCs w:val="20"/>
              </w:rPr>
              <w:t>мерения</w:t>
            </w:r>
          </w:p>
        </w:tc>
        <w:tc>
          <w:tcPr>
            <w:tcW w:w="752" w:type="pct"/>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01.01.2016 по 30.06.2016</w:t>
            </w:r>
          </w:p>
        </w:tc>
        <w:tc>
          <w:tcPr>
            <w:tcW w:w="752" w:type="pct"/>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01.07.2016 по 31.12.2016</w:t>
            </w:r>
          </w:p>
        </w:tc>
      </w:tr>
      <w:tr w:rsidR="0002512C" w:rsidRPr="003175A8" w:rsidTr="001B0175">
        <w:tc>
          <w:tcPr>
            <w:tcW w:w="50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w:t>
            </w:r>
          </w:p>
        </w:tc>
        <w:tc>
          <w:tcPr>
            <w:tcW w:w="2244" w:type="pct"/>
          </w:tcPr>
          <w:p w:rsidR="0002512C" w:rsidRPr="0015603B" w:rsidRDefault="0002512C" w:rsidP="001B0175">
            <w:pPr>
              <w:tabs>
                <w:tab w:val="left" w:pos="2354"/>
              </w:tabs>
              <w:jc w:val="center"/>
              <w:rPr>
                <w:rFonts w:ascii="Times New Roman" w:eastAsia="Times New Roman" w:hAnsi="Times New Roman" w:cs="Times New Roman"/>
              </w:rPr>
            </w:pPr>
            <w:proofErr w:type="spellStart"/>
            <w:r w:rsidRPr="0015603B">
              <w:rPr>
                <w:rFonts w:ascii="Times New Roman" w:eastAsia="Times New Roman" w:hAnsi="Times New Roman" w:cs="Times New Roman"/>
              </w:rPr>
              <w:t>Одноставочный</w:t>
            </w:r>
            <w:proofErr w:type="spellEnd"/>
            <w:r w:rsidRPr="0015603B">
              <w:rPr>
                <w:rFonts w:ascii="Times New Roman" w:eastAsia="Times New Roman" w:hAnsi="Times New Roman" w:cs="Times New Roman"/>
              </w:rPr>
              <w:t xml:space="preserve"> тариф</w:t>
            </w:r>
          </w:p>
        </w:tc>
        <w:tc>
          <w:tcPr>
            <w:tcW w:w="75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руб./ кВт*</w:t>
            </w:r>
            <w:proofErr w:type="gramStart"/>
            <w:r w:rsidRPr="0015603B">
              <w:rPr>
                <w:rFonts w:ascii="Times New Roman" w:eastAsia="Times New Roman" w:hAnsi="Times New Roman" w:cs="Times New Roman"/>
              </w:rPr>
              <w:t>ч</w:t>
            </w:r>
            <w:proofErr w:type="gramEnd"/>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3,12</w:t>
            </w:r>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3,25</w:t>
            </w:r>
          </w:p>
        </w:tc>
      </w:tr>
      <w:tr w:rsidR="0002512C" w:rsidRPr="003175A8" w:rsidTr="001B0175">
        <w:tc>
          <w:tcPr>
            <w:tcW w:w="5000" w:type="pct"/>
            <w:gridSpan w:val="5"/>
          </w:tcPr>
          <w:p w:rsidR="0002512C" w:rsidRPr="0015603B" w:rsidRDefault="0002512C" w:rsidP="001B0175">
            <w:pPr>
              <w:tabs>
                <w:tab w:val="left" w:pos="2354"/>
              </w:tabs>
              <w:jc w:val="center"/>
              <w:rPr>
                <w:rFonts w:ascii="Times New Roman" w:eastAsia="Times New Roman" w:hAnsi="Times New Roman" w:cs="Times New Roman"/>
              </w:rPr>
            </w:pPr>
            <w:proofErr w:type="spellStart"/>
            <w:r w:rsidRPr="0015603B">
              <w:rPr>
                <w:rFonts w:ascii="Times New Roman" w:eastAsia="Times New Roman" w:hAnsi="Times New Roman" w:cs="Times New Roman"/>
              </w:rPr>
              <w:t>Одноставочный</w:t>
            </w:r>
            <w:proofErr w:type="spellEnd"/>
            <w:r w:rsidRPr="0015603B">
              <w:rPr>
                <w:rFonts w:ascii="Times New Roman" w:eastAsia="Times New Roman" w:hAnsi="Times New Roman" w:cs="Times New Roman"/>
              </w:rPr>
              <w:t xml:space="preserve"> тариф, дифференцированный по двум зонам суток</w:t>
            </w:r>
          </w:p>
        </w:tc>
      </w:tr>
      <w:tr w:rsidR="0002512C" w:rsidRPr="003175A8" w:rsidTr="001B0175">
        <w:tc>
          <w:tcPr>
            <w:tcW w:w="50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w:t>
            </w:r>
          </w:p>
        </w:tc>
        <w:tc>
          <w:tcPr>
            <w:tcW w:w="2244"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Дневная зона (пиковая и полупиковая)</w:t>
            </w:r>
          </w:p>
        </w:tc>
        <w:tc>
          <w:tcPr>
            <w:tcW w:w="75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руб./ кВт*</w:t>
            </w:r>
            <w:proofErr w:type="gramStart"/>
            <w:r w:rsidRPr="0015603B">
              <w:rPr>
                <w:rFonts w:ascii="Times New Roman" w:eastAsia="Times New Roman" w:hAnsi="Times New Roman" w:cs="Times New Roman"/>
              </w:rPr>
              <w:t>ч</w:t>
            </w:r>
            <w:proofErr w:type="gramEnd"/>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3,29</w:t>
            </w:r>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3,52</w:t>
            </w:r>
          </w:p>
        </w:tc>
      </w:tr>
      <w:tr w:rsidR="0002512C" w:rsidRPr="003175A8" w:rsidTr="001B0175">
        <w:tc>
          <w:tcPr>
            <w:tcW w:w="50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2.2</w:t>
            </w:r>
          </w:p>
        </w:tc>
        <w:tc>
          <w:tcPr>
            <w:tcW w:w="2244"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Ночная зона</w:t>
            </w:r>
          </w:p>
        </w:tc>
        <w:tc>
          <w:tcPr>
            <w:tcW w:w="751"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руб./ кВт*</w:t>
            </w:r>
            <w:proofErr w:type="gramStart"/>
            <w:r w:rsidRPr="0015603B">
              <w:rPr>
                <w:rFonts w:ascii="Times New Roman" w:eastAsia="Times New Roman" w:hAnsi="Times New Roman" w:cs="Times New Roman"/>
              </w:rPr>
              <w:t>ч</w:t>
            </w:r>
            <w:proofErr w:type="gramEnd"/>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1,58</w:t>
            </w:r>
          </w:p>
        </w:tc>
        <w:tc>
          <w:tcPr>
            <w:tcW w:w="752" w:type="pct"/>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1,69</w:t>
            </w:r>
          </w:p>
        </w:tc>
      </w:tr>
    </w:tbl>
    <w:p w:rsidR="0002512C" w:rsidRDefault="0002512C" w:rsidP="0002512C">
      <w:pPr>
        <w:tabs>
          <w:tab w:val="left" w:pos="2354"/>
        </w:tabs>
        <w:spacing w:line="360" w:lineRule="auto"/>
        <w:rPr>
          <w:sz w:val="28"/>
          <w:szCs w:val="28"/>
        </w:rPr>
      </w:pPr>
    </w:p>
    <w:p w:rsidR="0002512C" w:rsidRDefault="0002512C" w:rsidP="0002512C">
      <w:pPr>
        <w:tabs>
          <w:tab w:val="left" w:pos="2354"/>
        </w:tabs>
        <w:jc w:val="center"/>
      </w:pPr>
      <w:r w:rsidRPr="00827FFD">
        <w:t>Информация</w:t>
      </w:r>
      <w:r w:rsidRPr="00827FFD">
        <w:br/>
        <w:t>об утвержденных тарифах на коммунальные услуги на 2016 год</w:t>
      </w:r>
    </w:p>
    <w:p w:rsidR="0002512C" w:rsidRPr="00827FFD" w:rsidRDefault="0002512C" w:rsidP="0002512C">
      <w:pPr>
        <w:tabs>
          <w:tab w:val="left" w:pos="2354"/>
        </w:tabs>
        <w:jc w:val="center"/>
      </w:pPr>
    </w:p>
    <w:tbl>
      <w:tblPr>
        <w:tblStyle w:val="5"/>
        <w:tblW w:w="9958" w:type="dxa"/>
        <w:jc w:val="center"/>
        <w:tblInd w:w="-387" w:type="dxa"/>
        <w:tblLayout w:type="fixed"/>
        <w:tblLook w:val="04A0" w:firstRow="1" w:lastRow="0" w:firstColumn="1" w:lastColumn="0" w:noHBand="0" w:noVBand="1"/>
      </w:tblPr>
      <w:tblGrid>
        <w:gridCol w:w="915"/>
        <w:gridCol w:w="869"/>
        <w:gridCol w:w="933"/>
        <w:gridCol w:w="952"/>
        <w:gridCol w:w="869"/>
        <w:gridCol w:w="1015"/>
        <w:gridCol w:w="669"/>
        <w:gridCol w:w="780"/>
        <w:gridCol w:w="960"/>
        <w:gridCol w:w="915"/>
        <w:gridCol w:w="1081"/>
      </w:tblGrid>
      <w:tr w:rsidR="0002512C" w:rsidRPr="003175A8" w:rsidTr="001B0175">
        <w:trPr>
          <w:jc w:val="center"/>
        </w:trPr>
        <w:tc>
          <w:tcPr>
            <w:tcW w:w="894"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Наименов</w:t>
            </w:r>
            <w:r w:rsidRPr="00D85E00">
              <w:rPr>
                <w:rFonts w:ascii="Times New Roman" w:eastAsia="Times New Roman" w:hAnsi="Times New Roman" w:cs="Times New Roman"/>
                <w:b/>
                <w:sz w:val="20"/>
                <w:szCs w:val="20"/>
              </w:rPr>
              <w:t>а</w:t>
            </w:r>
            <w:r w:rsidRPr="00D85E00">
              <w:rPr>
                <w:rFonts w:ascii="Times New Roman" w:eastAsia="Times New Roman" w:hAnsi="Times New Roman" w:cs="Times New Roman"/>
                <w:b/>
                <w:sz w:val="20"/>
                <w:szCs w:val="20"/>
              </w:rPr>
              <w:t>ние</w:t>
            </w:r>
          </w:p>
        </w:tc>
        <w:tc>
          <w:tcPr>
            <w:tcW w:w="4536" w:type="dxa"/>
            <w:gridSpan w:val="5"/>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Водоснабжение (руб./м</w:t>
            </w:r>
            <w:r w:rsidRPr="00D85E00">
              <w:rPr>
                <w:rFonts w:ascii="Times New Roman" w:eastAsia="Times New Roman" w:hAnsi="Times New Roman" w:cs="Times New Roman"/>
                <w:b/>
                <w:sz w:val="20"/>
                <w:szCs w:val="20"/>
                <w:vertAlign w:val="superscript"/>
              </w:rPr>
              <w:t>3</w:t>
            </w:r>
            <w:r w:rsidRPr="00D85E00">
              <w:rPr>
                <w:rFonts w:ascii="Times New Roman" w:eastAsia="Times New Roman" w:hAnsi="Times New Roman" w:cs="Times New Roman"/>
                <w:b/>
                <w:sz w:val="20"/>
                <w:szCs w:val="20"/>
              </w:rPr>
              <w:t>)</w:t>
            </w:r>
          </w:p>
        </w:tc>
        <w:tc>
          <w:tcPr>
            <w:tcW w:w="4308" w:type="dxa"/>
            <w:gridSpan w:val="5"/>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Водоотведение (руб./м</w:t>
            </w:r>
            <w:r w:rsidRPr="00D85E00">
              <w:rPr>
                <w:rFonts w:ascii="Times New Roman" w:eastAsia="Times New Roman" w:hAnsi="Times New Roman" w:cs="Times New Roman"/>
                <w:b/>
                <w:sz w:val="20"/>
                <w:szCs w:val="20"/>
                <w:vertAlign w:val="superscript"/>
              </w:rPr>
              <w:t>3</w:t>
            </w:r>
            <w:r w:rsidRPr="00D85E00">
              <w:rPr>
                <w:rFonts w:ascii="Times New Roman" w:eastAsia="Times New Roman" w:hAnsi="Times New Roman" w:cs="Times New Roman"/>
                <w:b/>
                <w:sz w:val="20"/>
                <w:szCs w:val="20"/>
              </w:rPr>
              <w:t>)</w:t>
            </w:r>
          </w:p>
        </w:tc>
      </w:tr>
      <w:tr w:rsidR="0002512C" w:rsidRPr="003175A8" w:rsidTr="001B0175">
        <w:trPr>
          <w:jc w:val="center"/>
        </w:trPr>
        <w:tc>
          <w:tcPr>
            <w:tcW w:w="894" w:type="dxa"/>
            <w:vMerge/>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jc w:val="center"/>
              <w:rPr>
                <w:rFonts w:ascii="Times New Roman" w:eastAsia="Times New Roman" w:hAnsi="Times New Roman" w:cs="Times New Roman"/>
                <w:b/>
                <w:sz w:val="20"/>
                <w:szCs w:val="20"/>
              </w:rPr>
            </w:pPr>
          </w:p>
        </w:tc>
        <w:tc>
          <w:tcPr>
            <w:tcW w:w="1762"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01.01. по 30.06</w:t>
            </w:r>
          </w:p>
        </w:tc>
        <w:tc>
          <w:tcPr>
            <w:tcW w:w="1781"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01.07. по 31.12</w:t>
            </w:r>
          </w:p>
        </w:tc>
        <w:tc>
          <w:tcPr>
            <w:tcW w:w="993"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 роста для насел</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ния</w:t>
            </w:r>
          </w:p>
        </w:tc>
        <w:tc>
          <w:tcPr>
            <w:tcW w:w="1417"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01.01. по 30.06</w:t>
            </w:r>
          </w:p>
        </w:tc>
        <w:tc>
          <w:tcPr>
            <w:tcW w:w="1834"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01.07. по 31.12</w:t>
            </w:r>
          </w:p>
        </w:tc>
        <w:tc>
          <w:tcPr>
            <w:tcW w:w="1057"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 роста для насел</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ния</w:t>
            </w:r>
          </w:p>
        </w:tc>
      </w:tr>
      <w:tr w:rsidR="0002512C" w:rsidRPr="003175A8" w:rsidTr="001B0175">
        <w:trPr>
          <w:jc w:val="center"/>
        </w:trPr>
        <w:tc>
          <w:tcPr>
            <w:tcW w:w="894" w:type="dxa"/>
            <w:vMerge/>
            <w:tcBorders>
              <w:top w:val="single" w:sz="4" w:space="0" w:color="auto"/>
              <w:left w:val="single" w:sz="4" w:space="0" w:color="auto"/>
              <w:bottom w:val="single" w:sz="4" w:space="0" w:color="auto"/>
              <w:right w:val="single" w:sz="4" w:space="0" w:color="auto"/>
            </w:tcBorders>
            <w:hideMark/>
          </w:tcPr>
          <w:p w:rsidR="0002512C" w:rsidRPr="003175A8" w:rsidRDefault="0002512C" w:rsidP="001B0175">
            <w:pPr>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ЭОТ</w:t>
            </w:r>
          </w:p>
        </w:tc>
        <w:tc>
          <w:tcPr>
            <w:tcW w:w="912"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насел</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ние</w:t>
            </w:r>
          </w:p>
        </w:tc>
        <w:tc>
          <w:tcPr>
            <w:tcW w:w="931"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ЭОТ</w:t>
            </w:r>
          </w:p>
        </w:tc>
        <w:tc>
          <w:tcPr>
            <w:tcW w:w="850"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нас</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ление</w:t>
            </w:r>
          </w:p>
        </w:tc>
        <w:tc>
          <w:tcPr>
            <w:tcW w:w="993" w:type="dxa"/>
            <w:vMerge/>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jc w:val="center"/>
              <w:rPr>
                <w:rFonts w:ascii="Times New Roman" w:eastAsia="Times New Roman" w:hAnsi="Times New Roman" w:cs="Times New Roman"/>
                <w:b/>
                <w:sz w:val="20"/>
                <w:szCs w:val="20"/>
              </w:rPr>
            </w:pPr>
          </w:p>
        </w:tc>
        <w:tc>
          <w:tcPr>
            <w:tcW w:w="654"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ЭОТ</w:t>
            </w:r>
          </w:p>
        </w:tc>
        <w:tc>
          <w:tcPr>
            <w:tcW w:w="763"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нас</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ление</w:t>
            </w:r>
          </w:p>
        </w:tc>
        <w:tc>
          <w:tcPr>
            <w:tcW w:w="939"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ЭОТ</w:t>
            </w:r>
          </w:p>
        </w:tc>
        <w:tc>
          <w:tcPr>
            <w:tcW w:w="895" w:type="dxa"/>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нас</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ление</w:t>
            </w:r>
          </w:p>
        </w:tc>
        <w:tc>
          <w:tcPr>
            <w:tcW w:w="1057" w:type="dxa"/>
            <w:vMerge/>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jc w:val="center"/>
              <w:rPr>
                <w:rFonts w:ascii="Times New Roman" w:eastAsia="Times New Roman" w:hAnsi="Times New Roman" w:cs="Times New Roman"/>
                <w:sz w:val="20"/>
                <w:szCs w:val="20"/>
              </w:rPr>
            </w:pPr>
          </w:p>
        </w:tc>
      </w:tr>
      <w:tr w:rsidR="0002512C" w:rsidRPr="003175A8" w:rsidTr="001B0175">
        <w:trPr>
          <w:jc w:val="center"/>
        </w:trPr>
        <w:tc>
          <w:tcPr>
            <w:tcW w:w="9738" w:type="dxa"/>
            <w:gridSpan w:val="11"/>
            <w:tcBorders>
              <w:top w:val="single" w:sz="4" w:space="0" w:color="auto"/>
              <w:left w:val="single" w:sz="4" w:space="0" w:color="auto"/>
              <w:bottom w:val="single" w:sz="4" w:space="0" w:color="auto"/>
              <w:right w:val="single" w:sz="4" w:space="0" w:color="auto"/>
            </w:tcBorders>
            <w:hideMark/>
          </w:tcPr>
          <w:p w:rsidR="0002512C" w:rsidRPr="003175A8" w:rsidRDefault="0002512C" w:rsidP="001B0175">
            <w:pPr>
              <w:tabs>
                <w:tab w:val="left" w:pos="2354"/>
              </w:tabs>
              <w:jc w:val="center"/>
              <w:rPr>
                <w:rFonts w:ascii="Times New Roman" w:eastAsia="Times New Roman" w:hAnsi="Times New Roman" w:cs="Times New Roman"/>
                <w:sz w:val="24"/>
                <w:szCs w:val="24"/>
              </w:rPr>
            </w:pPr>
            <w:proofErr w:type="spellStart"/>
            <w:r w:rsidRPr="003175A8">
              <w:rPr>
                <w:rFonts w:ascii="Times New Roman" w:eastAsia="Times New Roman" w:hAnsi="Times New Roman" w:cs="Times New Roman"/>
                <w:sz w:val="24"/>
                <w:szCs w:val="24"/>
              </w:rPr>
              <w:t>Ковылкинский</w:t>
            </w:r>
            <w:proofErr w:type="spellEnd"/>
            <w:r w:rsidRPr="003175A8">
              <w:rPr>
                <w:rFonts w:ascii="Times New Roman" w:eastAsia="Times New Roman" w:hAnsi="Times New Roman" w:cs="Times New Roman"/>
                <w:sz w:val="24"/>
                <w:szCs w:val="24"/>
              </w:rPr>
              <w:t xml:space="preserve"> муниципальный район</w:t>
            </w:r>
          </w:p>
        </w:tc>
      </w:tr>
      <w:tr w:rsidR="0002512C" w:rsidRPr="003175A8" w:rsidTr="001B0175">
        <w:trPr>
          <w:trHeight w:val="1110"/>
          <w:jc w:val="center"/>
        </w:trPr>
        <w:tc>
          <w:tcPr>
            <w:tcW w:w="894"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ООО «Вод</w:t>
            </w:r>
            <w:r w:rsidRPr="0015603B">
              <w:rPr>
                <w:rFonts w:ascii="Times New Roman" w:eastAsia="Times New Roman" w:hAnsi="Times New Roman" w:cs="Times New Roman"/>
              </w:rPr>
              <w:t>о</w:t>
            </w:r>
            <w:r w:rsidRPr="0015603B">
              <w:rPr>
                <w:rFonts w:ascii="Times New Roman" w:eastAsia="Times New Roman" w:hAnsi="Times New Roman" w:cs="Times New Roman"/>
              </w:rPr>
              <w:t>канал-</w:t>
            </w:r>
            <w:proofErr w:type="spellStart"/>
            <w:r w:rsidRPr="0015603B">
              <w:rPr>
                <w:rFonts w:ascii="Times New Roman" w:eastAsia="Times New Roman" w:hAnsi="Times New Roman" w:cs="Times New Roman"/>
              </w:rPr>
              <w:t>Ковы</w:t>
            </w:r>
            <w:r w:rsidRPr="0015603B">
              <w:rPr>
                <w:rFonts w:ascii="Times New Roman" w:eastAsia="Times New Roman" w:hAnsi="Times New Roman" w:cs="Times New Roman"/>
              </w:rPr>
              <w:t>л</w:t>
            </w:r>
            <w:r w:rsidRPr="0015603B">
              <w:rPr>
                <w:rFonts w:ascii="Times New Roman" w:eastAsia="Times New Roman" w:hAnsi="Times New Roman" w:cs="Times New Roman"/>
              </w:rPr>
              <w:t>ки</w:t>
            </w:r>
            <w:r w:rsidRPr="0015603B">
              <w:rPr>
                <w:rFonts w:ascii="Times New Roman" w:eastAsia="Times New Roman" w:hAnsi="Times New Roman" w:cs="Times New Roman"/>
              </w:rPr>
              <w:t>н</w:t>
            </w:r>
            <w:r w:rsidRPr="0015603B">
              <w:rPr>
                <w:rFonts w:ascii="Times New Roman" w:eastAsia="Times New Roman" w:hAnsi="Times New Roman" w:cs="Times New Roman"/>
              </w:rPr>
              <w:t>ский</w:t>
            </w:r>
            <w:proofErr w:type="spellEnd"/>
            <w:r w:rsidRPr="0015603B">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22,84</w:t>
            </w:r>
          </w:p>
        </w:tc>
        <w:tc>
          <w:tcPr>
            <w:tcW w:w="912"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22,84</w:t>
            </w:r>
          </w:p>
        </w:tc>
        <w:tc>
          <w:tcPr>
            <w:tcW w:w="931"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23,73</w:t>
            </w:r>
          </w:p>
        </w:tc>
        <w:tc>
          <w:tcPr>
            <w:tcW w:w="850"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23,73</w:t>
            </w:r>
          </w:p>
        </w:tc>
        <w:tc>
          <w:tcPr>
            <w:tcW w:w="993"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103.9</w:t>
            </w:r>
          </w:p>
        </w:tc>
        <w:tc>
          <w:tcPr>
            <w:tcW w:w="654"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21,80</w:t>
            </w:r>
          </w:p>
        </w:tc>
        <w:tc>
          <w:tcPr>
            <w:tcW w:w="763"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21,80</w:t>
            </w:r>
          </w:p>
        </w:tc>
        <w:tc>
          <w:tcPr>
            <w:tcW w:w="939"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22,93</w:t>
            </w:r>
          </w:p>
        </w:tc>
        <w:tc>
          <w:tcPr>
            <w:tcW w:w="895"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22,93</w:t>
            </w:r>
          </w:p>
        </w:tc>
        <w:tc>
          <w:tcPr>
            <w:tcW w:w="1057"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105,18</w:t>
            </w:r>
          </w:p>
        </w:tc>
      </w:tr>
      <w:tr w:rsidR="0002512C" w:rsidRPr="003175A8" w:rsidTr="001B0175">
        <w:trPr>
          <w:trHeight w:val="120"/>
          <w:jc w:val="center"/>
        </w:trPr>
        <w:tc>
          <w:tcPr>
            <w:tcW w:w="894" w:type="dxa"/>
            <w:tcBorders>
              <w:top w:val="single" w:sz="4" w:space="0" w:color="auto"/>
              <w:left w:val="single" w:sz="4" w:space="0" w:color="auto"/>
              <w:bottom w:val="single" w:sz="4" w:space="0" w:color="auto"/>
              <w:right w:val="single" w:sz="4" w:space="0" w:color="auto"/>
            </w:tcBorders>
            <w:hideMark/>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ООО «Вод</w:t>
            </w:r>
            <w:r w:rsidRPr="0015603B">
              <w:rPr>
                <w:rFonts w:ascii="Times New Roman" w:eastAsia="Times New Roman" w:hAnsi="Times New Roman" w:cs="Times New Roman"/>
              </w:rPr>
              <w:t>о</w:t>
            </w:r>
            <w:r w:rsidRPr="0015603B">
              <w:rPr>
                <w:rFonts w:ascii="Times New Roman" w:eastAsia="Times New Roman" w:hAnsi="Times New Roman" w:cs="Times New Roman"/>
              </w:rPr>
              <w:t>канал»</w:t>
            </w:r>
          </w:p>
        </w:tc>
        <w:tc>
          <w:tcPr>
            <w:tcW w:w="850"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21,95</w:t>
            </w:r>
          </w:p>
        </w:tc>
        <w:tc>
          <w:tcPr>
            <w:tcW w:w="912"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21,95</w:t>
            </w:r>
          </w:p>
        </w:tc>
        <w:tc>
          <w:tcPr>
            <w:tcW w:w="931"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23,19</w:t>
            </w:r>
          </w:p>
        </w:tc>
        <w:tc>
          <w:tcPr>
            <w:tcW w:w="850"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23,19</w:t>
            </w:r>
          </w:p>
        </w:tc>
        <w:tc>
          <w:tcPr>
            <w:tcW w:w="993"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105,65</w:t>
            </w:r>
          </w:p>
        </w:tc>
        <w:tc>
          <w:tcPr>
            <w:tcW w:w="654"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18,04</w:t>
            </w:r>
          </w:p>
        </w:tc>
        <w:tc>
          <w:tcPr>
            <w:tcW w:w="763"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18,04</w:t>
            </w:r>
          </w:p>
        </w:tc>
        <w:tc>
          <w:tcPr>
            <w:tcW w:w="939"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18,79</w:t>
            </w:r>
          </w:p>
        </w:tc>
        <w:tc>
          <w:tcPr>
            <w:tcW w:w="895"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18,79</w:t>
            </w:r>
          </w:p>
        </w:tc>
        <w:tc>
          <w:tcPr>
            <w:tcW w:w="1057"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104,16</w:t>
            </w:r>
          </w:p>
        </w:tc>
      </w:tr>
    </w:tbl>
    <w:tbl>
      <w:tblPr>
        <w:tblStyle w:val="5"/>
        <w:tblpPr w:leftFromText="180" w:rightFromText="180" w:vertAnchor="text" w:horzAnchor="margin" w:tblpY="1070"/>
        <w:tblW w:w="9571" w:type="dxa"/>
        <w:tblLook w:val="04A0" w:firstRow="1" w:lastRow="0" w:firstColumn="1" w:lastColumn="0" w:noHBand="0" w:noVBand="1"/>
      </w:tblPr>
      <w:tblGrid>
        <w:gridCol w:w="1248"/>
        <w:gridCol w:w="711"/>
        <w:gridCol w:w="976"/>
        <w:gridCol w:w="712"/>
        <w:gridCol w:w="976"/>
        <w:gridCol w:w="863"/>
        <w:gridCol w:w="635"/>
        <w:gridCol w:w="976"/>
        <w:gridCol w:w="635"/>
        <w:gridCol w:w="976"/>
        <w:gridCol w:w="863"/>
      </w:tblGrid>
      <w:tr w:rsidR="0002512C" w:rsidRPr="005D72F5" w:rsidTr="001B0175">
        <w:tc>
          <w:tcPr>
            <w:tcW w:w="1305"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Наимен</w:t>
            </w:r>
            <w:r w:rsidRPr="00D85E00">
              <w:rPr>
                <w:rFonts w:ascii="Times New Roman" w:eastAsia="Times New Roman" w:hAnsi="Times New Roman" w:cs="Times New Roman"/>
                <w:b/>
                <w:sz w:val="20"/>
                <w:szCs w:val="20"/>
              </w:rPr>
              <w:t>о</w:t>
            </w:r>
            <w:r w:rsidRPr="00D85E00">
              <w:rPr>
                <w:rFonts w:ascii="Times New Roman" w:eastAsia="Times New Roman" w:hAnsi="Times New Roman" w:cs="Times New Roman"/>
                <w:b/>
                <w:sz w:val="20"/>
                <w:szCs w:val="20"/>
              </w:rPr>
              <w:t>вание</w:t>
            </w:r>
          </w:p>
        </w:tc>
        <w:tc>
          <w:tcPr>
            <w:tcW w:w="4214" w:type="dxa"/>
            <w:gridSpan w:val="5"/>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Тепловая энергия (руб./Гкал)</w:t>
            </w:r>
          </w:p>
        </w:tc>
        <w:tc>
          <w:tcPr>
            <w:tcW w:w="4052" w:type="dxa"/>
            <w:gridSpan w:val="5"/>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Горячая вода (руб./ м</w:t>
            </w:r>
            <w:r w:rsidRPr="00D85E00">
              <w:rPr>
                <w:rFonts w:ascii="Times New Roman" w:eastAsia="Times New Roman" w:hAnsi="Times New Roman" w:cs="Times New Roman"/>
                <w:b/>
                <w:sz w:val="20"/>
                <w:szCs w:val="20"/>
                <w:vertAlign w:val="superscript"/>
              </w:rPr>
              <w:t>3</w:t>
            </w:r>
            <w:r w:rsidRPr="00D85E00">
              <w:rPr>
                <w:rFonts w:ascii="Times New Roman" w:eastAsia="Times New Roman" w:hAnsi="Times New Roman" w:cs="Times New Roman"/>
                <w:b/>
                <w:sz w:val="20"/>
                <w:szCs w:val="20"/>
              </w:rPr>
              <w:t>)</w:t>
            </w:r>
          </w:p>
        </w:tc>
      </w:tr>
      <w:tr w:rsidR="0002512C" w:rsidRPr="005D72F5" w:rsidTr="001B0175">
        <w:tc>
          <w:tcPr>
            <w:tcW w:w="1305" w:type="dxa"/>
            <w:vMerge/>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jc w:val="center"/>
              <w:rPr>
                <w:rFonts w:ascii="Times New Roman" w:eastAsia="Times New Roman" w:hAnsi="Times New Roman" w:cs="Times New Roman"/>
                <w:b/>
                <w:sz w:val="20"/>
                <w:szCs w:val="20"/>
              </w:rPr>
            </w:pPr>
          </w:p>
        </w:tc>
        <w:tc>
          <w:tcPr>
            <w:tcW w:w="1687"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01.01. по 30.06</w:t>
            </w:r>
          </w:p>
        </w:tc>
        <w:tc>
          <w:tcPr>
            <w:tcW w:w="1687"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01.07. по 31.12</w:t>
            </w:r>
          </w:p>
        </w:tc>
        <w:tc>
          <w:tcPr>
            <w:tcW w:w="840"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 р</w:t>
            </w:r>
            <w:r w:rsidRPr="00D85E00">
              <w:rPr>
                <w:rFonts w:ascii="Times New Roman" w:eastAsia="Times New Roman" w:hAnsi="Times New Roman" w:cs="Times New Roman"/>
                <w:b/>
                <w:sz w:val="20"/>
                <w:szCs w:val="20"/>
              </w:rPr>
              <w:t>о</w:t>
            </w:r>
            <w:r w:rsidRPr="00D85E00">
              <w:rPr>
                <w:rFonts w:ascii="Times New Roman" w:eastAsia="Times New Roman" w:hAnsi="Times New Roman" w:cs="Times New Roman"/>
                <w:b/>
                <w:sz w:val="20"/>
                <w:szCs w:val="20"/>
              </w:rPr>
              <w:t>ста для нас</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ления</w:t>
            </w:r>
          </w:p>
        </w:tc>
        <w:tc>
          <w:tcPr>
            <w:tcW w:w="1606"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01.01. по 30.06</w:t>
            </w:r>
          </w:p>
        </w:tc>
        <w:tc>
          <w:tcPr>
            <w:tcW w:w="1606" w:type="dxa"/>
            <w:gridSpan w:val="2"/>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с 01.07. по 31.12</w:t>
            </w:r>
          </w:p>
        </w:tc>
        <w:tc>
          <w:tcPr>
            <w:tcW w:w="840" w:type="dxa"/>
            <w:vMerge w:val="restart"/>
            <w:tcBorders>
              <w:top w:val="single" w:sz="4" w:space="0" w:color="auto"/>
              <w:left w:val="single" w:sz="4" w:space="0" w:color="auto"/>
              <w:bottom w:val="single" w:sz="4" w:space="0" w:color="auto"/>
              <w:right w:val="single" w:sz="4" w:space="0" w:color="auto"/>
            </w:tcBorders>
            <w:hideMark/>
          </w:tcPr>
          <w:p w:rsidR="0002512C" w:rsidRPr="00D85E00" w:rsidRDefault="0002512C" w:rsidP="001B0175">
            <w:pPr>
              <w:tabs>
                <w:tab w:val="left" w:pos="2354"/>
              </w:tabs>
              <w:jc w:val="center"/>
              <w:rPr>
                <w:rFonts w:ascii="Times New Roman" w:eastAsia="Times New Roman" w:hAnsi="Times New Roman" w:cs="Times New Roman"/>
                <w:b/>
                <w:sz w:val="20"/>
                <w:szCs w:val="20"/>
              </w:rPr>
            </w:pPr>
            <w:r w:rsidRPr="00D85E00">
              <w:rPr>
                <w:rFonts w:ascii="Times New Roman" w:eastAsia="Times New Roman" w:hAnsi="Times New Roman" w:cs="Times New Roman"/>
                <w:b/>
                <w:sz w:val="20"/>
                <w:szCs w:val="20"/>
              </w:rPr>
              <w:t>% р</w:t>
            </w:r>
            <w:r w:rsidRPr="00D85E00">
              <w:rPr>
                <w:rFonts w:ascii="Times New Roman" w:eastAsia="Times New Roman" w:hAnsi="Times New Roman" w:cs="Times New Roman"/>
                <w:b/>
                <w:sz w:val="20"/>
                <w:szCs w:val="20"/>
              </w:rPr>
              <w:t>о</w:t>
            </w:r>
            <w:r w:rsidRPr="00D85E00">
              <w:rPr>
                <w:rFonts w:ascii="Times New Roman" w:eastAsia="Times New Roman" w:hAnsi="Times New Roman" w:cs="Times New Roman"/>
                <w:b/>
                <w:sz w:val="20"/>
                <w:szCs w:val="20"/>
              </w:rPr>
              <w:t>ста для нас</w:t>
            </w:r>
            <w:r w:rsidRPr="00D85E00">
              <w:rPr>
                <w:rFonts w:ascii="Times New Roman" w:eastAsia="Times New Roman" w:hAnsi="Times New Roman" w:cs="Times New Roman"/>
                <w:b/>
                <w:sz w:val="20"/>
                <w:szCs w:val="20"/>
              </w:rPr>
              <w:t>е</w:t>
            </w:r>
            <w:r w:rsidRPr="00D85E00">
              <w:rPr>
                <w:rFonts w:ascii="Times New Roman" w:eastAsia="Times New Roman" w:hAnsi="Times New Roman" w:cs="Times New Roman"/>
                <w:b/>
                <w:sz w:val="20"/>
                <w:szCs w:val="20"/>
              </w:rPr>
              <w:t>ления</w:t>
            </w:r>
          </w:p>
        </w:tc>
      </w:tr>
      <w:tr w:rsidR="0002512C" w:rsidRPr="005D72F5" w:rsidTr="001B0175">
        <w:tc>
          <w:tcPr>
            <w:tcW w:w="1305" w:type="dxa"/>
            <w:vMerge/>
            <w:tcBorders>
              <w:top w:val="single" w:sz="4" w:space="0" w:color="auto"/>
              <w:left w:val="single" w:sz="4" w:space="0" w:color="auto"/>
              <w:bottom w:val="single" w:sz="4" w:space="0" w:color="auto"/>
              <w:right w:val="single" w:sz="4" w:space="0" w:color="auto"/>
            </w:tcBorders>
            <w:hideMark/>
          </w:tcPr>
          <w:p w:rsidR="0002512C" w:rsidRPr="003175A8" w:rsidRDefault="0002512C" w:rsidP="001B0175">
            <w:pPr>
              <w:jc w:val="center"/>
              <w:rPr>
                <w:rFonts w:ascii="Times New Roman" w:eastAsia="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ЭОТ</w:t>
            </w:r>
          </w:p>
        </w:tc>
        <w:tc>
          <w:tcPr>
            <w:tcW w:w="949"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нас</w:t>
            </w:r>
            <w:r w:rsidRPr="00986B8A">
              <w:rPr>
                <w:rFonts w:ascii="Times New Roman" w:eastAsia="Times New Roman" w:hAnsi="Times New Roman" w:cs="Times New Roman"/>
                <w:b/>
                <w:sz w:val="24"/>
                <w:szCs w:val="24"/>
              </w:rPr>
              <w:t>е</w:t>
            </w:r>
            <w:r w:rsidRPr="00986B8A">
              <w:rPr>
                <w:rFonts w:ascii="Times New Roman" w:eastAsia="Times New Roman" w:hAnsi="Times New Roman" w:cs="Times New Roman"/>
                <w:b/>
                <w:sz w:val="24"/>
                <w:szCs w:val="24"/>
              </w:rPr>
              <w:t>ление</w:t>
            </w:r>
          </w:p>
        </w:tc>
        <w:tc>
          <w:tcPr>
            <w:tcW w:w="738"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ЭОТ</w:t>
            </w:r>
          </w:p>
        </w:tc>
        <w:tc>
          <w:tcPr>
            <w:tcW w:w="949"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нас</w:t>
            </w:r>
            <w:r w:rsidRPr="00986B8A">
              <w:rPr>
                <w:rFonts w:ascii="Times New Roman" w:eastAsia="Times New Roman" w:hAnsi="Times New Roman" w:cs="Times New Roman"/>
                <w:b/>
                <w:sz w:val="24"/>
                <w:szCs w:val="24"/>
              </w:rPr>
              <w:t>е</w:t>
            </w:r>
            <w:r w:rsidRPr="00986B8A">
              <w:rPr>
                <w:rFonts w:ascii="Times New Roman" w:eastAsia="Times New Roman" w:hAnsi="Times New Roman" w:cs="Times New Roman"/>
                <w:b/>
                <w:sz w:val="24"/>
                <w:szCs w:val="24"/>
              </w:rPr>
              <w:t>ление</w:t>
            </w:r>
          </w:p>
        </w:tc>
        <w:tc>
          <w:tcPr>
            <w:tcW w:w="840" w:type="dxa"/>
            <w:vMerge/>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jc w:val="center"/>
              <w:rPr>
                <w:rFonts w:ascii="Times New Roman" w:eastAsia="Times New Roman" w:hAnsi="Times New Roman" w:cs="Times New Roman"/>
                <w:b/>
                <w:sz w:val="24"/>
                <w:szCs w:val="24"/>
              </w:rPr>
            </w:pPr>
          </w:p>
        </w:tc>
        <w:tc>
          <w:tcPr>
            <w:tcW w:w="657"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ЭОТ</w:t>
            </w:r>
          </w:p>
        </w:tc>
        <w:tc>
          <w:tcPr>
            <w:tcW w:w="949"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нас</w:t>
            </w:r>
            <w:r w:rsidRPr="00986B8A">
              <w:rPr>
                <w:rFonts w:ascii="Times New Roman" w:eastAsia="Times New Roman" w:hAnsi="Times New Roman" w:cs="Times New Roman"/>
                <w:b/>
                <w:sz w:val="24"/>
                <w:szCs w:val="24"/>
              </w:rPr>
              <w:t>е</w:t>
            </w:r>
            <w:r w:rsidRPr="00986B8A">
              <w:rPr>
                <w:rFonts w:ascii="Times New Roman" w:eastAsia="Times New Roman" w:hAnsi="Times New Roman" w:cs="Times New Roman"/>
                <w:b/>
                <w:sz w:val="24"/>
                <w:szCs w:val="24"/>
              </w:rPr>
              <w:t>ление</w:t>
            </w:r>
          </w:p>
        </w:tc>
        <w:tc>
          <w:tcPr>
            <w:tcW w:w="657"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ЭОТ</w:t>
            </w:r>
          </w:p>
        </w:tc>
        <w:tc>
          <w:tcPr>
            <w:tcW w:w="949" w:type="dxa"/>
            <w:tcBorders>
              <w:top w:val="single" w:sz="4" w:space="0" w:color="auto"/>
              <w:left w:val="single" w:sz="4" w:space="0" w:color="auto"/>
              <w:bottom w:val="single" w:sz="4" w:space="0" w:color="auto"/>
              <w:right w:val="single" w:sz="4" w:space="0" w:color="auto"/>
            </w:tcBorders>
            <w:hideMark/>
          </w:tcPr>
          <w:p w:rsidR="0002512C" w:rsidRPr="00986B8A" w:rsidRDefault="0002512C" w:rsidP="001B0175">
            <w:pPr>
              <w:tabs>
                <w:tab w:val="left" w:pos="2354"/>
              </w:tabs>
              <w:jc w:val="center"/>
              <w:rPr>
                <w:rFonts w:ascii="Times New Roman" w:eastAsia="Times New Roman" w:hAnsi="Times New Roman" w:cs="Times New Roman"/>
                <w:b/>
                <w:sz w:val="24"/>
                <w:szCs w:val="24"/>
              </w:rPr>
            </w:pPr>
            <w:r w:rsidRPr="00986B8A">
              <w:rPr>
                <w:rFonts w:ascii="Times New Roman" w:eastAsia="Times New Roman" w:hAnsi="Times New Roman" w:cs="Times New Roman"/>
                <w:b/>
                <w:sz w:val="24"/>
                <w:szCs w:val="24"/>
              </w:rPr>
              <w:t>нас</w:t>
            </w:r>
            <w:r w:rsidRPr="00986B8A">
              <w:rPr>
                <w:rFonts w:ascii="Times New Roman" w:eastAsia="Times New Roman" w:hAnsi="Times New Roman" w:cs="Times New Roman"/>
                <w:b/>
                <w:sz w:val="24"/>
                <w:szCs w:val="24"/>
              </w:rPr>
              <w:t>е</w:t>
            </w:r>
            <w:r w:rsidRPr="00986B8A">
              <w:rPr>
                <w:rFonts w:ascii="Times New Roman" w:eastAsia="Times New Roman" w:hAnsi="Times New Roman" w:cs="Times New Roman"/>
                <w:b/>
                <w:sz w:val="24"/>
                <w:szCs w:val="24"/>
              </w:rPr>
              <w:t>ление</w:t>
            </w:r>
          </w:p>
        </w:tc>
        <w:tc>
          <w:tcPr>
            <w:tcW w:w="840" w:type="dxa"/>
            <w:vMerge/>
            <w:tcBorders>
              <w:top w:val="single" w:sz="4" w:space="0" w:color="auto"/>
              <w:left w:val="single" w:sz="4" w:space="0" w:color="auto"/>
              <w:bottom w:val="single" w:sz="4" w:space="0" w:color="auto"/>
              <w:right w:val="single" w:sz="4" w:space="0" w:color="auto"/>
            </w:tcBorders>
            <w:hideMark/>
          </w:tcPr>
          <w:p w:rsidR="0002512C" w:rsidRPr="003175A8" w:rsidRDefault="0002512C" w:rsidP="001B0175">
            <w:pPr>
              <w:jc w:val="center"/>
              <w:rPr>
                <w:rFonts w:ascii="Times New Roman" w:eastAsia="Times New Roman" w:hAnsi="Times New Roman" w:cs="Times New Roman"/>
                <w:sz w:val="24"/>
                <w:szCs w:val="24"/>
              </w:rPr>
            </w:pPr>
          </w:p>
        </w:tc>
      </w:tr>
      <w:tr w:rsidR="0002512C" w:rsidRPr="005D72F5" w:rsidTr="001B0175">
        <w:tc>
          <w:tcPr>
            <w:tcW w:w="9571" w:type="dxa"/>
            <w:gridSpan w:val="11"/>
            <w:tcBorders>
              <w:top w:val="single" w:sz="4" w:space="0" w:color="auto"/>
              <w:left w:val="single" w:sz="4" w:space="0" w:color="auto"/>
              <w:bottom w:val="single" w:sz="4" w:space="0" w:color="auto"/>
              <w:right w:val="single" w:sz="4" w:space="0" w:color="auto"/>
            </w:tcBorders>
            <w:hideMark/>
          </w:tcPr>
          <w:p w:rsidR="0002512C" w:rsidRPr="003175A8" w:rsidRDefault="0002512C" w:rsidP="001B0175">
            <w:pPr>
              <w:tabs>
                <w:tab w:val="left" w:pos="2354"/>
              </w:tabs>
              <w:jc w:val="center"/>
              <w:rPr>
                <w:rFonts w:ascii="Times New Roman" w:eastAsia="Times New Roman" w:hAnsi="Times New Roman" w:cs="Times New Roman"/>
                <w:sz w:val="24"/>
                <w:szCs w:val="24"/>
              </w:rPr>
            </w:pPr>
            <w:proofErr w:type="spellStart"/>
            <w:r w:rsidRPr="003175A8">
              <w:rPr>
                <w:rFonts w:ascii="Times New Roman" w:eastAsia="Times New Roman" w:hAnsi="Times New Roman" w:cs="Times New Roman"/>
                <w:sz w:val="24"/>
                <w:szCs w:val="24"/>
              </w:rPr>
              <w:t>Ковылкинский</w:t>
            </w:r>
            <w:proofErr w:type="spellEnd"/>
            <w:r w:rsidRPr="003175A8">
              <w:rPr>
                <w:rFonts w:ascii="Times New Roman" w:eastAsia="Times New Roman" w:hAnsi="Times New Roman" w:cs="Times New Roman"/>
                <w:sz w:val="24"/>
                <w:szCs w:val="24"/>
              </w:rPr>
              <w:t xml:space="preserve"> муниципальный район</w:t>
            </w:r>
          </w:p>
        </w:tc>
      </w:tr>
      <w:tr w:rsidR="0002512C" w:rsidRPr="005D72F5" w:rsidTr="001B0175">
        <w:trPr>
          <w:trHeight w:val="1110"/>
        </w:trPr>
        <w:tc>
          <w:tcPr>
            <w:tcW w:w="1305"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 xml:space="preserve">МУП МО </w:t>
            </w:r>
            <w:proofErr w:type="spellStart"/>
            <w:r w:rsidRPr="0015603B">
              <w:rPr>
                <w:rFonts w:ascii="Times New Roman" w:eastAsia="Times New Roman" w:hAnsi="Times New Roman" w:cs="Times New Roman"/>
              </w:rPr>
              <w:t>Ковылк</w:t>
            </w:r>
            <w:r w:rsidRPr="0015603B">
              <w:rPr>
                <w:rFonts w:ascii="Times New Roman" w:eastAsia="Times New Roman" w:hAnsi="Times New Roman" w:cs="Times New Roman"/>
              </w:rPr>
              <w:t>и</w:t>
            </w:r>
            <w:r w:rsidRPr="0015603B">
              <w:rPr>
                <w:rFonts w:ascii="Times New Roman" w:eastAsia="Times New Roman" w:hAnsi="Times New Roman" w:cs="Times New Roman"/>
              </w:rPr>
              <w:t>но</w:t>
            </w:r>
            <w:proofErr w:type="spellEnd"/>
            <w:r w:rsidRPr="0015603B">
              <w:rPr>
                <w:rFonts w:ascii="Times New Roman" w:eastAsia="Times New Roman" w:hAnsi="Times New Roman" w:cs="Times New Roman"/>
              </w:rPr>
              <w:t xml:space="preserve"> «</w:t>
            </w:r>
            <w:proofErr w:type="spellStart"/>
            <w:r w:rsidRPr="0015603B">
              <w:rPr>
                <w:rFonts w:ascii="Times New Roman" w:eastAsia="Times New Roman" w:hAnsi="Times New Roman" w:cs="Times New Roman"/>
              </w:rPr>
              <w:t>Ковылкинские</w:t>
            </w:r>
            <w:proofErr w:type="spellEnd"/>
            <w:r w:rsidRPr="0015603B">
              <w:rPr>
                <w:rFonts w:ascii="Times New Roman" w:eastAsia="Times New Roman" w:hAnsi="Times New Roman" w:cs="Times New Roman"/>
              </w:rPr>
              <w:t xml:space="preserve"> г</w:t>
            </w:r>
            <w:r w:rsidRPr="0015603B">
              <w:rPr>
                <w:rFonts w:ascii="Times New Roman" w:eastAsia="Times New Roman" w:hAnsi="Times New Roman" w:cs="Times New Roman"/>
              </w:rPr>
              <w:t>о</w:t>
            </w:r>
            <w:r w:rsidRPr="0015603B">
              <w:rPr>
                <w:rFonts w:ascii="Times New Roman" w:eastAsia="Times New Roman" w:hAnsi="Times New Roman" w:cs="Times New Roman"/>
              </w:rPr>
              <w:t>родские сети» (с НДС)</w:t>
            </w:r>
          </w:p>
        </w:tc>
        <w:tc>
          <w:tcPr>
            <w:tcW w:w="738"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1970,94</w:t>
            </w:r>
          </w:p>
        </w:tc>
        <w:tc>
          <w:tcPr>
            <w:tcW w:w="949"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1970,94</w:t>
            </w:r>
          </w:p>
        </w:tc>
        <w:tc>
          <w:tcPr>
            <w:tcW w:w="738"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2108,91</w:t>
            </w:r>
          </w:p>
        </w:tc>
        <w:tc>
          <w:tcPr>
            <w:tcW w:w="949"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2108,91</w:t>
            </w:r>
          </w:p>
        </w:tc>
        <w:tc>
          <w:tcPr>
            <w:tcW w:w="840"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107,0</w:t>
            </w:r>
          </w:p>
        </w:tc>
        <w:tc>
          <w:tcPr>
            <w:tcW w:w="657"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126,91</w:t>
            </w:r>
          </w:p>
        </w:tc>
        <w:tc>
          <w:tcPr>
            <w:tcW w:w="949"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126,91</w:t>
            </w:r>
          </w:p>
        </w:tc>
        <w:tc>
          <w:tcPr>
            <w:tcW w:w="657"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139,12</w:t>
            </w:r>
          </w:p>
        </w:tc>
        <w:tc>
          <w:tcPr>
            <w:tcW w:w="949"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rPr>
            </w:pPr>
            <w:r w:rsidRPr="0015603B">
              <w:rPr>
                <w:rFonts w:ascii="Times New Roman" w:eastAsia="Times New Roman" w:hAnsi="Times New Roman" w:cs="Times New Roman"/>
              </w:rPr>
              <w:t>139,12</w:t>
            </w:r>
          </w:p>
        </w:tc>
        <w:tc>
          <w:tcPr>
            <w:tcW w:w="840" w:type="dxa"/>
            <w:tcBorders>
              <w:top w:val="single" w:sz="4" w:space="0" w:color="auto"/>
              <w:left w:val="single" w:sz="4" w:space="0" w:color="auto"/>
              <w:bottom w:val="single" w:sz="4" w:space="0" w:color="auto"/>
              <w:right w:val="single" w:sz="4" w:space="0" w:color="auto"/>
            </w:tcBorders>
          </w:tcPr>
          <w:p w:rsidR="0002512C" w:rsidRPr="0015603B" w:rsidRDefault="0002512C" w:rsidP="001B0175">
            <w:pPr>
              <w:tabs>
                <w:tab w:val="left" w:pos="2354"/>
              </w:tabs>
              <w:jc w:val="center"/>
              <w:rPr>
                <w:rFonts w:ascii="Times New Roman" w:eastAsia="Times New Roman" w:hAnsi="Times New Roman" w:cs="Times New Roman"/>
                <w:b/>
              </w:rPr>
            </w:pPr>
            <w:r w:rsidRPr="0015603B">
              <w:rPr>
                <w:rFonts w:ascii="Times New Roman" w:eastAsia="Times New Roman" w:hAnsi="Times New Roman" w:cs="Times New Roman"/>
                <w:b/>
              </w:rPr>
              <w:t>109,62</w:t>
            </w:r>
          </w:p>
        </w:tc>
      </w:tr>
    </w:tbl>
    <w:p w:rsidR="0002512C" w:rsidRPr="002012B7" w:rsidRDefault="0002512C" w:rsidP="0002512C">
      <w:pPr>
        <w:pStyle w:val="a5"/>
        <w:spacing w:line="240" w:lineRule="auto"/>
        <w:ind w:firstLine="0"/>
      </w:pPr>
      <w:r w:rsidRPr="002012B7">
        <w:rPr>
          <w:rFonts w:eastAsia="Times New Roman" w:cs="Times New Roman"/>
          <w:sz w:val="24"/>
          <w:szCs w:val="24"/>
        </w:rPr>
        <w:t>С учетом таблиц приведенных выше, можно отметить повышение тарифа и как следствие расходов населения на коммунальные услуги. Дальнейшее прогнозирование расходов з</w:t>
      </w:r>
      <w:r w:rsidRPr="002012B7">
        <w:rPr>
          <w:rFonts w:eastAsia="Times New Roman" w:cs="Times New Roman"/>
          <w:sz w:val="24"/>
          <w:szCs w:val="24"/>
        </w:rPr>
        <w:t>а</w:t>
      </w:r>
      <w:r w:rsidRPr="002012B7">
        <w:rPr>
          <w:rFonts w:eastAsia="Times New Roman" w:cs="Times New Roman"/>
          <w:sz w:val="24"/>
          <w:szCs w:val="24"/>
        </w:rPr>
        <w:t>висит от инфляции, прогноз которой приведен ниже.</w:t>
      </w:r>
    </w:p>
    <w:p w:rsidR="0002512C" w:rsidRDefault="0002512C" w:rsidP="0002512C">
      <w:pPr>
        <w:tabs>
          <w:tab w:val="left" w:pos="2354"/>
        </w:tabs>
        <w:spacing w:line="360" w:lineRule="auto"/>
        <w:jc w:val="both"/>
        <w:rPr>
          <w:b/>
          <w:bCs/>
          <w:color w:val="000000"/>
          <w:sz w:val="30"/>
          <w:szCs w:val="30"/>
        </w:rPr>
      </w:pPr>
    </w:p>
    <w:p w:rsidR="0002512C" w:rsidRPr="002012B7" w:rsidRDefault="0002512C" w:rsidP="0002512C">
      <w:pPr>
        <w:tabs>
          <w:tab w:val="left" w:pos="2354"/>
        </w:tabs>
        <w:jc w:val="center"/>
      </w:pPr>
      <w:r w:rsidRPr="002012B7">
        <w:rPr>
          <w:b/>
          <w:bCs/>
          <w:color w:val="000000"/>
        </w:rPr>
        <w:t>Прогноз</w:t>
      </w:r>
      <w:r w:rsidRPr="002012B7">
        <w:rPr>
          <w:b/>
          <w:bCs/>
          <w:color w:val="000000"/>
        </w:rPr>
        <w:br/>
        <w:t>индексов-дефляторов и инфляции до 2030 г. (</w:t>
      </w:r>
      <w:proofErr w:type="gramStart"/>
      <w:r w:rsidRPr="002012B7">
        <w:rPr>
          <w:b/>
          <w:bCs/>
          <w:color w:val="000000"/>
        </w:rPr>
        <w:t>в</w:t>
      </w:r>
      <w:proofErr w:type="gramEnd"/>
      <w:r w:rsidRPr="002012B7">
        <w:rPr>
          <w:b/>
          <w:bCs/>
          <w:color w:val="000000"/>
        </w:rPr>
        <w:t xml:space="preserve"> %)</w:t>
      </w:r>
    </w:p>
    <w:p w:rsidR="0002512C" w:rsidRPr="007C2214" w:rsidRDefault="0002512C" w:rsidP="0002512C">
      <w:pPr>
        <w:jc w:val="center"/>
        <w:rPr>
          <w:b/>
          <w:bCs/>
          <w:color w:val="000000"/>
          <w:sz w:val="30"/>
          <w:szCs w:val="30"/>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76"/>
        <w:gridCol w:w="602"/>
        <w:gridCol w:w="605"/>
        <w:gridCol w:w="566"/>
        <w:gridCol w:w="566"/>
        <w:gridCol w:w="568"/>
        <w:gridCol w:w="568"/>
        <w:gridCol w:w="568"/>
        <w:gridCol w:w="568"/>
        <w:gridCol w:w="568"/>
        <w:gridCol w:w="568"/>
        <w:gridCol w:w="892"/>
        <w:gridCol w:w="892"/>
        <w:gridCol w:w="890"/>
      </w:tblGrid>
      <w:tr w:rsidR="0002512C" w:rsidRPr="00986B8A" w:rsidTr="001B0175">
        <w:trPr>
          <w:trHeight w:val="600"/>
        </w:trPr>
        <w:tc>
          <w:tcPr>
            <w:tcW w:w="502" w:type="pct"/>
            <w:vMerge w:val="restart"/>
            <w:shd w:val="clear" w:color="auto" w:fill="auto"/>
            <w:noWrap/>
            <w:vAlign w:val="center"/>
            <w:hideMark/>
          </w:tcPr>
          <w:p w:rsidR="0002512C" w:rsidRPr="00986B8A" w:rsidRDefault="0002512C" w:rsidP="001B0175">
            <w:pPr>
              <w:jc w:val="center"/>
              <w:rPr>
                <w:bCs/>
                <w:color w:val="000000"/>
                <w:u w:val="single"/>
              </w:rPr>
            </w:pPr>
          </w:p>
        </w:tc>
        <w:tc>
          <w:tcPr>
            <w:tcW w:w="241" w:type="pct"/>
            <w:vMerge w:val="restart"/>
            <w:shd w:val="clear" w:color="auto" w:fill="auto"/>
            <w:noWrap/>
            <w:vAlign w:val="center"/>
            <w:hideMark/>
          </w:tcPr>
          <w:p w:rsidR="0002512C" w:rsidRPr="00D85E00" w:rsidRDefault="0002512C" w:rsidP="001B0175">
            <w:pPr>
              <w:jc w:val="center"/>
              <w:rPr>
                <w:color w:val="000000"/>
                <w:sz w:val="20"/>
                <w:szCs w:val="20"/>
              </w:rPr>
            </w:pPr>
          </w:p>
        </w:tc>
        <w:tc>
          <w:tcPr>
            <w:tcW w:w="611" w:type="pct"/>
            <w:gridSpan w:val="2"/>
            <w:shd w:val="clear" w:color="auto" w:fill="auto"/>
            <w:vAlign w:val="center"/>
            <w:hideMark/>
          </w:tcPr>
          <w:p w:rsidR="0002512C" w:rsidRPr="00D85E00" w:rsidRDefault="0002512C" w:rsidP="001B0175">
            <w:pPr>
              <w:jc w:val="center"/>
              <w:rPr>
                <w:bCs/>
                <w:color w:val="000000"/>
                <w:sz w:val="20"/>
                <w:szCs w:val="20"/>
              </w:rPr>
            </w:pPr>
            <w:r w:rsidRPr="00D85E00">
              <w:rPr>
                <w:bCs/>
                <w:color w:val="000000"/>
                <w:sz w:val="20"/>
                <w:szCs w:val="20"/>
              </w:rPr>
              <w:t>отчет - по сопостав</w:t>
            </w:r>
            <w:r w:rsidRPr="00D85E00">
              <w:rPr>
                <w:bCs/>
                <w:color w:val="000000"/>
                <w:sz w:val="20"/>
                <w:szCs w:val="20"/>
              </w:rPr>
              <w:t>и</w:t>
            </w:r>
            <w:r w:rsidRPr="00D85E00">
              <w:rPr>
                <w:bCs/>
                <w:color w:val="000000"/>
                <w:sz w:val="20"/>
                <w:szCs w:val="20"/>
              </w:rPr>
              <w:t>мому кругу предпри</w:t>
            </w:r>
            <w:r w:rsidRPr="00D85E00">
              <w:rPr>
                <w:bCs/>
                <w:color w:val="000000"/>
                <w:sz w:val="20"/>
                <w:szCs w:val="20"/>
              </w:rPr>
              <w:t>я</w:t>
            </w:r>
            <w:r w:rsidRPr="00D85E00">
              <w:rPr>
                <w:bCs/>
                <w:color w:val="000000"/>
                <w:sz w:val="20"/>
                <w:szCs w:val="20"/>
              </w:rPr>
              <w:t>тий</w:t>
            </w:r>
          </w:p>
        </w:tc>
        <w:tc>
          <w:tcPr>
            <w:tcW w:w="2292" w:type="pct"/>
            <w:gridSpan w:val="8"/>
            <w:shd w:val="clear" w:color="auto" w:fill="auto"/>
            <w:noWrap/>
            <w:vAlign w:val="center"/>
            <w:hideMark/>
          </w:tcPr>
          <w:p w:rsidR="0002512C" w:rsidRPr="00D85E00" w:rsidRDefault="0002512C" w:rsidP="001B0175">
            <w:pPr>
              <w:jc w:val="center"/>
              <w:rPr>
                <w:bCs/>
                <w:color w:val="000000"/>
                <w:sz w:val="20"/>
                <w:szCs w:val="20"/>
              </w:rPr>
            </w:pPr>
            <w:r w:rsidRPr="00D85E00">
              <w:rPr>
                <w:bCs/>
                <w:color w:val="000000"/>
                <w:sz w:val="20"/>
                <w:szCs w:val="20"/>
              </w:rPr>
              <w:t>в среднем за год к предыдущему году</w:t>
            </w:r>
          </w:p>
        </w:tc>
        <w:tc>
          <w:tcPr>
            <w:tcW w:w="1353" w:type="pct"/>
            <w:gridSpan w:val="3"/>
            <w:shd w:val="clear" w:color="auto" w:fill="auto"/>
            <w:noWrap/>
            <w:vAlign w:val="center"/>
            <w:hideMark/>
          </w:tcPr>
          <w:p w:rsidR="0002512C" w:rsidRPr="00D85E00" w:rsidRDefault="0002512C" w:rsidP="001B0175">
            <w:pPr>
              <w:jc w:val="center"/>
              <w:rPr>
                <w:bCs/>
                <w:color w:val="000000"/>
                <w:sz w:val="20"/>
                <w:szCs w:val="20"/>
              </w:rPr>
            </w:pPr>
            <w:r w:rsidRPr="00D85E00">
              <w:rPr>
                <w:bCs/>
                <w:color w:val="000000"/>
                <w:sz w:val="20"/>
                <w:szCs w:val="20"/>
              </w:rPr>
              <w:t>в среднем за год</w:t>
            </w:r>
          </w:p>
        </w:tc>
      </w:tr>
      <w:tr w:rsidR="0002512C" w:rsidRPr="00986B8A" w:rsidTr="001B0175">
        <w:trPr>
          <w:trHeight w:val="450"/>
        </w:trPr>
        <w:tc>
          <w:tcPr>
            <w:tcW w:w="502" w:type="pct"/>
            <w:vMerge/>
            <w:vAlign w:val="center"/>
            <w:hideMark/>
          </w:tcPr>
          <w:p w:rsidR="0002512C" w:rsidRPr="00986B8A" w:rsidRDefault="0002512C" w:rsidP="001B0175">
            <w:pPr>
              <w:jc w:val="center"/>
              <w:rPr>
                <w:bCs/>
                <w:color w:val="000000"/>
                <w:u w:val="single"/>
              </w:rPr>
            </w:pPr>
          </w:p>
        </w:tc>
        <w:tc>
          <w:tcPr>
            <w:tcW w:w="241" w:type="pct"/>
            <w:vMerge/>
            <w:vAlign w:val="center"/>
            <w:hideMark/>
          </w:tcPr>
          <w:p w:rsidR="0002512C" w:rsidRPr="00986B8A" w:rsidRDefault="0002512C" w:rsidP="001B0175">
            <w:pPr>
              <w:jc w:val="center"/>
              <w:rPr>
                <w:color w:val="000000"/>
              </w:rPr>
            </w:pPr>
          </w:p>
        </w:tc>
        <w:tc>
          <w:tcPr>
            <w:tcW w:w="305" w:type="pct"/>
            <w:shd w:val="clear" w:color="auto" w:fill="auto"/>
            <w:noWrap/>
            <w:vAlign w:val="center"/>
            <w:hideMark/>
          </w:tcPr>
          <w:p w:rsidR="0002512C" w:rsidRPr="0015603B" w:rsidRDefault="0002512C" w:rsidP="001B0175">
            <w:pPr>
              <w:jc w:val="center"/>
              <w:rPr>
                <w:bCs/>
                <w:color w:val="000000"/>
              </w:rPr>
            </w:pPr>
            <w:r w:rsidRPr="0015603B">
              <w:rPr>
                <w:bCs/>
                <w:color w:val="000000"/>
              </w:rPr>
              <w:t>2011</w:t>
            </w:r>
          </w:p>
        </w:tc>
        <w:tc>
          <w:tcPr>
            <w:tcW w:w="306" w:type="pct"/>
            <w:shd w:val="clear" w:color="auto" w:fill="auto"/>
            <w:noWrap/>
            <w:vAlign w:val="center"/>
            <w:hideMark/>
          </w:tcPr>
          <w:p w:rsidR="0002512C" w:rsidRPr="0015603B" w:rsidRDefault="0002512C" w:rsidP="001B0175">
            <w:pPr>
              <w:jc w:val="center"/>
              <w:rPr>
                <w:bCs/>
                <w:color w:val="000000"/>
              </w:rPr>
            </w:pPr>
            <w:r w:rsidRPr="0015603B">
              <w:rPr>
                <w:bCs/>
                <w:color w:val="000000"/>
              </w:rPr>
              <w:t>2012</w:t>
            </w:r>
          </w:p>
        </w:tc>
        <w:tc>
          <w:tcPr>
            <w:tcW w:w="286" w:type="pct"/>
            <w:shd w:val="clear" w:color="auto" w:fill="auto"/>
            <w:noWrap/>
            <w:vAlign w:val="center"/>
            <w:hideMark/>
          </w:tcPr>
          <w:p w:rsidR="0002512C" w:rsidRPr="0015603B" w:rsidRDefault="0002512C" w:rsidP="001B0175">
            <w:pPr>
              <w:jc w:val="center"/>
              <w:rPr>
                <w:bCs/>
                <w:color w:val="000000"/>
              </w:rPr>
            </w:pPr>
            <w:r w:rsidRPr="0015603B">
              <w:rPr>
                <w:bCs/>
                <w:color w:val="000000"/>
              </w:rPr>
              <w:t>2013</w:t>
            </w:r>
          </w:p>
        </w:tc>
        <w:tc>
          <w:tcPr>
            <w:tcW w:w="286" w:type="pct"/>
            <w:shd w:val="clear" w:color="auto" w:fill="auto"/>
            <w:noWrap/>
            <w:vAlign w:val="center"/>
            <w:hideMark/>
          </w:tcPr>
          <w:p w:rsidR="0002512C" w:rsidRPr="0015603B" w:rsidRDefault="0002512C" w:rsidP="001B0175">
            <w:pPr>
              <w:jc w:val="center"/>
              <w:rPr>
                <w:bCs/>
                <w:color w:val="000000"/>
              </w:rPr>
            </w:pPr>
            <w:r w:rsidRPr="0015603B">
              <w:rPr>
                <w:bCs/>
                <w:color w:val="000000"/>
              </w:rPr>
              <w:t>2014</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2015</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2016</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2017</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2018</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2019</w:t>
            </w:r>
          </w:p>
        </w:tc>
        <w:tc>
          <w:tcPr>
            <w:tcW w:w="287" w:type="pct"/>
            <w:shd w:val="clear" w:color="auto" w:fill="auto"/>
            <w:noWrap/>
            <w:vAlign w:val="center"/>
            <w:hideMark/>
          </w:tcPr>
          <w:p w:rsidR="0002512C" w:rsidRPr="0015603B" w:rsidRDefault="0002512C" w:rsidP="001B0175">
            <w:pPr>
              <w:jc w:val="center"/>
              <w:rPr>
                <w:bCs/>
                <w:color w:val="000000"/>
              </w:rPr>
            </w:pPr>
            <w:r w:rsidRPr="0015603B">
              <w:rPr>
                <w:bCs/>
                <w:color w:val="000000"/>
              </w:rPr>
              <w:t>2020</w:t>
            </w:r>
          </w:p>
        </w:tc>
        <w:tc>
          <w:tcPr>
            <w:tcW w:w="451" w:type="pct"/>
            <w:shd w:val="clear" w:color="auto" w:fill="auto"/>
            <w:noWrap/>
            <w:vAlign w:val="center"/>
            <w:hideMark/>
          </w:tcPr>
          <w:p w:rsidR="0002512C" w:rsidRPr="0015603B" w:rsidRDefault="0002512C" w:rsidP="001B0175">
            <w:pPr>
              <w:jc w:val="center"/>
              <w:rPr>
                <w:bCs/>
                <w:color w:val="000000"/>
              </w:rPr>
            </w:pPr>
            <w:r w:rsidRPr="0015603B">
              <w:rPr>
                <w:bCs/>
                <w:color w:val="000000"/>
              </w:rPr>
              <w:t>2021-2025</w:t>
            </w:r>
          </w:p>
        </w:tc>
        <w:tc>
          <w:tcPr>
            <w:tcW w:w="451" w:type="pct"/>
            <w:shd w:val="clear" w:color="auto" w:fill="auto"/>
            <w:noWrap/>
            <w:vAlign w:val="center"/>
            <w:hideMark/>
          </w:tcPr>
          <w:p w:rsidR="0002512C" w:rsidRPr="0015603B" w:rsidRDefault="0002512C" w:rsidP="001B0175">
            <w:pPr>
              <w:jc w:val="center"/>
              <w:rPr>
                <w:bCs/>
                <w:color w:val="000000"/>
              </w:rPr>
            </w:pPr>
            <w:r w:rsidRPr="0015603B">
              <w:rPr>
                <w:bCs/>
                <w:color w:val="000000"/>
              </w:rPr>
              <w:t>2026-2030</w:t>
            </w:r>
          </w:p>
        </w:tc>
        <w:tc>
          <w:tcPr>
            <w:tcW w:w="451" w:type="pct"/>
            <w:shd w:val="clear" w:color="auto" w:fill="auto"/>
            <w:noWrap/>
            <w:vAlign w:val="center"/>
            <w:hideMark/>
          </w:tcPr>
          <w:p w:rsidR="0002512C" w:rsidRPr="0015603B" w:rsidRDefault="0002512C" w:rsidP="001B0175">
            <w:pPr>
              <w:jc w:val="center"/>
              <w:rPr>
                <w:bCs/>
                <w:color w:val="000000"/>
              </w:rPr>
            </w:pPr>
            <w:r w:rsidRPr="0015603B">
              <w:rPr>
                <w:bCs/>
                <w:color w:val="000000"/>
              </w:rPr>
              <w:t>2016-2030</w:t>
            </w:r>
          </w:p>
        </w:tc>
      </w:tr>
      <w:tr w:rsidR="0002512C" w:rsidRPr="00986B8A" w:rsidTr="001B0175">
        <w:trPr>
          <w:trHeight w:val="450"/>
        </w:trPr>
        <w:tc>
          <w:tcPr>
            <w:tcW w:w="502" w:type="pct"/>
            <w:vMerge w:val="restart"/>
            <w:vAlign w:val="center"/>
          </w:tcPr>
          <w:p w:rsidR="0002512C" w:rsidRPr="0015603B" w:rsidRDefault="0002512C" w:rsidP="001B0175">
            <w:pPr>
              <w:jc w:val="both"/>
              <w:rPr>
                <w:bCs/>
                <w:sz w:val="20"/>
                <w:szCs w:val="20"/>
              </w:rPr>
            </w:pPr>
            <w:r w:rsidRPr="0015603B">
              <w:rPr>
                <w:bCs/>
                <w:sz w:val="20"/>
                <w:szCs w:val="20"/>
              </w:rPr>
              <w:t>Платные услуги насел</w:t>
            </w:r>
            <w:r w:rsidRPr="0015603B">
              <w:rPr>
                <w:bCs/>
                <w:sz w:val="20"/>
                <w:szCs w:val="20"/>
              </w:rPr>
              <w:t>е</w:t>
            </w:r>
            <w:r w:rsidRPr="0015603B">
              <w:rPr>
                <w:bCs/>
                <w:sz w:val="20"/>
                <w:szCs w:val="20"/>
              </w:rPr>
              <w:t>нию</w:t>
            </w:r>
          </w:p>
        </w:tc>
        <w:tc>
          <w:tcPr>
            <w:tcW w:w="241" w:type="pct"/>
            <w:vAlign w:val="center"/>
          </w:tcPr>
          <w:p w:rsidR="0002512C" w:rsidRPr="0015603B" w:rsidRDefault="0002512C" w:rsidP="001B0175">
            <w:pPr>
              <w:jc w:val="center"/>
              <w:rPr>
                <w:sz w:val="20"/>
                <w:szCs w:val="20"/>
              </w:rPr>
            </w:pPr>
            <w:r w:rsidRPr="0015603B">
              <w:rPr>
                <w:sz w:val="20"/>
                <w:szCs w:val="20"/>
              </w:rPr>
              <w:t>1</w:t>
            </w:r>
          </w:p>
        </w:tc>
        <w:tc>
          <w:tcPr>
            <w:tcW w:w="305" w:type="pct"/>
            <w:shd w:val="clear" w:color="auto" w:fill="auto"/>
            <w:noWrap/>
            <w:vAlign w:val="center"/>
          </w:tcPr>
          <w:p w:rsidR="0002512C" w:rsidRPr="0015603B" w:rsidRDefault="0002512C" w:rsidP="001B0175">
            <w:pPr>
              <w:ind w:firstLine="567"/>
              <w:rPr>
                <w:bCs/>
                <w:sz w:val="20"/>
                <w:szCs w:val="20"/>
              </w:rPr>
            </w:pPr>
          </w:p>
        </w:tc>
        <w:tc>
          <w:tcPr>
            <w:tcW w:w="30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106,5</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106,0</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105,9</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105,5</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105,4</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104,7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103,5</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104,7</w:t>
            </w:r>
          </w:p>
        </w:tc>
      </w:tr>
      <w:tr w:rsidR="0002512C" w:rsidRPr="00986B8A" w:rsidTr="001B0175">
        <w:trPr>
          <w:trHeight w:val="450"/>
        </w:trPr>
        <w:tc>
          <w:tcPr>
            <w:tcW w:w="502" w:type="pct"/>
            <w:vMerge/>
            <w:vAlign w:val="center"/>
          </w:tcPr>
          <w:p w:rsidR="0002512C" w:rsidRPr="0015603B" w:rsidRDefault="0002512C" w:rsidP="001B0175">
            <w:pPr>
              <w:ind w:firstLine="567"/>
              <w:jc w:val="both"/>
              <w:rPr>
                <w:bCs/>
                <w:sz w:val="20"/>
                <w:szCs w:val="20"/>
              </w:rPr>
            </w:pPr>
          </w:p>
        </w:tc>
        <w:tc>
          <w:tcPr>
            <w:tcW w:w="241" w:type="pct"/>
            <w:vAlign w:val="center"/>
          </w:tcPr>
          <w:p w:rsidR="0002512C" w:rsidRPr="0015603B" w:rsidRDefault="0002512C" w:rsidP="001B0175">
            <w:pPr>
              <w:jc w:val="center"/>
              <w:rPr>
                <w:sz w:val="20"/>
                <w:szCs w:val="20"/>
              </w:rPr>
            </w:pPr>
            <w:r w:rsidRPr="0015603B">
              <w:rPr>
                <w:sz w:val="20"/>
                <w:szCs w:val="20"/>
              </w:rPr>
              <w:t>2</w:t>
            </w:r>
          </w:p>
        </w:tc>
        <w:tc>
          <w:tcPr>
            <w:tcW w:w="305" w:type="pct"/>
            <w:shd w:val="clear" w:color="auto" w:fill="auto"/>
            <w:noWrap/>
            <w:vAlign w:val="center"/>
          </w:tcPr>
          <w:p w:rsidR="0002512C" w:rsidRPr="0015603B" w:rsidRDefault="0002512C" w:rsidP="001B0175">
            <w:pPr>
              <w:rPr>
                <w:bCs/>
                <w:sz w:val="20"/>
                <w:szCs w:val="20"/>
              </w:rPr>
            </w:pPr>
            <w:r w:rsidRPr="0015603B">
              <w:rPr>
                <w:bCs/>
                <w:sz w:val="20"/>
                <w:szCs w:val="20"/>
              </w:rPr>
              <w:t>108,6</w:t>
            </w:r>
          </w:p>
        </w:tc>
        <w:tc>
          <w:tcPr>
            <w:tcW w:w="306" w:type="pct"/>
            <w:shd w:val="clear" w:color="auto" w:fill="auto"/>
            <w:noWrap/>
            <w:vAlign w:val="center"/>
          </w:tcPr>
          <w:p w:rsidR="0002512C" w:rsidRPr="0015603B" w:rsidRDefault="0002512C" w:rsidP="001B0175">
            <w:pPr>
              <w:rPr>
                <w:bCs/>
                <w:sz w:val="20"/>
                <w:szCs w:val="20"/>
              </w:rPr>
            </w:pPr>
            <w:r w:rsidRPr="0015603B">
              <w:rPr>
                <w:bCs/>
                <w:sz w:val="20"/>
                <w:szCs w:val="20"/>
              </w:rPr>
              <w:t>105,3</w:t>
            </w:r>
          </w:p>
        </w:tc>
        <w:tc>
          <w:tcPr>
            <w:tcW w:w="286" w:type="pct"/>
            <w:shd w:val="clear" w:color="auto" w:fill="auto"/>
            <w:noWrap/>
            <w:vAlign w:val="center"/>
          </w:tcPr>
          <w:p w:rsidR="0002512C" w:rsidRPr="0015603B" w:rsidRDefault="0002512C" w:rsidP="001B0175">
            <w:pPr>
              <w:rPr>
                <w:bCs/>
                <w:sz w:val="20"/>
                <w:szCs w:val="20"/>
              </w:rPr>
            </w:pPr>
            <w:r w:rsidRPr="0015603B">
              <w:rPr>
                <w:bCs/>
                <w:sz w:val="20"/>
                <w:szCs w:val="20"/>
              </w:rPr>
              <w:t>108,7</w:t>
            </w:r>
          </w:p>
        </w:tc>
        <w:tc>
          <w:tcPr>
            <w:tcW w:w="286" w:type="pct"/>
            <w:shd w:val="clear" w:color="auto" w:fill="auto"/>
            <w:noWrap/>
            <w:vAlign w:val="center"/>
          </w:tcPr>
          <w:p w:rsidR="0002512C" w:rsidRPr="0015603B" w:rsidRDefault="0002512C" w:rsidP="001B0175">
            <w:pPr>
              <w:rPr>
                <w:bCs/>
                <w:sz w:val="20"/>
                <w:szCs w:val="20"/>
              </w:rPr>
            </w:pPr>
            <w:r w:rsidRPr="0015603B">
              <w:rPr>
                <w:bCs/>
                <w:sz w:val="20"/>
                <w:szCs w:val="20"/>
              </w:rPr>
              <w:t>108,0</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107,8</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106,4</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106,2</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105,7</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105,7</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105,3</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104,7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103,9</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104,8</w:t>
            </w:r>
          </w:p>
        </w:tc>
      </w:tr>
      <w:tr w:rsidR="0002512C" w:rsidRPr="00986B8A" w:rsidTr="001B0175">
        <w:trPr>
          <w:trHeight w:val="450"/>
        </w:trPr>
        <w:tc>
          <w:tcPr>
            <w:tcW w:w="502" w:type="pct"/>
            <w:vMerge/>
            <w:vAlign w:val="center"/>
          </w:tcPr>
          <w:p w:rsidR="0002512C" w:rsidRPr="0015603B" w:rsidRDefault="0002512C" w:rsidP="001B0175">
            <w:pPr>
              <w:ind w:firstLine="567"/>
              <w:jc w:val="both"/>
              <w:rPr>
                <w:bCs/>
                <w:sz w:val="20"/>
                <w:szCs w:val="20"/>
              </w:rPr>
            </w:pPr>
          </w:p>
        </w:tc>
        <w:tc>
          <w:tcPr>
            <w:tcW w:w="241" w:type="pct"/>
            <w:vAlign w:val="center"/>
          </w:tcPr>
          <w:p w:rsidR="0002512C" w:rsidRPr="0015603B" w:rsidRDefault="0002512C" w:rsidP="001B0175">
            <w:pPr>
              <w:jc w:val="center"/>
              <w:rPr>
                <w:sz w:val="20"/>
                <w:szCs w:val="20"/>
              </w:rPr>
            </w:pPr>
            <w:r w:rsidRPr="0015603B">
              <w:rPr>
                <w:sz w:val="20"/>
                <w:szCs w:val="20"/>
              </w:rPr>
              <w:t>3</w:t>
            </w:r>
          </w:p>
        </w:tc>
        <w:tc>
          <w:tcPr>
            <w:tcW w:w="305" w:type="pct"/>
            <w:shd w:val="clear" w:color="auto" w:fill="auto"/>
            <w:noWrap/>
            <w:vAlign w:val="center"/>
          </w:tcPr>
          <w:p w:rsidR="0002512C" w:rsidRPr="0015603B" w:rsidRDefault="0002512C" w:rsidP="001B0175">
            <w:pPr>
              <w:ind w:firstLine="567"/>
              <w:rPr>
                <w:bCs/>
                <w:sz w:val="20"/>
                <w:szCs w:val="20"/>
              </w:rPr>
            </w:pPr>
          </w:p>
        </w:tc>
        <w:tc>
          <w:tcPr>
            <w:tcW w:w="30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106,9</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106,7</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106,7</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106,1</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105,4</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104,8</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105,6</w:t>
            </w:r>
          </w:p>
        </w:tc>
      </w:tr>
      <w:tr w:rsidR="0002512C" w:rsidRPr="00986B8A" w:rsidTr="001B0175">
        <w:trPr>
          <w:trHeight w:val="450"/>
        </w:trPr>
        <w:tc>
          <w:tcPr>
            <w:tcW w:w="502" w:type="pct"/>
            <w:vMerge w:val="restart"/>
            <w:vAlign w:val="center"/>
          </w:tcPr>
          <w:p w:rsidR="0002512C" w:rsidRPr="0015603B" w:rsidRDefault="0002512C" w:rsidP="001B0175">
            <w:pPr>
              <w:jc w:val="both"/>
              <w:rPr>
                <w:bCs/>
                <w:sz w:val="20"/>
                <w:szCs w:val="20"/>
              </w:rPr>
            </w:pPr>
            <w:r w:rsidRPr="0015603B">
              <w:rPr>
                <w:bCs/>
                <w:sz w:val="20"/>
                <w:szCs w:val="20"/>
              </w:rPr>
              <w:t>Инфл</w:t>
            </w:r>
            <w:r w:rsidRPr="0015603B">
              <w:rPr>
                <w:bCs/>
                <w:sz w:val="20"/>
                <w:szCs w:val="20"/>
              </w:rPr>
              <w:t>я</w:t>
            </w:r>
            <w:r w:rsidRPr="0015603B">
              <w:rPr>
                <w:bCs/>
                <w:sz w:val="20"/>
                <w:szCs w:val="20"/>
              </w:rPr>
              <w:t>ция (ИПЦ) средн</w:t>
            </w:r>
            <w:r w:rsidRPr="0015603B">
              <w:rPr>
                <w:bCs/>
                <w:sz w:val="20"/>
                <w:szCs w:val="20"/>
              </w:rPr>
              <w:t>е</w:t>
            </w:r>
            <w:r w:rsidRPr="0015603B">
              <w:rPr>
                <w:bCs/>
                <w:sz w:val="20"/>
                <w:szCs w:val="20"/>
              </w:rPr>
              <w:t>годовая</w:t>
            </w:r>
          </w:p>
        </w:tc>
        <w:tc>
          <w:tcPr>
            <w:tcW w:w="241" w:type="pct"/>
            <w:vAlign w:val="center"/>
          </w:tcPr>
          <w:p w:rsidR="0002512C" w:rsidRPr="0015603B" w:rsidRDefault="0002512C" w:rsidP="001B0175">
            <w:pPr>
              <w:jc w:val="center"/>
              <w:rPr>
                <w:sz w:val="20"/>
                <w:szCs w:val="20"/>
              </w:rPr>
            </w:pPr>
            <w:r w:rsidRPr="0015603B">
              <w:rPr>
                <w:sz w:val="20"/>
                <w:szCs w:val="20"/>
              </w:rPr>
              <w:t>1</w:t>
            </w:r>
          </w:p>
        </w:tc>
        <w:tc>
          <w:tcPr>
            <w:tcW w:w="305" w:type="pct"/>
            <w:shd w:val="clear" w:color="auto" w:fill="auto"/>
            <w:noWrap/>
            <w:vAlign w:val="center"/>
          </w:tcPr>
          <w:p w:rsidR="0002512C" w:rsidRPr="0015603B" w:rsidRDefault="0002512C" w:rsidP="001B0175">
            <w:pPr>
              <w:ind w:firstLine="567"/>
              <w:rPr>
                <w:bCs/>
                <w:sz w:val="20"/>
                <w:szCs w:val="20"/>
              </w:rPr>
            </w:pPr>
          </w:p>
        </w:tc>
        <w:tc>
          <w:tcPr>
            <w:tcW w:w="30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105,3</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105,3</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105,1</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104,9</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104,3</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103,9</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102,7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103,8</w:t>
            </w:r>
          </w:p>
        </w:tc>
      </w:tr>
      <w:tr w:rsidR="0002512C" w:rsidRPr="00986B8A" w:rsidTr="001B0175">
        <w:trPr>
          <w:trHeight w:val="450"/>
        </w:trPr>
        <w:tc>
          <w:tcPr>
            <w:tcW w:w="502" w:type="pct"/>
            <w:vMerge/>
            <w:vAlign w:val="center"/>
          </w:tcPr>
          <w:p w:rsidR="0002512C" w:rsidRPr="0015603B" w:rsidRDefault="0002512C" w:rsidP="001B0175">
            <w:pPr>
              <w:ind w:firstLine="567"/>
              <w:jc w:val="both"/>
              <w:rPr>
                <w:bCs/>
                <w:sz w:val="20"/>
                <w:szCs w:val="20"/>
              </w:rPr>
            </w:pPr>
          </w:p>
        </w:tc>
        <w:tc>
          <w:tcPr>
            <w:tcW w:w="241" w:type="pct"/>
            <w:vAlign w:val="center"/>
          </w:tcPr>
          <w:p w:rsidR="0002512C" w:rsidRPr="0015603B" w:rsidRDefault="0002512C" w:rsidP="001B0175">
            <w:pPr>
              <w:jc w:val="center"/>
              <w:rPr>
                <w:sz w:val="20"/>
                <w:szCs w:val="20"/>
              </w:rPr>
            </w:pPr>
            <w:r w:rsidRPr="0015603B">
              <w:rPr>
                <w:sz w:val="20"/>
                <w:szCs w:val="20"/>
              </w:rPr>
              <w:t>2</w:t>
            </w:r>
          </w:p>
        </w:tc>
        <w:tc>
          <w:tcPr>
            <w:tcW w:w="305" w:type="pct"/>
            <w:shd w:val="clear" w:color="auto" w:fill="auto"/>
            <w:noWrap/>
            <w:vAlign w:val="center"/>
          </w:tcPr>
          <w:p w:rsidR="0002512C" w:rsidRPr="0015603B" w:rsidRDefault="0002512C" w:rsidP="001B0175">
            <w:pPr>
              <w:rPr>
                <w:bCs/>
                <w:sz w:val="20"/>
                <w:szCs w:val="20"/>
              </w:rPr>
            </w:pPr>
            <w:r w:rsidRPr="0015603B">
              <w:rPr>
                <w:bCs/>
                <w:sz w:val="20"/>
                <w:szCs w:val="20"/>
              </w:rPr>
              <w:t>108,4</w:t>
            </w:r>
          </w:p>
        </w:tc>
        <w:tc>
          <w:tcPr>
            <w:tcW w:w="306" w:type="pct"/>
            <w:shd w:val="clear" w:color="auto" w:fill="auto"/>
            <w:noWrap/>
            <w:vAlign w:val="center"/>
          </w:tcPr>
          <w:p w:rsidR="0002512C" w:rsidRPr="0015603B" w:rsidRDefault="0002512C" w:rsidP="001B0175">
            <w:pPr>
              <w:rPr>
                <w:bCs/>
                <w:sz w:val="20"/>
                <w:szCs w:val="20"/>
              </w:rPr>
            </w:pPr>
            <w:r w:rsidRPr="0015603B">
              <w:rPr>
                <w:bCs/>
                <w:sz w:val="20"/>
                <w:szCs w:val="20"/>
              </w:rPr>
              <w:t>105,1</w:t>
            </w:r>
          </w:p>
        </w:tc>
        <w:tc>
          <w:tcPr>
            <w:tcW w:w="286" w:type="pct"/>
            <w:shd w:val="clear" w:color="auto" w:fill="auto"/>
            <w:noWrap/>
            <w:vAlign w:val="center"/>
          </w:tcPr>
          <w:p w:rsidR="0002512C" w:rsidRPr="0015603B" w:rsidRDefault="0002512C" w:rsidP="001B0175">
            <w:pPr>
              <w:rPr>
                <w:bCs/>
                <w:sz w:val="20"/>
                <w:szCs w:val="20"/>
              </w:rPr>
            </w:pPr>
            <w:r w:rsidRPr="0015603B">
              <w:rPr>
                <w:bCs/>
                <w:sz w:val="20"/>
                <w:szCs w:val="20"/>
              </w:rPr>
              <w:t>107,1</w:t>
            </w:r>
          </w:p>
        </w:tc>
        <w:tc>
          <w:tcPr>
            <w:tcW w:w="286" w:type="pct"/>
            <w:shd w:val="clear" w:color="auto" w:fill="auto"/>
            <w:noWrap/>
            <w:vAlign w:val="center"/>
          </w:tcPr>
          <w:p w:rsidR="0002512C" w:rsidRPr="0015603B" w:rsidRDefault="0002512C" w:rsidP="001B0175">
            <w:pPr>
              <w:rPr>
                <w:bCs/>
                <w:sz w:val="20"/>
                <w:szCs w:val="20"/>
              </w:rPr>
            </w:pPr>
            <w:r w:rsidRPr="0015603B">
              <w:rPr>
                <w:bCs/>
                <w:sz w:val="20"/>
                <w:szCs w:val="20"/>
              </w:rPr>
              <w:t>105,4</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104,9</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105,4</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105,3</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105,1</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104,7</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104,3</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102,6</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103,7</w:t>
            </w:r>
          </w:p>
        </w:tc>
      </w:tr>
      <w:tr w:rsidR="0002512C" w:rsidRPr="00986B8A" w:rsidTr="001B0175">
        <w:trPr>
          <w:trHeight w:val="450"/>
        </w:trPr>
        <w:tc>
          <w:tcPr>
            <w:tcW w:w="502" w:type="pct"/>
            <w:vMerge/>
            <w:vAlign w:val="center"/>
          </w:tcPr>
          <w:p w:rsidR="0002512C" w:rsidRPr="0015603B" w:rsidRDefault="0002512C" w:rsidP="001B0175">
            <w:pPr>
              <w:ind w:firstLine="567"/>
              <w:jc w:val="both"/>
              <w:rPr>
                <w:bCs/>
                <w:sz w:val="20"/>
                <w:szCs w:val="20"/>
              </w:rPr>
            </w:pPr>
          </w:p>
        </w:tc>
        <w:tc>
          <w:tcPr>
            <w:tcW w:w="241" w:type="pct"/>
            <w:vAlign w:val="center"/>
          </w:tcPr>
          <w:p w:rsidR="0002512C" w:rsidRPr="0015603B" w:rsidRDefault="0002512C" w:rsidP="001B0175">
            <w:pPr>
              <w:jc w:val="center"/>
              <w:rPr>
                <w:sz w:val="20"/>
                <w:szCs w:val="20"/>
              </w:rPr>
            </w:pPr>
            <w:r w:rsidRPr="0015603B">
              <w:rPr>
                <w:sz w:val="20"/>
                <w:szCs w:val="20"/>
              </w:rPr>
              <w:t>3</w:t>
            </w:r>
          </w:p>
        </w:tc>
        <w:tc>
          <w:tcPr>
            <w:tcW w:w="305" w:type="pct"/>
            <w:shd w:val="clear" w:color="auto" w:fill="auto"/>
            <w:noWrap/>
            <w:vAlign w:val="center"/>
          </w:tcPr>
          <w:p w:rsidR="0002512C" w:rsidRPr="0015603B" w:rsidRDefault="0002512C" w:rsidP="001B0175">
            <w:pPr>
              <w:ind w:firstLine="567"/>
              <w:rPr>
                <w:bCs/>
                <w:sz w:val="20"/>
                <w:szCs w:val="20"/>
              </w:rPr>
            </w:pPr>
          </w:p>
        </w:tc>
        <w:tc>
          <w:tcPr>
            <w:tcW w:w="30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6"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ind w:firstLine="567"/>
              <w:rPr>
                <w:bCs/>
                <w:sz w:val="20"/>
                <w:szCs w:val="20"/>
              </w:rPr>
            </w:pP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104,9</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104,8</w:t>
            </w:r>
          </w:p>
        </w:tc>
        <w:tc>
          <w:tcPr>
            <w:tcW w:w="287" w:type="pct"/>
            <w:shd w:val="clear" w:color="auto" w:fill="auto"/>
            <w:noWrap/>
            <w:vAlign w:val="center"/>
          </w:tcPr>
          <w:p w:rsidR="0002512C" w:rsidRPr="0015603B" w:rsidRDefault="0002512C" w:rsidP="001B0175">
            <w:pPr>
              <w:ind w:firstLine="567"/>
              <w:rPr>
                <w:bCs/>
                <w:sz w:val="20"/>
                <w:szCs w:val="20"/>
              </w:rPr>
            </w:pPr>
            <w:r w:rsidRPr="0015603B">
              <w:rPr>
                <w:bCs/>
                <w:sz w:val="20"/>
                <w:szCs w:val="20"/>
              </w:rPr>
              <w:t>104,3</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104,1</w:t>
            </w:r>
          </w:p>
        </w:tc>
        <w:tc>
          <w:tcPr>
            <w:tcW w:w="287" w:type="pct"/>
            <w:shd w:val="clear" w:color="auto" w:fill="auto"/>
            <w:noWrap/>
            <w:vAlign w:val="center"/>
          </w:tcPr>
          <w:p w:rsidR="0002512C" w:rsidRPr="0015603B" w:rsidRDefault="0002512C" w:rsidP="001B0175">
            <w:pPr>
              <w:rPr>
                <w:bCs/>
                <w:sz w:val="20"/>
                <w:szCs w:val="20"/>
              </w:rPr>
            </w:pPr>
            <w:r w:rsidRPr="0015603B">
              <w:rPr>
                <w:bCs/>
                <w:sz w:val="20"/>
                <w:szCs w:val="20"/>
              </w:rPr>
              <w:t>103,7</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103,5</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103,0</w:t>
            </w:r>
          </w:p>
        </w:tc>
        <w:tc>
          <w:tcPr>
            <w:tcW w:w="451" w:type="pct"/>
            <w:shd w:val="clear" w:color="auto" w:fill="auto"/>
            <w:noWrap/>
            <w:vAlign w:val="center"/>
          </w:tcPr>
          <w:p w:rsidR="0002512C" w:rsidRPr="0015603B" w:rsidRDefault="0002512C" w:rsidP="001B0175">
            <w:pPr>
              <w:rPr>
                <w:bCs/>
                <w:sz w:val="20"/>
                <w:szCs w:val="20"/>
              </w:rPr>
            </w:pPr>
            <w:r w:rsidRPr="0015603B">
              <w:rPr>
                <w:bCs/>
                <w:sz w:val="20"/>
                <w:szCs w:val="20"/>
              </w:rPr>
              <w:t>103,6</w:t>
            </w:r>
          </w:p>
        </w:tc>
      </w:tr>
    </w:tbl>
    <w:p w:rsidR="0002512C" w:rsidRDefault="0002512C" w:rsidP="0002512C">
      <w:pPr>
        <w:rPr>
          <w:szCs w:val="28"/>
        </w:rPr>
      </w:pPr>
    </w:p>
    <w:p w:rsidR="0002512C" w:rsidRDefault="0002512C" w:rsidP="0002512C">
      <w:pPr>
        <w:rPr>
          <w:b/>
        </w:rPr>
      </w:pPr>
    </w:p>
    <w:p w:rsidR="0002512C" w:rsidRDefault="0002512C" w:rsidP="0002512C">
      <w:pPr>
        <w:rPr>
          <w:b/>
        </w:rPr>
      </w:pPr>
    </w:p>
    <w:p w:rsidR="0002512C" w:rsidRDefault="0002512C" w:rsidP="0002512C">
      <w:pPr>
        <w:rPr>
          <w:b/>
        </w:rPr>
      </w:pPr>
      <w:r w:rsidRPr="002012B7">
        <w:rPr>
          <w:b/>
        </w:rPr>
        <w:t>16. Модель для расчета программы</w:t>
      </w:r>
    </w:p>
    <w:p w:rsidR="0002512C" w:rsidRPr="002012B7" w:rsidRDefault="0002512C" w:rsidP="0002512C"/>
    <w:p w:rsidR="0002512C" w:rsidRPr="002012B7" w:rsidRDefault="0002512C" w:rsidP="0002512C">
      <w:pPr>
        <w:ind w:firstLine="708"/>
      </w:pPr>
      <w:r w:rsidRPr="002012B7">
        <w:t>Моделью расчетов по Программе были предусмотрены расчеты сроков выполнения мероприятий программы, уровня необходимого финансирования, распределение затрат и возникающих экономических эффектов по годам. Для обеспечения сопоставимости вар</w:t>
      </w:r>
      <w:r w:rsidRPr="002012B7">
        <w:t>и</w:t>
      </w:r>
      <w:r w:rsidRPr="002012B7">
        <w:t>антов все цены были приняты на уровне 2016 года.</w:t>
      </w:r>
    </w:p>
    <w:p w:rsidR="0002512C" w:rsidRPr="002012B7" w:rsidRDefault="0002512C" w:rsidP="0002512C">
      <w:pPr>
        <w:ind w:firstLine="708"/>
      </w:pPr>
      <w:r w:rsidRPr="002012B7">
        <w:t>Эффект от каждого мероприятия был учтен отдельно, при реализации мероприятий в совокупности возможен больший экономический эффект за счет «наложения» эффекта от одного мероприятия на эффект от другого.</w:t>
      </w:r>
    </w:p>
    <w:p w:rsidR="0002512C" w:rsidRDefault="0002512C" w:rsidP="0002512C">
      <w:pPr>
        <w:rPr>
          <w:sz w:val="28"/>
          <w:szCs w:val="28"/>
        </w:rPr>
      </w:pPr>
      <w:r>
        <w:rPr>
          <w:szCs w:val="28"/>
        </w:rPr>
        <w:br w:type="page"/>
      </w: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Default="0002512C" w:rsidP="0002512C">
      <w:pPr>
        <w:spacing w:line="360" w:lineRule="auto"/>
        <w:outlineLvl w:val="2"/>
        <w:rPr>
          <w:rFonts w:eastAsia="Calibri"/>
          <w:b/>
          <w:bCs/>
          <w:sz w:val="28"/>
          <w:szCs w:val="28"/>
        </w:rPr>
      </w:pPr>
    </w:p>
    <w:p w:rsidR="0002512C" w:rsidRPr="005F5821" w:rsidRDefault="0002512C" w:rsidP="0002512C">
      <w:pPr>
        <w:spacing w:line="360" w:lineRule="auto"/>
        <w:outlineLvl w:val="2"/>
        <w:rPr>
          <w:rFonts w:eastAsia="Calibri"/>
          <w:b/>
          <w:bCs/>
          <w:sz w:val="48"/>
          <w:szCs w:val="48"/>
        </w:rPr>
      </w:pPr>
    </w:p>
    <w:p w:rsidR="0002512C" w:rsidRDefault="0002512C" w:rsidP="0002512C">
      <w:pPr>
        <w:spacing w:line="360" w:lineRule="auto"/>
        <w:jc w:val="center"/>
        <w:outlineLvl w:val="2"/>
        <w:rPr>
          <w:rFonts w:eastAsia="Calibri"/>
          <w:b/>
          <w:bCs/>
          <w:sz w:val="48"/>
          <w:szCs w:val="48"/>
        </w:rPr>
      </w:pPr>
      <w:r w:rsidRPr="005F5821">
        <w:rPr>
          <w:rFonts w:eastAsia="Calibri"/>
          <w:b/>
          <w:bCs/>
          <w:sz w:val="48"/>
          <w:szCs w:val="48"/>
        </w:rPr>
        <w:t>Приложение</w:t>
      </w:r>
    </w:p>
    <w:p w:rsidR="0002512C" w:rsidRPr="001D0E18" w:rsidRDefault="0002512C" w:rsidP="0002512C">
      <w:pPr>
        <w:spacing w:line="360" w:lineRule="auto"/>
        <w:jc w:val="center"/>
        <w:outlineLvl w:val="2"/>
        <w:rPr>
          <w:sz w:val="48"/>
          <w:szCs w:val="48"/>
          <w:lang w:val="en-US"/>
        </w:rPr>
      </w:pPr>
    </w:p>
    <w:p w:rsidR="0002512C" w:rsidRPr="0002512C" w:rsidRDefault="0002512C" w:rsidP="007B3397">
      <w:pPr>
        <w:jc w:val="center"/>
        <w:rPr>
          <w:b/>
          <w:sz w:val="28"/>
          <w:szCs w:val="28"/>
          <w:lang w:val="en-US"/>
        </w:rPr>
      </w:pPr>
    </w:p>
    <w:sectPr w:rsidR="0002512C" w:rsidRPr="0002512C" w:rsidSect="00984F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12C" w:rsidRDefault="0002512C" w:rsidP="0002512C">
      <w:r>
        <w:separator/>
      </w:r>
    </w:p>
  </w:endnote>
  <w:endnote w:type="continuationSeparator" w:id="0">
    <w:p w:rsidR="0002512C" w:rsidRDefault="0002512C" w:rsidP="0002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30450"/>
      <w:docPartObj>
        <w:docPartGallery w:val="Page Numbers (Bottom of Page)"/>
        <w:docPartUnique/>
      </w:docPartObj>
    </w:sdtPr>
    <w:sdtContent>
      <w:p w:rsidR="0002512C" w:rsidRDefault="0002512C">
        <w:pPr>
          <w:pStyle w:val="af"/>
          <w:jc w:val="right"/>
        </w:pPr>
        <w:r>
          <w:fldChar w:fldCharType="begin"/>
        </w:r>
        <w:r>
          <w:instrText>PAGE   \* MERGEFORMAT</w:instrText>
        </w:r>
        <w:r>
          <w:fldChar w:fldCharType="separate"/>
        </w:r>
        <w:r>
          <w:rPr>
            <w:noProof/>
          </w:rPr>
          <w:t>29</w:t>
        </w:r>
        <w:r>
          <w:rPr>
            <w:noProof/>
          </w:rPr>
          <w:fldChar w:fldCharType="end"/>
        </w:r>
      </w:p>
    </w:sdtContent>
  </w:sdt>
  <w:p w:rsidR="0002512C" w:rsidRDefault="0002512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12C" w:rsidRDefault="0002512C" w:rsidP="0002512C">
      <w:r>
        <w:separator/>
      </w:r>
    </w:p>
  </w:footnote>
  <w:footnote w:type="continuationSeparator" w:id="0">
    <w:p w:rsidR="0002512C" w:rsidRDefault="0002512C" w:rsidP="0002512C">
      <w:r>
        <w:continuationSeparator/>
      </w:r>
    </w:p>
  </w:footnote>
  <w:footnote w:id="1">
    <w:p w:rsidR="0002512C" w:rsidRPr="00CD5524" w:rsidRDefault="0002512C" w:rsidP="0002512C">
      <w:pPr>
        <w:pStyle w:val="af4"/>
        <w:rPr>
          <w:rFonts w:ascii="Times New Roman" w:hAnsi="Times New Roman" w:cs="Times New Roman"/>
        </w:rPr>
      </w:pPr>
      <w:r>
        <w:rPr>
          <w:rStyle w:val="af6"/>
        </w:rPr>
        <w:footnoteRef/>
      </w:r>
      <w:r>
        <w:t xml:space="preserve"> </w:t>
      </w:r>
      <w:r w:rsidRPr="00CD5524">
        <w:rPr>
          <w:rFonts w:ascii="Times New Roman" w:hAnsi="Times New Roman" w:cs="Times New Roman"/>
        </w:rPr>
        <w:t>Сведения о состоянии системы сбора и утилизации ТБО и расчёт необходимой обеспеченности контейн</w:t>
      </w:r>
      <w:r w:rsidRPr="00CD5524">
        <w:rPr>
          <w:rFonts w:ascii="Times New Roman" w:hAnsi="Times New Roman" w:cs="Times New Roman"/>
        </w:rPr>
        <w:t>е</w:t>
      </w:r>
      <w:r w:rsidRPr="00CD5524">
        <w:rPr>
          <w:rFonts w:ascii="Times New Roman" w:hAnsi="Times New Roman" w:cs="Times New Roman"/>
        </w:rPr>
        <w:t xml:space="preserve">рами </w:t>
      </w:r>
      <w:proofErr w:type="spellStart"/>
      <w:r>
        <w:rPr>
          <w:rFonts w:ascii="Times New Roman" w:hAnsi="Times New Roman" w:cs="Times New Roman"/>
        </w:rPr>
        <w:t>Шингаринского</w:t>
      </w:r>
      <w:proofErr w:type="spellEnd"/>
      <w:r w:rsidRPr="00CD5524">
        <w:rPr>
          <w:rFonts w:ascii="Times New Roman" w:hAnsi="Times New Roman" w:cs="Times New Roman"/>
        </w:rPr>
        <w:t xml:space="preserve"> сельского поселения взят из документа «Территориальная схема обращения с отход</w:t>
      </w:r>
      <w:r w:rsidRPr="00CD5524">
        <w:rPr>
          <w:rFonts w:ascii="Times New Roman" w:hAnsi="Times New Roman" w:cs="Times New Roman"/>
        </w:rPr>
        <w:t>а</w:t>
      </w:r>
      <w:r w:rsidRPr="00CD5524">
        <w:rPr>
          <w:rFonts w:ascii="Times New Roman" w:hAnsi="Times New Roman" w:cs="Times New Roman"/>
        </w:rPr>
        <w:t>ми, в том числе с твердыми коммунальными отходами на территории Республики Мордовия».</w:t>
      </w:r>
    </w:p>
  </w:footnote>
  <w:footnote w:id="2">
    <w:p w:rsidR="0002512C" w:rsidRPr="00837020" w:rsidRDefault="0002512C" w:rsidP="0002512C">
      <w:pPr>
        <w:pStyle w:val="af4"/>
        <w:rPr>
          <w:rFonts w:ascii="Times New Roman" w:hAnsi="Times New Roman" w:cs="Times New Roman"/>
        </w:rPr>
      </w:pPr>
      <w:r>
        <w:rPr>
          <w:rStyle w:val="af6"/>
        </w:rPr>
        <w:footnoteRef/>
      </w:r>
      <w:r>
        <w:t xml:space="preserve"> </w:t>
      </w:r>
      <w:r w:rsidRPr="00837020">
        <w:rPr>
          <w:rFonts w:ascii="Times New Roman" w:hAnsi="Times New Roman" w:cs="Times New Roman"/>
        </w:rPr>
        <w:t>Сведения о состоянии системы сбора и утилизации ТБО и расчёт необходимой обеспеченности контейн</w:t>
      </w:r>
      <w:r w:rsidRPr="00837020">
        <w:rPr>
          <w:rFonts w:ascii="Times New Roman" w:hAnsi="Times New Roman" w:cs="Times New Roman"/>
        </w:rPr>
        <w:t>е</w:t>
      </w:r>
      <w:r>
        <w:rPr>
          <w:rFonts w:ascii="Times New Roman" w:hAnsi="Times New Roman" w:cs="Times New Roman"/>
        </w:rPr>
        <w:t xml:space="preserve">рами </w:t>
      </w:r>
      <w:proofErr w:type="spellStart"/>
      <w:r>
        <w:rPr>
          <w:rFonts w:ascii="Times New Roman" w:hAnsi="Times New Roman" w:cs="Times New Roman"/>
        </w:rPr>
        <w:t>Шингаринского</w:t>
      </w:r>
      <w:proofErr w:type="spellEnd"/>
      <w:r>
        <w:rPr>
          <w:rFonts w:ascii="Times New Roman" w:hAnsi="Times New Roman" w:cs="Times New Roman"/>
        </w:rPr>
        <w:t xml:space="preserve"> </w:t>
      </w:r>
      <w:r w:rsidRPr="00837020">
        <w:rPr>
          <w:rFonts w:ascii="Times New Roman" w:hAnsi="Times New Roman" w:cs="Times New Roman"/>
        </w:rPr>
        <w:t>сельского поселения взя</w:t>
      </w:r>
      <w:r>
        <w:rPr>
          <w:rFonts w:ascii="Times New Roman" w:hAnsi="Times New Roman" w:cs="Times New Roman"/>
        </w:rPr>
        <w:t>т из документа «Территориальная</w:t>
      </w:r>
      <w:r w:rsidRPr="00837020">
        <w:rPr>
          <w:rFonts w:ascii="Times New Roman" w:hAnsi="Times New Roman" w:cs="Times New Roman"/>
        </w:rPr>
        <w:t xml:space="preserve"> схема обращения с отход</w:t>
      </w:r>
      <w:r w:rsidRPr="00837020">
        <w:rPr>
          <w:rFonts w:ascii="Times New Roman" w:hAnsi="Times New Roman" w:cs="Times New Roman"/>
        </w:rPr>
        <w:t>а</w:t>
      </w:r>
      <w:r w:rsidRPr="00837020">
        <w:rPr>
          <w:rFonts w:ascii="Times New Roman" w:hAnsi="Times New Roman" w:cs="Times New Roman"/>
        </w:rPr>
        <w:t>ми, в том числе с твердыми коммунальными отходами на территории Республики Мордовия».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1">
    <w:nsid w:val="07044208"/>
    <w:multiLevelType w:val="hybridMultilevel"/>
    <w:tmpl w:val="E76CC7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8717A5C"/>
    <w:multiLevelType w:val="hybridMultilevel"/>
    <w:tmpl w:val="56FED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B6469C"/>
    <w:multiLevelType w:val="hybridMultilevel"/>
    <w:tmpl w:val="6A84CAA2"/>
    <w:lvl w:ilvl="0" w:tplc="368ABD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77992"/>
    <w:multiLevelType w:val="hybridMultilevel"/>
    <w:tmpl w:val="48903100"/>
    <w:lvl w:ilvl="0" w:tplc="B3AA120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A9321FC"/>
    <w:multiLevelType w:val="hybridMultilevel"/>
    <w:tmpl w:val="B9BE59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C1E5B0B"/>
    <w:multiLevelType w:val="hybridMultilevel"/>
    <w:tmpl w:val="9F6A28EA"/>
    <w:lvl w:ilvl="0" w:tplc="47DE89DE">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B7D0983"/>
    <w:multiLevelType w:val="hybridMultilevel"/>
    <w:tmpl w:val="46F0DBF6"/>
    <w:lvl w:ilvl="0" w:tplc="74848726">
      <w:start w:val="16"/>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310263F4"/>
    <w:multiLevelType w:val="multilevel"/>
    <w:tmpl w:val="B14EAD6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3902350F"/>
    <w:multiLevelType w:val="hybridMultilevel"/>
    <w:tmpl w:val="6BD40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BA3021"/>
    <w:multiLevelType w:val="hybridMultilevel"/>
    <w:tmpl w:val="16F06B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7257B92"/>
    <w:multiLevelType w:val="hybridMultilevel"/>
    <w:tmpl w:val="8F649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CB29CF"/>
    <w:multiLevelType w:val="hybridMultilevel"/>
    <w:tmpl w:val="61AA4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E55830"/>
    <w:multiLevelType w:val="hybridMultilevel"/>
    <w:tmpl w:val="F08CCB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AC1352A"/>
    <w:multiLevelType w:val="multilevel"/>
    <w:tmpl w:val="71ECF3BE"/>
    <w:lvl w:ilvl="0">
      <w:start w:val="1"/>
      <w:numFmt w:val="decimal"/>
      <w:lvlText w:val="%1."/>
      <w:lvlJc w:val="left"/>
      <w:pPr>
        <w:ind w:left="135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953"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15">
    <w:nsid w:val="78DF5704"/>
    <w:multiLevelType w:val="hybridMultilevel"/>
    <w:tmpl w:val="0E8C919E"/>
    <w:lvl w:ilvl="0" w:tplc="6BD8B2D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3"/>
  </w:num>
  <w:num w:numId="4">
    <w:abstractNumId w:val="2"/>
  </w:num>
  <w:num w:numId="5">
    <w:abstractNumId w:val="12"/>
  </w:num>
  <w:num w:numId="6">
    <w:abstractNumId w:val="7"/>
  </w:num>
  <w:num w:numId="7">
    <w:abstractNumId w:val="4"/>
  </w:num>
  <w:num w:numId="8">
    <w:abstractNumId w:val="1"/>
  </w:num>
  <w:num w:numId="9">
    <w:abstractNumId w:val="15"/>
  </w:num>
  <w:num w:numId="10">
    <w:abstractNumId w:val="0"/>
  </w:num>
  <w:num w:numId="11">
    <w:abstractNumId w:val="1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0D77"/>
    <w:rsid w:val="0002512C"/>
    <w:rsid w:val="002A4B4D"/>
    <w:rsid w:val="004416EA"/>
    <w:rsid w:val="00492AEC"/>
    <w:rsid w:val="00540D77"/>
    <w:rsid w:val="007B3397"/>
    <w:rsid w:val="00984F6D"/>
    <w:rsid w:val="00F7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D77"/>
    <w:rPr>
      <w:sz w:val="24"/>
      <w:szCs w:val="24"/>
    </w:rPr>
  </w:style>
  <w:style w:type="paragraph" w:styleId="1">
    <w:name w:val="heading 1"/>
    <w:basedOn w:val="a"/>
    <w:next w:val="a"/>
    <w:link w:val="10"/>
    <w:qFormat/>
    <w:rsid w:val="00540D77"/>
    <w:pPr>
      <w:keepNext/>
      <w:ind w:left="360"/>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0D77"/>
    <w:rPr>
      <w:sz w:val="28"/>
      <w:szCs w:val="24"/>
    </w:rPr>
  </w:style>
  <w:style w:type="paragraph" w:styleId="a3">
    <w:name w:val="caption"/>
    <w:basedOn w:val="a"/>
    <w:next w:val="a"/>
    <w:semiHidden/>
    <w:unhideWhenUsed/>
    <w:qFormat/>
    <w:rsid w:val="00540D77"/>
    <w:pPr>
      <w:jc w:val="center"/>
    </w:pPr>
    <w:rPr>
      <w:rFonts w:ascii="Arial" w:hAnsi="Arial" w:cs="Arial"/>
      <w:b/>
      <w:bCs/>
      <w:sz w:val="40"/>
    </w:rPr>
  </w:style>
  <w:style w:type="paragraph" w:customStyle="1" w:styleId="Standard">
    <w:name w:val="Standard"/>
    <w:rsid w:val="007B3397"/>
    <w:pPr>
      <w:widowControl w:val="0"/>
      <w:suppressAutoHyphens/>
      <w:autoSpaceDN w:val="0"/>
    </w:pPr>
    <w:rPr>
      <w:rFonts w:eastAsia="Lucida Sans Unicode" w:cs="Tahoma"/>
      <w:color w:val="000000"/>
      <w:kern w:val="3"/>
      <w:sz w:val="24"/>
      <w:szCs w:val="24"/>
    </w:rPr>
  </w:style>
  <w:style w:type="paragraph" w:styleId="a4">
    <w:name w:val="List Paragraph"/>
    <w:basedOn w:val="a"/>
    <w:uiPriority w:val="34"/>
    <w:qFormat/>
    <w:rsid w:val="0002512C"/>
    <w:pPr>
      <w:spacing w:after="160" w:line="360" w:lineRule="auto"/>
      <w:ind w:left="720" w:firstLine="720"/>
      <w:contextualSpacing/>
      <w:jc w:val="both"/>
    </w:pPr>
    <w:rPr>
      <w:rFonts w:eastAsiaTheme="minorHAnsi" w:cstheme="minorBidi"/>
      <w:sz w:val="28"/>
      <w:szCs w:val="22"/>
      <w:lang w:eastAsia="en-US"/>
    </w:rPr>
  </w:style>
  <w:style w:type="paragraph" w:styleId="a5">
    <w:name w:val="No Spacing"/>
    <w:uiPriority w:val="99"/>
    <w:qFormat/>
    <w:rsid w:val="0002512C"/>
    <w:pPr>
      <w:spacing w:line="360" w:lineRule="auto"/>
      <w:ind w:firstLine="720"/>
      <w:jc w:val="both"/>
    </w:pPr>
    <w:rPr>
      <w:rFonts w:eastAsiaTheme="minorEastAsia" w:cstheme="minorBidi"/>
      <w:sz w:val="28"/>
      <w:szCs w:val="22"/>
    </w:rPr>
  </w:style>
  <w:style w:type="paragraph" w:styleId="a6">
    <w:name w:val="Balloon Text"/>
    <w:basedOn w:val="a"/>
    <w:link w:val="a7"/>
    <w:uiPriority w:val="99"/>
    <w:semiHidden/>
    <w:unhideWhenUsed/>
    <w:rsid w:val="0002512C"/>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02512C"/>
    <w:rPr>
      <w:rFonts w:ascii="Tahoma" w:eastAsiaTheme="minorHAnsi" w:hAnsi="Tahoma" w:cs="Tahoma"/>
      <w:sz w:val="16"/>
      <w:szCs w:val="16"/>
      <w:lang w:eastAsia="en-US"/>
    </w:rPr>
  </w:style>
  <w:style w:type="table" w:styleId="a8">
    <w:name w:val="Table Grid"/>
    <w:basedOn w:val="a1"/>
    <w:uiPriority w:val="59"/>
    <w:rsid w:val="000251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
    <w:rsid w:val="0002512C"/>
    <w:pPr>
      <w:spacing w:before="100" w:beforeAutospacing="1" w:after="100" w:afterAutospacing="1"/>
    </w:pPr>
    <w:rPr>
      <w:rFonts w:ascii="Tahoma" w:hAnsi="Tahoma"/>
      <w:sz w:val="20"/>
      <w:szCs w:val="20"/>
      <w:lang w:val="en-US" w:eastAsia="en-US"/>
    </w:rPr>
  </w:style>
  <w:style w:type="paragraph" w:styleId="a9">
    <w:name w:val="Body Text"/>
    <w:aliases w:val="text,Body Text2, Знак1 Знак,Основной текст1,Знак1 Знак,bt,Основной текст Знак1,Основной текст Знак Знак, Знак Знак Знак Знак, Знак Знак Знак,Основной текст отчета,Body Text Char,Îñíîâíîé òåêñò1,Iniiaiie oaeno1, Зна"/>
    <w:basedOn w:val="a"/>
    <w:link w:val="aa"/>
    <w:semiHidden/>
    <w:rsid w:val="0002512C"/>
    <w:pPr>
      <w:jc w:val="both"/>
    </w:pPr>
    <w:rPr>
      <w:rFonts w:cs="Arial"/>
    </w:rPr>
  </w:style>
  <w:style w:type="character" w:customStyle="1" w:styleId="aa">
    <w:name w:val="Основной текст Знак"/>
    <w:aliases w:val="text Знак,Body Text2 Знак, Знак1 Знак Знак,Основной текст1 Знак,Знак1 Знак Знак,bt Знак,Основной текст Знак1 Знак,Основной текст Знак Знак Знак, Знак Знак Знак Знак Знак, Знак Знак Знак Знак1,Основной текст отчета Знак, Зна Знак"/>
    <w:basedOn w:val="a0"/>
    <w:link w:val="a9"/>
    <w:semiHidden/>
    <w:rsid w:val="0002512C"/>
    <w:rPr>
      <w:rFonts w:cs="Arial"/>
      <w:sz w:val="24"/>
      <w:szCs w:val="24"/>
    </w:rPr>
  </w:style>
  <w:style w:type="paragraph" w:customStyle="1" w:styleId="Default">
    <w:name w:val="Default"/>
    <w:rsid w:val="0002512C"/>
    <w:pPr>
      <w:autoSpaceDE w:val="0"/>
      <w:autoSpaceDN w:val="0"/>
      <w:adjustRightInd w:val="0"/>
    </w:pPr>
    <w:rPr>
      <w:rFonts w:eastAsiaTheme="minorHAnsi"/>
      <w:color w:val="000000"/>
      <w:sz w:val="24"/>
      <w:szCs w:val="24"/>
      <w:lang w:eastAsia="en-US"/>
    </w:rPr>
  </w:style>
  <w:style w:type="character" w:customStyle="1" w:styleId="11">
    <w:name w:val="Заголовок 1 Знак1"/>
    <w:basedOn w:val="a0"/>
    <w:rsid w:val="0002512C"/>
    <w:rPr>
      <w:rFonts w:ascii="Times New Roman" w:eastAsia="Times New Roman" w:hAnsi="Times New Roman" w:cs="Times New Roman"/>
      <w:sz w:val="28"/>
      <w:szCs w:val="20"/>
      <w:lang w:eastAsia="ru-RU"/>
    </w:rPr>
  </w:style>
  <w:style w:type="paragraph" w:styleId="ab">
    <w:name w:val="Body Text Indent"/>
    <w:basedOn w:val="a"/>
    <w:link w:val="ac"/>
    <w:rsid w:val="0002512C"/>
    <w:pPr>
      <w:overflowPunct w:val="0"/>
      <w:autoSpaceDE w:val="0"/>
      <w:autoSpaceDN w:val="0"/>
      <w:adjustRightInd w:val="0"/>
      <w:spacing w:after="120"/>
      <w:ind w:left="283"/>
      <w:textAlignment w:val="baseline"/>
    </w:pPr>
    <w:rPr>
      <w:sz w:val="28"/>
      <w:szCs w:val="20"/>
    </w:rPr>
  </w:style>
  <w:style w:type="character" w:customStyle="1" w:styleId="ac">
    <w:name w:val="Основной текст с отступом Знак"/>
    <w:basedOn w:val="a0"/>
    <w:link w:val="ab"/>
    <w:rsid w:val="0002512C"/>
    <w:rPr>
      <w:sz w:val="28"/>
    </w:rPr>
  </w:style>
  <w:style w:type="paragraph" w:customStyle="1" w:styleId="12">
    <w:name w:val="Обычный 1"/>
    <w:basedOn w:val="a"/>
    <w:rsid w:val="0002512C"/>
    <w:pPr>
      <w:ind w:firstLine="720"/>
      <w:jc w:val="both"/>
    </w:pPr>
    <w:rPr>
      <w:rFonts w:ascii="Arial" w:hAnsi="Arial"/>
      <w:szCs w:val="20"/>
    </w:rPr>
  </w:style>
  <w:style w:type="character" w:styleId="ad">
    <w:name w:val="Hyperlink"/>
    <w:basedOn w:val="a0"/>
    <w:uiPriority w:val="99"/>
    <w:unhideWhenUsed/>
    <w:rsid w:val="0002512C"/>
    <w:rPr>
      <w:color w:val="0000FF"/>
      <w:u w:val="single"/>
    </w:rPr>
  </w:style>
  <w:style w:type="paragraph" w:customStyle="1" w:styleId="Normal">
    <w:name w:val="[Normal]"/>
    <w:rsid w:val="0002512C"/>
    <w:pPr>
      <w:widowControl w:val="0"/>
      <w:autoSpaceDE w:val="0"/>
      <w:autoSpaceDN w:val="0"/>
      <w:adjustRightInd w:val="0"/>
    </w:pPr>
    <w:rPr>
      <w:rFonts w:ascii="Arial" w:hAnsi="Arial" w:cs="Arial"/>
      <w:sz w:val="24"/>
      <w:szCs w:val="24"/>
    </w:rPr>
  </w:style>
  <w:style w:type="paragraph" w:customStyle="1" w:styleId="S">
    <w:name w:val="S_Обычный"/>
    <w:basedOn w:val="a"/>
    <w:link w:val="S0"/>
    <w:rsid w:val="0002512C"/>
    <w:pPr>
      <w:spacing w:line="360" w:lineRule="auto"/>
      <w:ind w:firstLine="709"/>
      <w:jc w:val="both"/>
    </w:pPr>
  </w:style>
  <w:style w:type="character" w:customStyle="1" w:styleId="S0">
    <w:name w:val="S_Обычный Знак"/>
    <w:basedOn w:val="a0"/>
    <w:link w:val="S"/>
    <w:rsid w:val="0002512C"/>
    <w:rPr>
      <w:sz w:val="24"/>
      <w:szCs w:val="24"/>
    </w:rPr>
  </w:style>
  <w:style w:type="paragraph" w:customStyle="1" w:styleId="ae">
    <w:name w:val="Знак"/>
    <w:basedOn w:val="a"/>
    <w:rsid w:val="0002512C"/>
    <w:pPr>
      <w:spacing w:before="100" w:beforeAutospacing="1" w:after="100" w:afterAutospacing="1"/>
    </w:pPr>
    <w:rPr>
      <w:rFonts w:ascii="Tahoma" w:hAnsi="Tahoma"/>
      <w:sz w:val="20"/>
      <w:szCs w:val="20"/>
      <w:lang w:val="en-US" w:eastAsia="en-US"/>
    </w:rPr>
  </w:style>
  <w:style w:type="paragraph" w:customStyle="1" w:styleId="4">
    <w:name w:val="Стиль4"/>
    <w:basedOn w:val="a"/>
    <w:autoRedefine/>
    <w:qFormat/>
    <w:rsid w:val="0002512C"/>
    <w:pPr>
      <w:ind w:right="-59"/>
      <w:jc w:val="center"/>
    </w:pPr>
    <w:rPr>
      <w:rFonts w:eastAsia="Calibri"/>
      <w:b/>
      <w:lang w:eastAsia="en-US"/>
    </w:rPr>
  </w:style>
  <w:style w:type="paragraph" w:styleId="2">
    <w:name w:val="Body Text Indent 2"/>
    <w:basedOn w:val="a"/>
    <w:link w:val="20"/>
    <w:uiPriority w:val="99"/>
    <w:semiHidden/>
    <w:unhideWhenUsed/>
    <w:rsid w:val="0002512C"/>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semiHidden/>
    <w:rsid w:val="0002512C"/>
    <w:rPr>
      <w:rFonts w:asciiTheme="minorHAnsi" w:eastAsiaTheme="minorHAnsi" w:hAnsiTheme="minorHAnsi" w:cstheme="minorBidi"/>
      <w:sz w:val="22"/>
      <w:szCs w:val="22"/>
      <w:lang w:eastAsia="en-US"/>
    </w:rPr>
  </w:style>
  <w:style w:type="paragraph" w:customStyle="1" w:styleId="ConsPlusNonformat">
    <w:name w:val="ConsPlusNonformat"/>
    <w:rsid w:val="0002512C"/>
    <w:pPr>
      <w:widowControl w:val="0"/>
    </w:pPr>
    <w:rPr>
      <w:rFonts w:ascii="Courier New" w:hAnsi="Courier New"/>
      <w:snapToGrid w:val="0"/>
    </w:rPr>
  </w:style>
  <w:style w:type="paragraph" w:styleId="af">
    <w:name w:val="footer"/>
    <w:basedOn w:val="a"/>
    <w:link w:val="af0"/>
    <w:uiPriority w:val="99"/>
    <w:unhideWhenUsed/>
    <w:rsid w:val="0002512C"/>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02512C"/>
    <w:rPr>
      <w:rFonts w:asciiTheme="minorHAnsi" w:eastAsiaTheme="minorEastAsia" w:hAnsiTheme="minorHAnsi" w:cstheme="minorBidi"/>
      <w:sz w:val="22"/>
      <w:szCs w:val="22"/>
    </w:rPr>
  </w:style>
  <w:style w:type="character" w:customStyle="1" w:styleId="af1">
    <w:name w:val="Верхний колонтитул Знак"/>
    <w:link w:val="af2"/>
    <w:locked/>
    <w:rsid w:val="0002512C"/>
    <w:rPr>
      <w:sz w:val="24"/>
      <w:szCs w:val="24"/>
    </w:rPr>
  </w:style>
  <w:style w:type="paragraph" w:styleId="af2">
    <w:name w:val="header"/>
    <w:basedOn w:val="a"/>
    <w:link w:val="af1"/>
    <w:rsid w:val="0002512C"/>
    <w:pPr>
      <w:tabs>
        <w:tab w:val="center" w:pos="4677"/>
        <w:tab w:val="right" w:pos="9355"/>
      </w:tabs>
    </w:pPr>
  </w:style>
  <w:style w:type="character" w:customStyle="1" w:styleId="13">
    <w:name w:val="Верхний колонтитул Знак1"/>
    <w:basedOn w:val="a0"/>
    <w:uiPriority w:val="99"/>
    <w:semiHidden/>
    <w:rsid w:val="0002512C"/>
    <w:rPr>
      <w:sz w:val="24"/>
      <w:szCs w:val="24"/>
    </w:rPr>
  </w:style>
  <w:style w:type="table" w:customStyle="1" w:styleId="14">
    <w:name w:val="Сетка таблицы1"/>
    <w:basedOn w:val="a1"/>
    <w:next w:val="a8"/>
    <w:uiPriority w:val="59"/>
    <w:rsid w:val="0002512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02512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39"/>
    <w:rsid w:val="0002512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next w:val="Default"/>
    <w:rsid w:val="0002512C"/>
    <w:pPr>
      <w:widowControl w:val="0"/>
      <w:autoSpaceDE w:val="0"/>
      <w:autoSpaceDN w:val="0"/>
      <w:adjustRightInd w:val="0"/>
    </w:pPr>
    <w:rPr>
      <w:rFonts w:ascii="Arial" w:hAnsi="Arial" w:cs="Arial"/>
    </w:rPr>
  </w:style>
  <w:style w:type="paragraph" w:customStyle="1" w:styleId="af3">
    <w:name w:val="Знак Знак"/>
    <w:basedOn w:val="a"/>
    <w:rsid w:val="0002512C"/>
    <w:pPr>
      <w:spacing w:after="160" w:line="240" w:lineRule="exact"/>
    </w:pPr>
    <w:rPr>
      <w:rFonts w:ascii="Verdana" w:hAnsi="Verdana"/>
      <w:sz w:val="20"/>
      <w:szCs w:val="20"/>
      <w:lang w:val="en-US" w:eastAsia="en-US"/>
    </w:rPr>
  </w:style>
  <w:style w:type="paragraph" w:styleId="af4">
    <w:name w:val="footnote text"/>
    <w:basedOn w:val="a"/>
    <w:link w:val="af5"/>
    <w:uiPriority w:val="99"/>
    <w:semiHidden/>
    <w:unhideWhenUsed/>
    <w:rsid w:val="0002512C"/>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02512C"/>
    <w:rPr>
      <w:rFonts w:asciiTheme="minorHAnsi" w:eastAsiaTheme="minorHAnsi" w:hAnsiTheme="minorHAnsi" w:cstheme="minorBidi"/>
      <w:lang w:eastAsia="en-US"/>
    </w:rPr>
  </w:style>
  <w:style w:type="character" w:styleId="af6">
    <w:name w:val="footnote reference"/>
    <w:basedOn w:val="a0"/>
    <w:uiPriority w:val="99"/>
    <w:semiHidden/>
    <w:unhideWhenUsed/>
    <w:rsid w:val="0002512C"/>
    <w:rPr>
      <w:vertAlign w:val="superscript"/>
    </w:rPr>
  </w:style>
  <w:style w:type="paragraph" w:styleId="af7">
    <w:name w:val="TOC Heading"/>
    <w:basedOn w:val="1"/>
    <w:next w:val="a"/>
    <w:uiPriority w:val="39"/>
    <w:semiHidden/>
    <w:unhideWhenUsed/>
    <w:qFormat/>
    <w:rsid w:val="0002512C"/>
    <w:pPr>
      <w:keepLines/>
      <w:spacing w:before="480" w:line="276" w:lineRule="auto"/>
      <w:ind w:left="0"/>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02512C"/>
    <w:pPr>
      <w:spacing w:after="100" w:line="276" w:lineRule="auto"/>
    </w:pPr>
    <w:rPr>
      <w:rFonts w:asciiTheme="minorHAnsi" w:eastAsiaTheme="minorHAnsi" w:hAnsiTheme="minorHAnsi" w:cstheme="minorBidi"/>
      <w:sz w:val="22"/>
      <w:szCs w:val="22"/>
      <w:lang w:eastAsia="en-US"/>
    </w:rPr>
  </w:style>
  <w:style w:type="paragraph" w:styleId="22">
    <w:name w:val="toc 2"/>
    <w:basedOn w:val="a"/>
    <w:next w:val="a"/>
    <w:autoRedefine/>
    <w:uiPriority w:val="39"/>
    <w:unhideWhenUsed/>
    <w:rsid w:val="0002512C"/>
    <w:pPr>
      <w:spacing w:after="100" w:line="276" w:lineRule="auto"/>
      <w:ind w:left="220"/>
    </w:pPr>
    <w:rPr>
      <w:rFonts w:asciiTheme="minorHAnsi" w:eastAsiaTheme="minorHAnsi" w:hAnsiTheme="minorHAnsi" w:cstheme="minorBidi"/>
      <w:sz w:val="22"/>
      <w:szCs w:val="22"/>
      <w:lang w:eastAsia="en-US"/>
    </w:rPr>
  </w:style>
  <w:style w:type="paragraph" w:styleId="3">
    <w:name w:val="toc 3"/>
    <w:basedOn w:val="a"/>
    <w:next w:val="a"/>
    <w:autoRedefine/>
    <w:uiPriority w:val="39"/>
    <w:unhideWhenUsed/>
    <w:rsid w:val="0002512C"/>
    <w:pPr>
      <w:spacing w:after="100" w:line="276" w:lineRule="auto"/>
      <w:ind w:left="440"/>
    </w:pPr>
    <w:rPr>
      <w:rFonts w:asciiTheme="minorHAnsi" w:eastAsiaTheme="minorHAnsi" w:hAnsiTheme="minorHAnsi" w:cstheme="minorBidi"/>
      <w:sz w:val="22"/>
      <w:szCs w:val="22"/>
      <w:lang w:eastAsia="en-US"/>
    </w:rPr>
  </w:style>
  <w:style w:type="paragraph" w:customStyle="1" w:styleId="31">
    <w:name w:val="Основной текст с отступом 31"/>
    <w:basedOn w:val="a"/>
    <w:rsid w:val="0002512C"/>
    <w:pPr>
      <w:suppressAutoHyphens/>
      <w:spacing w:after="120"/>
      <w:ind w:left="283"/>
    </w:pPr>
    <w:rPr>
      <w:rFonts w:eastAsiaTheme="minorEastAsia"/>
      <w:sz w:val="16"/>
      <w:szCs w:val="16"/>
      <w:lang w:eastAsia="ar-SA"/>
    </w:rPr>
  </w:style>
  <w:style w:type="table" w:customStyle="1" w:styleId="210">
    <w:name w:val="Сетка таблицы21"/>
    <w:basedOn w:val="a1"/>
    <w:next w:val="a8"/>
    <w:uiPriority w:val="59"/>
    <w:rsid w:val="0002512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ardcompanydescription-okved">
    <w:name w:val="ccard__companydescription-okved"/>
    <w:basedOn w:val="a0"/>
    <w:rsid w:val="0002512C"/>
  </w:style>
  <w:style w:type="table" w:customStyle="1" w:styleId="40">
    <w:name w:val="Сетка таблицы4"/>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0251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02512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39"/>
    <w:rsid w:val="000251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39"/>
    <w:rsid w:val="000251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09408">
      <w:bodyDiv w:val="1"/>
      <w:marLeft w:val="0"/>
      <w:marRight w:val="0"/>
      <w:marTop w:val="0"/>
      <w:marBottom w:val="0"/>
      <w:divBdr>
        <w:top w:val="none" w:sz="0" w:space="0" w:color="auto"/>
        <w:left w:val="none" w:sz="0" w:space="0" w:color="auto"/>
        <w:bottom w:val="none" w:sz="0" w:space="0" w:color="auto"/>
        <w:right w:val="none" w:sz="0" w:space="0" w:color="auto"/>
      </w:divBdr>
    </w:div>
    <w:div w:id="9253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Половая структура</c:v>
                </c:pt>
              </c:strCache>
            </c:strRef>
          </c:tx>
          <c:dLbls>
            <c:showLegendKey val="0"/>
            <c:showVal val="0"/>
            <c:showCatName val="0"/>
            <c:showSerName val="0"/>
            <c:showPercent val="1"/>
            <c:showBubbleSize val="0"/>
            <c:showLeaderLines val="1"/>
          </c:dLbls>
          <c:cat>
            <c:strRef>
              <c:f>Лист1!$A$2:$A$4</c:f>
              <c:strCache>
                <c:ptCount val="3"/>
                <c:pt idx="0">
                  <c:v>Мужчины</c:v>
                </c:pt>
                <c:pt idx="1">
                  <c:v>Женщины</c:v>
                </c:pt>
                <c:pt idx="2">
                  <c:v>Детское население до 18 лет</c:v>
                </c:pt>
              </c:strCache>
            </c:strRef>
          </c:cat>
          <c:val>
            <c:numRef>
              <c:f>Лист1!$B$2:$B$4</c:f>
              <c:numCache>
                <c:formatCode>General</c:formatCode>
                <c:ptCount val="3"/>
                <c:pt idx="0">
                  <c:v>655</c:v>
                </c:pt>
                <c:pt idx="1">
                  <c:v>538</c:v>
                </c:pt>
                <c:pt idx="2">
                  <c:v>204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8.4249084249084213E-2"/>
          <c:y val="0.18318839244739318"/>
          <c:w val="0.5664372569460967"/>
          <c:h val="0.64609255734136262"/>
        </c:manualLayout>
      </c:layout>
      <c:pieChart>
        <c:varyColors val="1"/>
        <c:ser>
          <c:idx val="0"/>
          <c:order val="0"/>
          <c:tx>
            <c:strRef>
              <c:f>Лист1!$B$1</c:f>
              <c:strCache>
                <c:ptCount val="1"/>
                <c:pt idx="0">
                  <c:v>Возрастная структура</c:v>
                </c:pt>
              </c:strCache>
            </c:strRef>
          </c:tx>
          <c:dLbls>
            <c:numFmt formatCode="General" sourceLinked="0"/>
            <c:showLegendKey val="0"/>
            <c:showVal val="0"/>
            <c:showCatName val="0"/>
            <c:showSerName val="0"/>
            <c:showPercent val="1"/>
            <c:showBubbleSize val="0"/>
            <c:showLeaderLines val="1"/>
          </c:dLbls>
          <c:cat>
            <c:strRef>
              <c:f>Лист1!$A$2:$A$4</c:f>
              <c:strCache>
                <c:ptCount val="3"/>
                <c:pt idx="0">
                  <c:v>Население трудоспособного возраста</c:v>
                </c:pt>
                <c:pt idx="1">
                  <c:v>Население истарше трудоспособного возраста</c:v>
                </c:pt>
                <c:pt idx="2">
                  <c:v>Население младше трудоспособного возраста</c:v>
                </c:pt>
              </c:strCache>
            </c:strRef>
          </c:cat>
          <c:val>
            <c:numRef>
              <c:f>Лист1!$B$2:$B$4</c:f>
              <c:numCache>
                <c:formatCode>General</c:formatCode>
                <c:ptCount val="3"/>
                <c:pt idx="0">
                  <c:v>708</c:v>
                </c:pt>
                <c:pt idx="1">
                  <c:v>299</c:v>
                </c:pt>
                <c:pt idx="2">
                  <c:v>204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994754876396442"/>
          <c:y val="0.11481765275035898"/>
          <c:w val="0.33792322307117151"/>
          <c:h val="0.8487128973214377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aseline="0"/>
              <a:t>Шингаринское сельское поселение</a:t>
            </a:r>
            <a:endParaRPr lang="ru-RU"/>
          </a:p>
        </c:rich>
      </c:tx>
      <c:layout/>
      <c:overlay val="0"/>
    </c:title>
    <c:autoTitleDeleted val="0"/>
    <c:plotArea>
      <c:layout>
        <c:manualLayout>
          <c:layoutTarget val="inner"/>
          <c:xMode val="edge"/>
          <c:yMode val="edge"/>
          <c:x val="7.1726450860309127E-2"/>
          <c:y val="0.16728481979125123"/>
          <c:w val="0.78286836541265559"/>
          <c:h val="0.70001281089863754"/>
        </c:manualLayout>
      </c:layout>
      <c:lineChart>
        <c:grouping val="standard"/>
        <c:varyColors val="0"/>
        <c:ser>
          <c:idx val="0"/>
          <c:order val="0"/>
          <c:tx>
            <c:strRef>
              <c:f>Лист1!$B$1</c:f>
              <c:strCache>
                <c:ptCount val="1"/>
                <c:pt idx="0">
                  <c:v>Численность населения</c:v>
                </c:pt>
              </c:strCache>
            </c:strRef>
          </c:tx>
          <c:dLbls>
            <c:showLegendKey val="0"/>
            <c:showVal val="1"/>
            <c:showCatName val="0"/>
            <c:showSerName val="0"/>
            <c:showPercent val="0"/>
            <c:showBubbleSize val="0"/>
            <c:showLeaderLines val="0"/>
          </c:dLbls>
          <c:cat>
            <c:numRef>
              <c:f>Лист1!$A$2:$A$8</c:f>
              <c:numCache>
                <c:formatCode>General</c:formatCode>
                <c:ptCount val="7"/>
                <c:pt idx="0">
                  <c:v>2013</c:v>
                </c:pt>
                <c:pt idx="1">
                  <c:v>2014</c:v>
                </c:pt>
                <c:pt idx="2">
                  <c:v>2015</c:v>
                </c:pt>
                <c:pt idx="3">
                  <c:v>2016</c:v>
                </c:pt>
                <c:pt idx="4">
                  <c:v>2020</c:v>
                </c:pt>
                <c:pt idx="5">
                  <c:v>2022</c:v>
                </c:pt>
                <c:pt idx="6">
                  <c:v>2028</c:v>
                </c:pt>
              </c:numCache>
            </c:numRef>
          </c:cat>
          <c:val>
            <c:numRef>
              <c:f>Лист1!$B$2:$B$8</c:f>
              <c:numCache>
                <c:formatCode>General</c:formatCode>
                <c:ptCount val="7"/>
                <c:pt idx="0">
                  <c:v>1220</c:v>
                </c:pt>
                <c:pt idx="1">
                  <c:v>1227</c:v>
                </c:pt>
                <c:pt idx="2">
                  <c:v>1222</c:v>
                </c:pt>
                <c:pt idx="3">
                  <c:v>1193</c:v>
                </c:pt>
                <c:pt idx="4">
                  <c:v>1179</c:v>
                </c:pt>
                <c:pt idx="5">
                  <c:v>1165</c:v>
                </c:pt>
                <c:pt idx="6">
                  <c:v>1151</c:v>
                </c:pt>
              </c:numCache>
            </c:numRef>
          </c:val>
          <c:smooth val="0"/>
        </c:ser>
        <c:ser>
          <c:idx val="1"/>
          <c:order val="1"/>
          <c:tx>
            <c:strRef>
              <c:f>Лист1!$C$1</c:f>
              <c:strCache>
                <c:ptCount val="1"/>
                <c:pt idx="0">
                  <c:v>Ряд 2</c:v>
                </c:pt>
              </c:strCache>
            </c:strRef>
          </c:tx>
          <c:cat>
            <c:numRef>
              <c:f>Лист1!$A$2:$A$8</c:f>
              <c:numCache>
                <c:formatCode>General</c:formatCode>
                <c:ptCount val="7"/>
                <c:pt idx="0">
                  <c:v>2013</c:v>
                </c:pt>
                <c:pt idx="1">
                  <c:v>2014</c:v>
                </c:pt>
                <c:pt idx="2">
                  <c:v>2015</c:v>
                </c:pt>
                <c:pt idx="3">
                  <c:v>2016</c:v>
                </c:pt>
                <c:pt idx="4">
                  <c:v>2020</c:v>
                </c:pt>
                <c:pt idx="5">
                  <c:v>2022</c:v>
                </c:pt>
                <c:pt idx="6">
                  <c:v>2028</c:v>
                </c:pt>
              </c:numCache>
            </c:numRef>
          </c:cat>
          <c:val>
            <c:numRef>
              <c:f>Лист1!$C$2:$C$8</c:f>
            </c:numRef>
          </c:val>
          <c:smooth val="0"/>
        </c:ser>
        <c:ser>
          <c:idx val="2"/>
          <c:order val="2"/>
          <c:tx>
            <c:strRef>
              <c:f>Лист1!$D$1</c:f>
              <c:strCache>
                <c:ptCount val="1"/>
                <c:pt idx="0">
                  <c:v>Ряд 3</c:v>
                </c:pt>
              </c:strCache>
            </c:strRef>
          </c:tx>
          <c:cat>
            <c:numRef>
              <c:f>Лист1!$A$2:$A$8</c:f>
              <c:numCache>
                <c:formatCode>General</c:formatCode>
                <c:ptCount val="7"/>
                <c:pt idx="0">
                  <c:v>2013</c:v>
                </c:pt>
                <c:pt idx="1">
                  <c:v>2014</c:v>
                </c:pt>
                <c:pt idx="2">
                  <c:v>2015</c:v>
                </c:pt>
                <c:pt idx="3">
                  <c:v>2016</c:v>
                </c:pt>
                <c:pt idx="4">
                  <c:v>2020</c:v>
                </c:pt>
                <c:pt idx="5">
                  <c:v>2022</c:v>
                </c:pt>
                <c:pt idx="6">
                  <c:v>2028</c:v>
                </c:pt>
              </c:numCache>
            </c:numRef>
          </c:cat>
          <c:val>
            <c:numRef>
              <c:f>Лист1!$D$2:$D$8</c:f>
            </c:numRef>
          </c:val>
          <c:smooth val="0"/>
        </c:ser>
        <c:dLbls>
          <c:showLegendKey val="0"/>
          <c:showVal val="0"/>
          <c:showCatName val="0"/>
          <c:showSerName val="0"/>
          <c:showPercent val="0"/>
          <c:showBubbleSize val="0"/>
        </c:dLbls>
        <c:marker val="1"/>
        <c:smooth val="0"/>
        <c:axId val="64939136"/>
        <c:axId val="64940672"/>
      </c:lineChart>
      <c:catAx>
        <c:axId val="64939136"/>
        <c:scaling>
          <c:orientation val="minMax"/>
        </c:scaling>
        <c:delete val="0"/>
        <c:axPos val="b"/>
        <c:numFmt formatCode="General" sourceLinked="1"/>
        <c:majorTickMark val="out"/>
        <c:minorTickMark val="none"/>
        <c:tickLblPos val="nextTo"/>
        <c:crossAx val="64940672"/>
        <c:crosses val="autoZero"/>
        <c:auto val="1"/>
        <c:lblAlgn val="ctr"/>
        <c:lblOffset val="100"/>
        <c:noMultiLvlLbl val="0"/>
      </c:catAx>
      <c:valAx>
        <c:axId val="64940672"/>
        <c:scaling>
          <c:orientation val="minMax"/>
        </c:scaling>
        <c:delete val="0"/>
        <c:axPos val="l"/>
        <c:majorGridlines/>
        <c:numFmt formatCode="General" sourceLinked="1"/>
        <c:majorTickMark val="out"/>
        <c:minorTickMark val="none"/>
        <c:tickLblPos val="nextTo"/>
        <c:crossAx val="64939136"/>
        <c:crosses val="autoZero"/>
        <c:crossBetween val="between"/>
      </c:valAx>
    </c:plotArea>
    <c:legend>
      <c:legendPos val="b"/>
      <c:layout>
        <c:manualLayout>
          <c:xMode val="edge"/>
          <c:yMode val="edge"/>
          <c:x val="0.32419845541773928"/>
          <c:y val="0.91297953609457505"/>
          <c:w val="0.39372805991106996"/>
          <c:h val="6.1726877636230477E-2"/>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46</Pages>
  <Words>14348</Words>
  <Characters>81785</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таня</cp:lastModifiedBy>
  <cp:revision>4</cp:revision>
  <dcterms:created xsi:type="dcterms:W3CDTF">2018-01-17T06:47:00Z</dcterms:created>
  <dcterms:modified xsi:type="dcterms:W3CDTF">2018-01-17T12:07:00Z</dcterms:modified>
</cp:coreProperties>
</file>