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7D" w:rsidRPr="008F4130" w:rsidRDefault="00426B7D" w:rsidP="00426B7D">
      <w:pPr>
        <w:jc w:val="center"/>
        <w:rPr>
          <w:rFonts w:ascii="Times New Roman" w:hAnsi="Times New Roman" w:cs="Times New Roman"/>
          <w:b/>
          <w:sz w:val="28"/>
          <w:szCs w:val="28"/>
        </w:rPr>
      </w:pPr>
      <w:r w:rsidRPr="008F4130">
        <w:rPr>
          <w:rFonts w:ascii="Times New Roman" w:hAnsi="Times New Roman" w:cs="Times New Roman"/>
          <w:b/>
          <w:sz w:val="28"/>
          <w:szCs w:val="28"/>
        </w:rPr>
        <w:t>МИНИСТЕРСТВО ЖИЛИЩНО-КОММУНАЛЬНОГО ХОЗЯЙСТВА И ГРАЖДАНСКОЙ ЗАЩИТЫ НАСЕЛЕНИЯ РЕСПУБЛИКИ МОРД</w:t>
      </w:r>
      <w:r w:rsidRPr="008F4130">
        <w:rPr>
          <w:rFonts w:ascii="Times New Roman" w:hAnsi="Times New Roman" w:cs="Times New Roman"/>
          <w:b/>
          <w:sz w:val="28"/>
          <w:szCs w:val="28"/>
        </w:rPr>
        <w:t>О</w:t>
      </w:r>
      <w:r w:rsidRPr="008F4130">
        <w:rPr>
          <w:rFonts w:ascii="Times New Roman" w:hAnsi="Times New Roman" w:cs="Times New Roman"/>
          <w:b/>
          <w:sz w:val="28"/>
          <w:szCs w:val="28"/>
        </w:rPr>
        <w:t>ВИЯ</w:t>
      </w:r>
    </w:p>
    <w:p w:rsidR="00426B7D" w:rsidRPr="008F4130" w:rsidRDefault="00426B7D" w:rsidP="00426B7D">
      <w:pPr>
        <w:jc w:val="center"/>
        <w:rPr>
          <w:rFonts w:ascii="Times New Roman" w:hAnsi="Times New Roman" w:cs="Times New Roman"/>
          <w:b/>
          <w:sz w:val="24"/>
          <w:szCs w:val="24"/>
        </w:rPr>
      </w:pPr>
    </w:p>
    <w:p w:rsidR="00426B7D" w:rsidRPr="008F4130" w:rsidRDefault="00426B7D" w:rsidP="00426B7D">
      <w:pPr>
        <w:jc w:val="center"/>
        <w:rPr>
          <w:rFonts w:ascii="Times New Roman" w:hAnsi="Times New Roman" w:cs="Times New Roman"/>
          <w:b/>
          <w:sz w:val="28"/>
          <w:szCs w:val="28"/>
        </w:rPr>
      </w:pPr>
      <w:r w:rsidRPr="008F4130">
        <w:rPr>
          <w:rFonts w:ascii="Times New Roman" w:hAnsi="Times New Roman" w:cs="Times New Roman"/>
          <w:b/>
          <w:sz w:val="28"/>
          <w:szCs w:val="28"/>
        </w:rPr>
        <w:t>ГОСУДАРСТВЕННОЕ УНИТАРНОЕ ПРЕДПРИЯТИЕ РЕСПУБЛИКИ МОРДОВИЯ «МОРДОВКОММУНСЕРВИС»</w:t>
      </w:r>
    </w:p>
    <w:p w:rsidR="00426B7D" w:rsidRPr="008F4130" w:rsidRDefault="00426B7D" w:rsidP="00426B7D">
      <w:pPr>
        <w:jc w:val="center"/>
        <w:rPr>
          <w:rFonts w:ascii="Times New Roman" w:hAnsi="Times New Roman" w:cs="Times New Roman"/>
          <w:b/>
          <w:sz w:val="28"/>
          <w:szCs w:val="28"/>
        </w:rPr>
      </w:pPr>
      <w:r w:rsidRPr="008F4130">
        <w:rPr>
          <w:rFonts w:ascii="Times New Roman" w:hAnsi="Times New Roman" w:cs="Times New Roman"/>
          <w:b/>
          <w:sz w:val="28"/>
          <w:szCs w:val="28"/>
        </w:rPr>
        <w:t>(ГУП РМ «</w:t>
      </w:r>
      <w:proofErr w:type="spellStart"/>
      <w:r w:rsidRPr="008F4130">
        <w:rPr>
          <w:rFonts w:ascii="Times New Roman" w:hAnsi="Times New Roman" w:cs="Times New Roman"/>
          <w:b/>
          <w:sz w:val="28"/>
          <w:szCs w:val="28"/>
        </w:rPr>
        <w:t>Мордовкоммунсервис</w:t>
      </w:r>
      <w:proofErr w:type="spellEnd"/>
      <w:r w:rsidRPr="008F4130">
        <w:rPr>
          <w:rFonts w:ascii="Times New Roman" w:hAnsi="Times New Roman" w:cs="Times New Roman"/>
          <w:b/>
          <w:sz w:val="28"/>
          <w:szCs w:val="28"/>
        </w:rPr>
        <w:t>»)</w:t>
      </w:r>
    </w:p>
    <w:p w:rsidR="00426B7D" w:rsidRPr="008F4130" w:rsidRDefault="00426B7D" w:rsidP="00426B7D">
      <w:pPr>
        <w:spacing w:line="240" w:lineRule="auto"/>
        <w:jc w:val="center"/>
        <w:rPr>
          <w:rFonts w:ascii="Times New Roman" w:hAnsi="Times New Roman" w:cs="Times New Roman"/>
          <w:sz w:val="24"/>
          <w:szCs w:val="24"/>
        </w:rPr>
      </w:pPr>
      <w:r w:rsidRPr="008F4130">
        <w:rPr>
          <w:rFonts w:ascii="Times New Roman" w:hAnsi="Times New Roman" w:cs="Times New Roman"/>
          <w:sz w:val="24"/>
          <w:szCs w:val="24"/>
        </w:rPr>
        <w:t>430005, Россия, Республика Мордовия, г. Саранск</w:t>
      </w:r>
    </w:p>
    <w:p w:rsidR="00426B7D" w:rsidRPr="008F4130" w:rsidRDefault="00426B7D" w:rsidP="00426B7D">
      <w:pPr>
        <w:spacing w:line="240" w:lineRule="auto"/>
        <w:jc w:val="center"/>
        <w:rPr>
          <w:rFonts w:ascii="Times New Roman" w:hAnsi="Times New Roman" w:cs="Times New Roman"/>
          <w:sz w:val="24"/>
          <w:szCs w:val="24"/>
        </w:rPr>
      </w:pPr>
      <w:r w:rsidRPr="008F4130">
        <w:rPr>
          <w:rFonts w:ascii="Times New Roman" w:hAnsi="Times New Roman" w:cs="Times New Roman"/>
          <w:sz w:val="24"/>
          <w:szCs w:val="24"/>
        </w:rPr>
        <w:t>ул. Коммунистическая, д.33, корп.3. оф. 510</w:t>
      </w:r>
    </w:p>
    <w:p w:rsidR="00426B7D" w:rsidRPr="008F4130" w:rsidRDefault="00426B7D" w:rsidP="00426B7D">
      <w:pPr>
        <w:jc w:val="center"/>
        <w:rPr>
          <w:rFonts w:ascii="Times New Roman" w:hAnsi="Times New Roman" w:cs="Times New Roman"/>
          <w:b/>
          <w:sz w:val="24"/>
          <w:szCs w:val="24"/>
        </w:rPr>
      </w:pPr>
    </w:p>
    <w:p w:rsidR="00426B7D" w:rsidRPr="008F4130" w:rsidRDefault="00426B7D" w:rsidP="00426B7D">
      <w:pPr>
        <w:jc w:val="center"/>
        <w:rPr>
          <w:rFonts w:ascii="Times New Roman" w:hAnsi="Times New Roman" w:cs="Times New Roman"/>
          <w:b/>
          <w:sz w:val="24"/>
          <w:szCs w:val="24"/>
        </w:rPr>
      </w:pPr>
    </w:p>
    <w:p w:rsidR="00426B7D" w:rsidRPr="008F4130" w:rsidRDefault="00426B7D" w:rsidP="00426B7D">
      <w:pPr>
        <w:jc w:val="center"/>
        <w:rPr>
          <w:rFonts w:ascii="Times New Roman" w:hAnsi="Times New Roman" w:cs="Times New Roman"/>
          <w:b/>
          <w:sz w:val="24"/>
          <w:szCs w:val="24"/>
          <w:highlight w:val="yellow"/>
        </w:rPr>
      </w:pPr>
    </w:p>
    <w:p w:rsidR="00426B7D" w:rsidRPr="008F4130" w:rsidRDefault="00426B7D" w:rsidP="00426B7D">
      <w:pPr>
        <w:jc w:val="center"/>
        <w:rPr>
          <w:rFonts w:ascii="Times New Roman" w:hAnsi="Times New Roman" w:cs="Times New Roman"/>
          <w:b/>
          <w:sz w:val="32"/>
          <w:szCs w:val="32"/>
        </w:rPr>
      </w:pPr>
      <w:r w:rsidRPr="008F4130">
        <w:rPr>
          <w:rFonts w:ascii="Times New Roman" w:hAnsi="Times New Roman" w:cs="Times New Roman"/>
          <w:b/>
          <w:sz w:val="32"/>
          <w:szCs w:val="32"/>
        </w:rPr>
        <w:t xml:space="preserve">Программа комплексного развития системы коммунальной инфраструктуры </w:t>
      </w:r>
      <w:proofErr w:type="spellStart"/>
      <w:r w:rsidR="00702E8C" w:rsidRPr="00702E8C">
        <w:rPr>
          <w:rFonts w:ascii="Times New Roman" w:hAnsi="Times New Roman" w:cs="Times New Roman"/>
          <w:b/>
          <w:sz w:val="32"/>
          <w:szCs w:val="32"/>
        </w:rPr>
        <w:t>Токмовского</w:t>
      </w:r>
      <w:proofErr w:type="spellEnd"/>
      <w:r w:rsidR="00702E8C" w:rsidRPr="00702E8C">
        <w:rPr>
          <w:rFonts w:ascii="Times New Roman" w:hAnsi="Times New Roman" w:cs="Times New Roman"/>
          <w:b/>
          <w:sz w:val="32"/>
          <w:szCs w:val="32"/>
        </w:rPr>
        <w:t xml:space="preserve"> сельского поселения </w:t>
      </w:r>
      <w:proofErr w:type="spellStart"/>
      <w:r w:rsidR="00702E8C" w:rsidRPr="00702E8C">
        <w:rPr>
          <w:rFonts w:ascii="Times New Roman" w:hAnsi="Times New Roman" w:cs="Times New Roman"/>
          <w:b/>
          <w:sz w:val="32"/>
          <w:szCs w:val="32"/>
        </w:rPr>
        <w:t>Ковылки</w:t>
      </w:r>
      <w:r w:rsidR="00702E8C" w:rsidRPr="00702E8C">
        <w:rPr>
          <w:rFonts w:ascii="Times New Roman" w:hAnsi="Times New Roman" w:cs="Times New Roman"/>
          <w:b/>
          <w:sz w:val="32"/>
          <w:szCs w:val="32"/>
        </w:rPr>
        <w:t>н</w:t>
      </w:r>
      <w:r w:rsidR="00702E8C" w:rsidRPr="00702E8C">
        <w:rPr>
          <w:rFonts w:ascii="Times New Roman" w:hAnsi="Times New Roman" w:cs="Times New Roman"/>
          <w:b/>
          <w:sz w:val="32"/>
          <w:szCs w:val="32"/>
        </w:rPr>
        <w:t>ского</w:t>
      </w:r>
      <w:proofErr w:type="spellEnd"/>
      <w:r w:rsidRPr="008F4130">
        <w:rPr>
          <w:rFonts w:ascii="Times New Roman" w:hAnsi="Times New Roman" w:cs="Times New Roman"/>
          <w:b/>
          <w:sz w:val="32"/>
          <w:szCs w:val="32"/>
        </w:rPr>
        <w:t xml:space="preserve"> муниципального района Республики Мордовия на 201</w:t>
      </w:r>
      <w:r>
        <w:rPr>
          <w:rFonts w:ascii="Times New Roman" w:hAnsi="Times New Roman" w:cs="Times New Roman"/>
          <w:b/>
          <w:sz w:val="32"/>
          <w:szCs w:val="32"/>
        </w:rPr>
        <w:t>8</w:t>
      </w:r>
      <w:r w:rsidRPr="008F4130">
        <w:rPr>
          <w:rFonts w:ascii="Times New Roman" w:hAnsi="Times New Roman" w:cs="Times New Roman"/>
          <w:b/>
          <w:sz w:val="32"/>
          <w:szCs w:val="32"/>
        </w:rPr>
        <w:t>-202</w:t>
      </w:r>
      <w:r>
        <w:rPr>
          <w:rFonts w:ascii="Times New Roman" w:hAnsi="Times New Roman" w:cs="Times New Roman"/>
          <w:b/>
          <w:sz w:val="32"/>
          <w:szCs w:val="32"/>
        </w:rPr>
        <w:t>8</w:t>
      </w:r>
      <w:r w:rsidRPr="008F4130">
        <w:rPr>
          <w:rFonts w:ascii="Times New Roman" w:hAnsi="Times New Roman" w:cs="Times New Roman"/>
          <w:b/>
          <w:sz w:val="32"/>
          <w:szCs w:val="32"/>
        </w:rPr>
        <w:t>гг</w:t>
      </w:r>
    </w:p>
    <w:p w:rsidR="00426B7D" w:rsidRPr="008F4130" w:rsidRDefault="00426B7D" w:rsidP="00426B7D">
      <w:pPr>
        <w:jc w:val="center"/>
        <w:rPr>
          <w:rFonts w:ascii="Times New Roman" w:hAnsi="Times New Roman" w:cs="Times New Roman"/>
          <w:b/>
          <w:sz w:val="32"/>
          <w:szCs w:val="32"/>
        </w:rPr>
      </w:pPr>
    </w:p>
    <w:p w:rsidR="00426B7D" w:rsidRPr="008F4130" w:rsidRDefault="00426B7D" w:rsidP="00426B7D">
      <w:pPr>
        <w:jc w:val="center"/>
        <w:rPr>
          <w:rFonts w:ascii="Times New Roman" w:hAnsi="Times New Roman" w:cs="Times New Roman"/>
          <w:b/>
          <w:sz w:val="32"/>
          <w:szCs w:val="32"/>
        </w:rPr>
      </w:pPr>
    </w:p>
    <w:p w:rsidR="00426B7D" w:rsidRPr="008F4130" w:rsidRDefault="00426B7D" w:rsidP="00426B7D">
      <w:pPr>
        <w:jc w:val="center"/>
        <w:rPr>
          <w:rFonts w:ascii="Times New Roman" w:hAnsi="Times New Roman" w:cs="Times New Roman"/>
          <w:b/>
          <w:sz w:val="32"/>
          <w:szCs w:val="32"/>
        </w:rPr>
      </w:pPr>
    </w:p>
    <w:p w:rsidR="00426B7D" w:rsidRPr="008F4130" w:rsidRDefault="00426B7D" w:rsidP="00426B7D">
      <w:pPr>
        <w:jc w:val="center"/>
        <w:rPr>
          <w:rFonts w:ascii="Times New Roman" w:hAnsi="Times New Roman" w:cs="Times New Roman"/>
          <w:b/>
          <w:sz w:val="24"/>
          <w:szCs w:val="24"/>
        </w:rPr>
      </w:pPr>
      <w:r w:rsidRPr="008F4130">
        <w:rPr>
          <w:rFonts w:ascii="Times New Roman" w:hAnsi="Times New Roman" w:cs="Times New Roman"/>
          <w:b/>
          <w:sz w:val="32"/>
          <w:szCs w:val="32"/>
        </w:rPr>
        <w:t>Программный документ</w:t>
      </w:r>
    </w:p>
    <w:p w:rsidR="00426B7D" w:rsidRPr="008F4130" w:rsidRDefault="00426B7D" w:rsidP="00426B7D">
      <w:pPr>
        <w:jc w:val="center"/>
        <w:rPr>
          <w:rFonts w:ascii="Times New Roman" w:hAnsi="Times New Roman" w:cs="Times New Roman"/>
          <w:b/>
          <w:sz w:val="24"/>
          <w:szCs w:val="24"/>
        </w:rPr>
      </w:pPr>
      <w:r w:rsidRPr="008F4130">
        <w:rPr>
          <w:rFonts w:ascii="Times New Roman" w:hAnsi="Times New Roman" w:cs="Times New Roman"/>
          <w:b/>
          <w:sz w:val="24"/>
          <w:szCs w:val="24"/>
        </w:rPr>
        <w:t>(Том 1)</w:t>
      </w:r>
    </w:p>
    <w:p w:rsidR="00426B7D" w:rsidRPr="008F4130" w:rsidRDefault="00426B7D" w:rsidP="00426B7D">
      <w:pPr>
        <w:jc w:val="center"/>
        <w:rPr>
          <w:rFonts w:ascii="Times New Roman" w:hAnsi="Times New Roman" w:cs="Times New Roman"/>
          <w:b/>
          <w:sz w:val="24"/>
          <w:szCs w:val="24"/>
        </w:rPr>
      </w:pPr>
    </w:p>
    <w:p w:rsidR="00426B7D" w:rsidRPr="008F4130" w:rsidRDefault="00426B7D" w:rsidP="00426B7D">
      <w:pPr>
        <w:jc w:val="center"/>
        <w:rPr>
          <w:rFonts w:ascii="Times New Roman" w:hAnsi="Times New Roman" w:cs="Times New Roman"/>
          <w:b/>
          <w:sz w:val="24"/>
          <w:szCs w:val="24"/>
        </w:rPr>
      </w:pPr>
    </w:p>
    <w:p w:rsidR="00426B7D" w:rsidRPr="008F4130" w:rsidRDefault="00426B7D" w:rsidP="00426B7D">
      <w:pPr>
        <w:jc w:val="center"/>
        <w:rPr>
          <w:rFonts w:ascii="Times New Roman" w:hAnsi="Times New Roman" w:cs="Times New Roman"/>
          <w:b/>
          <w:sz w:val="24"/>
          <w:szCs w:val="24"/>
        </w:rPr>
      </w:pPr>
    </w:p>
    <w:p w:rsidR="00426B7D" w:rsidRPr="008F4130" w:rsidRDefault="00426B7D" w:rsidP="00426B7D">
      <w:pPr>
        <w:jc w:val="center"/>
        <w:rPr>
          <w:rFonts w:ascii="Times New Roman" w:hAnsi="Times New Roman" w:cs="Times New Roman"/>
          <w:b/>
          <w:sz w:val="24"/>
          <w:szCs w:val="24"/>
        </w:rPr>
      </w:pPr>
    </w:p>
    <w:p w:rsidR="00426B7D" w:rsidRPr="008F4130" w:rsidRDefault="00426B7D" w:rsidP="00426B7D">
      <w:pPr>
        <w:ind w:left="-567"/>
        <w:rPr>
          <w:rFonts w:ascii="Times New Roman" w:hAnsi="Times New Roman" w:cs="Times New Roman"/>
          <w:b/>
          <w:sz w:val="24"/>
          <w:szCs w:val="24"/>
        </w:rPr>
      </w:pPr>
    </w:p>
    <w:p w:rsidR="00426B7D" w:rsidRPr="008F4130" w:rsidRDefault="00C71519" w:rsidP="00426B7D">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И</w:t>
      </w:r>
      <w:r w:rsidR="00060DA3">
        <w:rPr>
          <w:rFonts w:ascii="Times New Roman" w:eastAsia="Calibri" w:hAnsi="Times New Roman" w:cs="Times New Roman"/>
          <w:sz w:val="28"/>
          <w:szCs w:val="28"/>
        </w:rPr>
        <w:t xml:space="preserve">. о. </w:t>
      </w:r>
      <w:r w:rsidR="00426B7D" w:rsidRPr="008F4130">
        <w:rPr>
          <w:rFonts w:ascii="Times New Roman" w:eastAsia="Calibri" w:hAnsi="Times New Roman" w:cs="Times New Roman"/>
          <w:sz w:val="28"/>
          <w:szCs w:val="28"/>
        </w:rPr>
        <w:t>Директор</w:t>
      </w:r>
      <w:r w:rsidR="00060DA3">
        <w:rPr>
          <w:rFonts w:ascii="Times New Roman" w:eastAsia="Calibri" w:hAnsi="Times New Roman" w:cs="Times New Roman"/>
          <w:sz w:val="28"/>
          <w:szCs w:val="28"/>
        </w:rPr>
        <w:t>а</w:t>
      </w:r>
      <w:r w:rsidR="00426B7D" w:rsidRPr="008F4130">
        <w:rPr>
          <w:rFonts w:ascii="Times New Roman" w:eastAsia="Calibri" w:hAnsi="Times New Roman" w:cs="Times New Roman"/>
          <w:sz w:val="28"/>
          <w:szCs w:val="28"/>
        </w:rPr>
        <w:t xml:space="preserve"> ГУП РМ «</w:t>
      </w:r>
      <w:proofErr w:type="spellStart"/>
      <w:r w:rsidR="00426B7D" w:rsidRPr="008F4130">
        <w:rPr>
          <w:rFonts w:ascii="Times New Roman" w:eastAsia="Calibri" w:hAnsi="Times New Roman" w:cs="Times New Roman"/>
          <w:sz w:val="28"/>
          <w:szCs w:val="28"/>
        </w:rPr>
        <w:t>Мордовкоммунсервис</w:t>
      </w:r>
      <w:proofErr w:type="spellEnd"/>
      <w:r w:rsidR="00426B7D" w:rsidRPr="008F413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60DA3" w:rsidRPr="00060DA3">
        <w:rPr>
          <w:rFonts w:ascii="Times New Roman" w:eastAsia="Calibri" w:hAnsi="Times New Roman" w:cs="Times New Roman"/>
          <w:sz w:val="28"/>
          <w:szCs w:val="28"/>
        </w:rPr>
        <w:t>А. И. Поленов</w:t>
      </w:r>
    </w:p>
    <w:p w:rsidR="00426B7D" w:rsidRDefault="00426B7D" w:rsidP="00426B7D">
      <w:pPr>
        <w:rPr>
          <w:rFonts w:ascii="Times New Roman" w:hAnsi="Times New Roman" w:cs="Times New Roman"/>
          <w:b/>
          <w:sz w:val="24"/>
          <w:szCs w:val="24"/>
        </w:rPr>
      </w:pPr>
      <w:r>
        <w:rPr>
          <w:rFonts w:ascii="Times New Roman" w:hAnsi="Times New Roman" w:cs="Times New Roman"/>
          <w:b/>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532"/>
      </w:tblGrid>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jc w:val="center"/>
              <w:rPr>
                <w:rFonts w:ascii="Times New Roman" w:hAnsi="Times New Roman" w:cs="Times New Roman"/>
                <w:b/>
                <w:sz w:val="28"/>
                <w:szCs w:val="28"/>
              </w:rPr>
            </w:pPr>
            <w:r w:rsidRPr="00FD608C">
              <w:rPr>
                <w:rFonts w:ascii="Times New Roman" w:hAnsi="Times New Roman" w:cs="Times New Roman"/>
                <w:b/>
                <w:sz w:val="28"/>
                <w:szCs w:val="28"/>
              </w:rPr>
              <w:t>Оглавление</w:t>
            </w:r>
            <w:bookmarkStart w:id="0" w:name="_GoBack"/>
            <w:bookmarkEnd w:id="0"/>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1.</w:t>
            </w: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Паспорт программы</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2.</w:t>
            </w: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Характеристика существующего состояния коммунальной инфр</w:t>
            </w:r>
            <w:r w:rsidRPr="00FD608C">
              <w:rPr>
                <w:rFonts w:ascii="Times New Roman" w:hAnsi="Times New Roman" w:cs="Times New Roman"/>
                <w:sz w:val="28"/>
                <w:szCs w:val="28"/>
              </w:rPr>
              <w:t>а</w:t>
            </w:r>
            <w:r w:rsidRPr="00FD608C">
              <w:rPr>
                <w:rFonts w:ascii="Times New Roman" w:hAnsi="Times New Roman" w:cs="Times New Roman"/>
                <w:sz w:val="28"/>
                <w:szCs w:val="28"/>
              </w:rPr>
              <w:t>структуры и основные направления модернизации и развития сущ</w:t>
            </w:r>
            <w:r w:rsidRPr="00FD608C">
              <w:rPr>
                <w:rFonts w:ascii="Times New Roman" w:hAnsi="Times New Roman" w:cs="Times New Roman"/>
                <w:sz w:val="28"/>
                <w:szCs w:val="28"/>
              </w:rPr>
              <w:t>е</w:t>
            </w:r>
            <w:r w:rsidRPr="00FD608C">
              <w:rPr>
                <w:rFonts w:ascii="Times New Roman" w:hAnsi="Times New Roman" w:cs="Times New Roman"/>
                <w:sz w:val="28"/>
                <w:szCs w:val="28"/>
              </w:rPr>
              <w:t>ствующих объектов коммунальной инфраструктуры</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25</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2.1.Существующая система водоснабжения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25</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2.2 Система электроснабжения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26</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2.3. Система теплоснабжения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27</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2.4. Система газоснабжения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27</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2.5. Система водоотведения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27</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2.6. Система сбора и утилизации ТБО</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28</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3.</w:t>
            </w: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Перспективы развития систем коммунальной инфраструктуры и прогноз спроса на коммунальные ресурсы</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3.1 Перспективная схема водоснабжения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3.2. Перспективная схема электроснабжения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pStyle w:val="2"/>
              <w:ind w:firstLine="0"/>
              <w:rPr>
                <w:rFonts w:cs="Times New Roman"/>
                <w:b w:val="0"/>
                <w:szCs w:val="28"/>
              </w:rPr>
            </w:pPr>
            <w:r w:rsidRPr="00FD608C">
              <w:rPr>
                <w:rFonts w:cs="Times New Roman"/>
                <w:b w:val="0"/>
                <w:szCs w:val="28"/>
              </w:rPr>
              <w:t xml:space="preserve">3.3. Перспективная схема водоотведения </w:t>
            </w:r>
            <w:proofErr w:type="spellStart"/>
            <w:r w:rsidRPr="00FD608C">
              <w:rPr>
                <w:rFonts w:cs="Times New Roman"/>
                <w:b w:val="0"/>
                <w:szCs w:val="28"/>
              </w:rPr>
              <w:t>Токмовского</w:t>
            </w:r>
            <w:proofErr w:type="spellEnd"/>
            <w:r w:rsidRPr="00FD608C">
              <w:rPr>
                <w:rFonts w:cs="Times New Roman"/>
                <w:b w:val="0"/>
                <w:szCs w:val="28"/>
              </w:rPr>
              <w:t xml:space="preserve"> сельского п</w:t>
            </w:r>
            <w:r w:rsidRPr="00FD608C">
              <w:rPr>
                <w:rFonts w:cs="Times New Roman"/>
                <w:b w:val="0"/>
                <w:szCs w:val="28"/>
              </w:rPr>
              <w:t>о</w:t>
            </w:r>
            <w:r w:rsidRPr="00FD608C">
              <w:rPr>
                <w:rFonts w:cs="Times New Roman"/>
                <w:b w:val="0"/>
                <w:szCs w:val="28"/>
              </w:rPr>
              <w:t>селения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30</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3.4. Перспективная схема обращения с ТБО</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30</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3.5 Перспективная схема газоснабжения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30</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4.</w:t>
            </w: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Целевые показатели развития коммунальной инфраструктуры</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32</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4.1 Показатели качества поставляемого коммунального ресурса</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 xml:space="preserve">4.2. Показатели надежности систем </w:t>
            </w:r>
            <w:proofErr w:type="spellStart"/>
            <w:r w:rsidRPr="00FD608C">
              <w:rPr>
                <w:rFonts w:ascii="Times New Roman" w:hAnsi="Times New Roman" w:cs="Times New Roman"/>
                <w:sz w:val="28"/>
                <w:szCs w:val="28"/>
              </w:rPr>
              <w:t>ресурсоснабжения</w:t>
            </w:r>
            <w:proofErr w:type="spellEnd"/>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5.</w:t>
            </w: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Программа инвестиционных проектов, обеспечивающих дост</w:t>
            </w:r>
            <w:r w:rsidRPr="00FD608C">
              <w:rPr>
                <w:rFonts w:ascii="Times New Roman" w:hAnsi="Times New Roman" w:cs="Times New Roman"/>
                <w:sz w:val="28"/>
                <w:szCs w:val="28"/>
              </w:rPr>
              <w:t>и</w:t>
            </w:r>
            <w:r w:rsidRPr="00FD608C">
              <w:rPr>
                <w:rFonts w:ascii="Times New Roman" w:hAnsi="Times New Roman" w:cs="Times New Roman"/>
                <w:sz w:val="28"/>
                <w:szCs w:val="28"/>
              </w:rPr>
              <w:t>жение целевых показателей</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5.1. Программа инвестиционных проектов развития системы вод</w:t>
            </w:r>
            <w:r w:rsidRPr="00FD608C">
              <w:rPr>
                <w:rFonts w:ascii="Times New Roman" w:hAnsi="Times New Roman" w:cs="Times New Roman"/>
                <w:sz w:val="28"/>
                <w:szCs w:val="28"/>
              </w:rPr>
              <w:t>о</w:t>
            </w:r>
            <w:r w:rsidRPr="00FD608C">
              <w:rPr>
                <w:rFonts w:ascii="Times New Roman" w:hAnsi="Times New Roman" w:cs="Times New Roman"/>
                <w:sz w:val="28"/>
                <w:szCs w:val="28"/>
              </w:rPr>
              <w:t xml:space="preserve">снабжения </w:t>
            </w:r>
            <w:proofErr w:type="spellStart"/>
            <w:r w:rsidRPr="00FD608C">
              <w:rPr>
                <w:rFonts w:ascii="Times New Roman" w:hAnsi="Times New Roman" w:cs="Times New Roman"/>
                <w:sz w:val="28"/>
                <w:szCs w:val="28"/>
              </w:rPr>
              <w:t>Токмовского</w:t>
            </w:r>
            <w:proofErr w:type="spellEnd"/>
            <w:r w:rsidRPr="00FD608C">
              <w:rPr>
                <w:rFonts w:ascii="Times New Roman" w:hAnsi="Times New Roman" w:cs="Times New Roman"/>
                <w:sz w:val="28"/>
                <w:szCs w:val="28"/>
              </w:rPr>
              <w:t xml:space="preserve"> сельского поселения 2018-2028 годы (в ц</w:t>
            </w:r>
            <w:r w:rsidRPr="00FD608C">
              <w:rPr>
                <w:rFonts w:ascii="Times New Roman" w:hAnsi="Times New Roman" w:cs="Times New Roman"/>
                <w:sz w:val="28"/>
                <w:szCs w:val="28"/>
              </w:rPr>
              <w:t>е</w:t>
            </w:r>
            <w:r w:rsidRPr="00FD608C">
              <w:rPr>
                <w:rFonts w:ascii="Times New Roman" w:hAnsi="Times New Roman" w:cs="Times New Roman"/>
                <w:sz w:val="28"/>
                <w:szCs w:val="28"/>
              </w:rPr>
              <w:t>нах 2016)</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34</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eastAsia="Calibri" w:hAnsi="Times New Roman" w:cs="Times New Roman"/>
                <w:sz w:val="28"/>
                <w:szCs w:val="28"/>
              </w:rPr>
              <w:t xml:space="preserve">5.2 Программа инвестиционных проектов развития системы сбора и вызова бытовых отходов </w:t>
            </w:r>
            <w:proofErr w:type="spellStart"/>
            <w:r w:rsidRPr="00FD608C">
              <w:rPr>
                <w:rFonts w:ascii="Times New Roman" w:eastAsia="Calibri" w:hAnsi="Times New Roman" w:cs="Times New Roman"/>
                <w:sz w:val="28"/>
                <w:szCs w:val="28"/>
              </w:rPr>
              <w:t>Токмовского</w:t>
            </w:r>
            <w:proofErr w:type="spellEnd"/>
            <w:r w:rsidRPr="00FD608C">
              <w:rPr>
                <w:rFonts w:ascii="Times New Roman" w:eastAsia="Calibri" w:hAnsi="Times New Roman" w:cs="Times New Roman"/>
                <w:sz w:val="28"/>
                <w:szCs w:val="28"/>
              </w:rPr>
              <w:t xml:space="preserve"> сельского поселения 2018-</w:t>
            </w:r>
            <w:r w:rsidRPr="00FD608C">
              <w:rPr>
                <w:rFonts w:ascii="Times New Roman" w:eastAsia="Calibri" w:hAnsi="Times New Roman" w:cs="Times New Roman"/>
                <w:sz w:val="28"/>
                <w:szCs w:val="28"/>
              </w:rPr>
              <w:lastRenderedPageBreak/>
              <w:t>2028 годы (в ценах 2016)</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35</w:t>
            </w:r>
          </w:p>
        </w:tc>
      </w:tr>
      <w:tr w:rsidR="004A0CC5" w:rsidRPr="00FD608C" w:rsidTr="004A0CC5">
        <w:tc>
          <w:tcPr>
            <w:tcW w:w="534"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lastRenderedPageBreak/>
              <w:t>6.</w:t>
            </w:r>
          </w:p>
        </w:tc>
        <w:tc>
          <w:tcPr>
            <w:tcW w:w="8505" w:type="dxa"/>
          </w:tcPr>
          <w:p w:rsidR="004A0CC5" w:rsidRPr="00FD608C" w:rsidRDefault="004A0CC5" w:rsidP="00F25C99">
            <w:pPr>
              <w:spacing w:line="360" w:lineRule="auto"/>
              <w:rPr>
                <w:rFonts w:ascii="Times New Roman" w:hAnsi="Times New Roman" w:cs="Times New Roman"/>
                <w:sz w:val="28"/>
                <w:szCs w:val="28"/>
              </w:rPr>
            </w:pPr>
            <w:r w:rsidRPr="00FD608C">
              <w:rPr>
                <w:rFonts w:ascii="Times New Roman" w:hAnsi="Times New Roman" w:cs="Times New Roman"/>
                <w:sz w:val="28"/>
                <w:szCs w:val="28"/>
              </w:rPr>
              <w:t>Источники инвестиций, тарифы и доступность программы для нас</w:t>
            </w:r>
            <w:r w:rsidRPr="00FD608C">
              <w:rPr>
                <w:rFonts w:ascii="Times New Roman" w:hAnsi="Times New Roman" w:cs="Times New Roman"/>
                <w:sz w:val="28"/>
                <w:szCs w:val="28"/>
              </w:rPr>
              <w:t>е</w:t>
            </w:r>
            <w:r w:rsidRPr="00FD608C">
              <w:rPr>
                <w:rFonts w:ascii="Times New Roman" w:hAnsi="Times New Roman" w:cs="Times New Roman"/>
                <w:sz w:val="28"/>
                <w:szCs w:val="28"/>
              </w:rPr>
              <w:t>ления</w:t>
            </w:r>
          </w:p>
        </w:tc>
        <w:tc>
          <w:tcPr>
            <w:tcW w:w="532" w:type="dxa"/>
            <w:vAlign w:val="bottom"/>
          </w:tcPr>
          <w:p w:rsidR="004A0CC5" w:rsidRPr="00FD608C" w:rsidRDefault="004A0CC5" w:rsidP="00F25C99">
            <w:pPr>
              <w:spacing w:line="360" w:lineRule="auto"/>
              <w:jc w:val="right"/>
              <w:rPr>
                <w:rFonts w:ascii="Times New Roman" w:hAnsi="Times New Roman" w:cs="Times New Roman"/>
                <w:sz w:val="28"/>
                <w:szCs w:val="28"/>
              </w:rPr>
            </w:pPr>
            <w:r>
              <w:rPr>
                <w:rFonts w:ascii="Times New Roman" w:hAnsi="Times New Roman" w:cs="Times New Roman"/>
                <w:sz w:val="28"/>
                <w:szCs w:val="28"/>
              </w:rPr>
              <w:t>36</w:t>
            </w:r>
          </w:p>
        </w:tc>
      </w:tr>
    </w:tbl>
    <w:p w:rsidR="008B10EA" w:rsidRDefault="008B10EA" w:rsidP="007C79F1">
      <w:pPr>
        <w:pStyle w:val="a5"/>
        <w:jc w:val="center"/>
        <w:rPr>
          <w:rFonts w:asciiTheme="minorHAnsi" w:hAnsiTheme="minorHAnsi"/>
          <w:sz w:val="22"/>
        </w:rPr>
      </w:pPr>
    </w:p>
    <w:p w:rsidR="007C79F1" w:rsidRDefault="007C79F1" w:rsidP="007C79F1">
      <w:pPr>
        <w:pStyle w:val="a5"/>
        <w:jc w:val="center"/>
      </w:pPr>
    </w:p>
    <w:p w:rsidR="00426B7D" w:rsidRPr="00681E03" w:rsidRDefault="00426B7D" w:rsidP="00681E03">
      <w:pPr>
        <w:ind w:firstLine="709"/>
        <w:rPr>
          <w:rFonts w:ascii="Times New Roman" w:hAnsi="Times New Roman" w:cs="Times New Roman"/>
          <w:b/>
          <w:sz w:val="28"/>
          <w:szCs w:val="28"/>
        </w:rPr>
      </w:pPr>
      <w:r>
        <w:br w:type="page"/>
      </w:r>
      <w:bookmarkStart w:id="1" w:name="_Toc470684870"/>
      <w:bookmarkStart w:id="2" w:name="_Toc471810320"/>
      <w:r w:rsidRPr="00681E03">
        <w:rPr>
          <w:rFonts w:ascii="Times New Roman" w:hAnsi="Times New Roman" w:cs="Times New Roman"/>
          <w:b/>
          <w:sz w:val="28"/>
          <w:szCs w:val="28"/>
        </w:rPr>
        <w:lastRenderedPageBreak/>
        <w:t>1. Паспорт программы</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6822"/>
      </w:tblGrid>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t>Наименование Пр</w:t>
            </w:r>
            <w:r w:rsidRPr="00C71519">
              <w:rPr>
                <w:rFonts w:ascii="Times New Roman" w:hAnsi="Times New Roman"/>
                <w:sz w:val="24"/>
                <w:szCs w:val="24"/>
              </w:rPr>
              <w:t>о</w:t>
            </w:r>
            <w:r w:rsidRPr="00C71519">
              <w:rPr>
                <w:rFonts w:ascii="Times New Roman" w:hAnsi="Times New Roman"/>
                <w:sz w:val="24"/>
                <w:szCs w:val="24"/>
              </w:rPr>
              <w:t>граммы</w:t>
            </w:r>
          </w:p>
        </w:tc>
        <w:tc>
          <w:tcPr>
            <w:tcW w:w="3564" w:type="pct"/>
          </w:tcPr>
          <w:p w:rsidR="00426B7D" w:rsidRPr="00C71519" w:rsidRDefault="00426B7D" w:rsidP="00C71519">
            <w:pPr>
              <w:spacing w:after="0" w:line="360" w:lineRule="auto"/>
              <w:ind w:left="24"/>
              <w:rPr>
                <w:rFonts w:ascii="Times New Roman" w:hAnsi="Times New Roman"/>
                <w:sz w:val="24"/>
                <w:szCs w:val="24"/>
              </w:rPr>
            </w:pPr>
            <w:r w:rsidRPr="00C71519">
              <w:rPr>
                <w:rFonts w:ascii="Times New Roman" w:hAnsi="Times New Roman"/>
                <w:color w:val="000000"/>
                <w:sz w:val="24"/>
                <w:szCs w:val="24"/>
              </w:rPr>
              <w:t>Программа комплексного развития системы коммунальной и</w:t>
            </w:r>
            <w:r w:rsidRPr="00C71519">
              <w:rPr>
                <w:rFonts w:ascii="Times New Roman" w:hAnsi="Times New Roman"/>
                <w:color w:val="000000"/>
                <w:sz w:val="24"/>
                <w:szCs w:val="24"/>
              </w:rPr>
              <w:t>н</w:t>
            </w:r>
            <w:r w:rsidRPr="00C71519">
              <w:rPr>
                <w:rFonts w:ascii="Times New Roman" w:hAnsi="Times New Roman"/>
                <w:color w:val="000000"/>
                <w:sz w:val="24"/>
                <w:szCs w:val="24"/>
              </w:rPr>
              <w:t xml:space="preserve">фраструктуры </w:t>
            </w:r>
            <w:proofErr w:type="spellStart"/>
            <w:r w:rsidR="007A553A" w:rsidRPr="00C71519">
              <w:rPr>
                <w:rFonts w:ascii="Times New Roman" w:hAnsi="Times New Roman"/>
                <w:color w:val="000000"/>
                <w:sz w:val="24"/>
                <w:szCs w:val="24"/>
              </w:rPr>
              <w:t>Токмовского</w:t>
            </w:r>
            <w:proofErr w:type="spellEnd"/>
            <w:r w:rsidR="0007567C" w:rsidRPr="00C71519">
              <w:rPr>
                <w:rFonts w:ascii="Times New Roman" w:hAnsi="Times New Roman" w:cs="Times New Roman"/>
                <w:sz w:val="24"/>
                <w:szCs w:val="24"/>
              </w:rPr>
              <w:t xml:space="preserve"> сельского поселения </w:t>
            </w:r>
            <w:proofErr w:type="spellStart"/>
            <w:r w:rsidR="007A553A" w:rsidRPr="00C71519">
              <w:rPr>
                <w:rFonts w:ascii="Times New Roman" w:hAnsi="Times New Roman" w:cs="Times New Roman"/>
                <w:sz w:val="24"/>
                <w:szCs w:val="24"/>
              </w:rPr>
              <w:t>Ковылкинск</w:t>
            </w:r>
            <w:r w:rsidR="007A553A" w:rsidRPr="00C71519">
              <w:rPr>
                <w:rFonts w:ascii="Times New Roman" w:hAnsi="Times New Roman" w:cs="Times New Roman"/>
                <w:sz w:val="24"/>
                <w:szCs w:val="24"/>
              </w:rPr>
              <w:t>о</w:t>
            </w:r>
            <w:r w:rsidR="007A553A" w:rsidRPr="00C71519">
              <w:rPr>
                <w:rFonts w:ascii="Times New Roman" w:hAnsi="Times New Roman" w:cs="Times New Roman"/>
                <w:sz w:val="24"/>
                <w:szCs w:val="24"/>
              </w:rPr>
              <w:t>го</w:t>
            </w:r>
            <w:proofErr w:type="spellEnd"/>
            <w:r w:rsidRPr="00C71519">
              <w:rPr>
                <w:rFonts w:ascii="Times New Roman" w:hAnsi="Times New Roman"/>
                <w:color w:val="000000"/>
                <w:sz w:val="24"/>
                <w:szCs w:val="24"/>
              </w:rPr>
              <w:t xml:space="preserve"> муниципального района Республики </w:t>
            </w:r>
            <w:r w:rsidR="00012E90" w:rsidRPr="00C71519">
              <w:rPr>
                <w:rFonts w:ascii="Times New Roman" w:hAnsi="Times New Roman"/>
                <w:color w:val="000000"/>
                <w:sz w:val="24"/>
                <w:szCs w:val="24"/>
              </w:rPr>
              <w:t>Мордовия на 2018</w:t>
            </w:r>
            <w:r w:rsidRPr="00C71519">
              <w:rPr>
                <w:rFonts w:ascii="Times New Roman" w:hAnsi="Times New Roman"/>
                <w:color w:val="000000"/>
                <w:sz w:val="24"/>
                <w:szCs w:val="24"/>
              </w:rPr>
              <w:t>-202</w:t>
            </w:r>
            <w:r w:rsidR="00012E90" w:rsidRPr="00C71519">
              <w:rPr>
                <w:rFonts w:ascii="Times New Roman" w:hAnsi="Times New Roman"/>
                <w:color w:val="000000"/>
                <w:sz w:val="24"/>
                <w:szCs w:val="24"/>
              </w:rPr>
              <w:t>8</w:t>
            </w:r>
            <w:r w:rsidRPr="00C71519">
              <w:rPr>
                <w:rFonts w:ascii="Times New Roman" w:hAnsi="Times New Roman"/>
                <w:color w:val="000000"/>
                <w:sz w:val="24"/>
                <w:szCs w:val="24"/>
              </w:rPr>
              <w:t>гг (далее</w:t>
            </w:r>
            <w:r w:rsidR="00337617" w:rsidRPr="00C71519">
              <w:rPr>
                <w:rFonts w:ascii="Times New Roman" w:hAnsi="Times New Roman"/>
                <w:color w:val="000000"/>
                <w:sz w:val="24"/>
                <w:szCs w:val="24"/>
              </w:rPr>
              <w:t xml:space="preserve"> </w:t>
            </w:r>
            <w:r w:rsidRPr="00C71519">
              <w:rPr>
                <w:rFonts w:ascii="Times New Roman" w:hAnsi="Times New Roman"/>
                <w:color w:val="000000"/>
                <w:sz w:val="24"/>
                <w:szCs w:val="24"/>
              </w:rPr>
              <w:t>- Программа)</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t>Основания для разр</w:t>
            </w:r>
            <w:r w:rsidRPr="00C71519">
              <w:rPr>
                <w:rFonts w:ascii="Times New Roman" w:hAnsi="Times New Roman"/>
                <w:sz w:val="24"/>
                <w:szCs w:val="24"/>
              </w:rPr>
              <w:t>а</w:t>
            </w:r>
            <w:r w:rsidRPr="00C71519">
              <w:rPr>
                <w:rFonts w:ascii="Times New Roman" w:hAnsi="Times New Roman"/>
                <w:sz w:val="24"/>
                <w:szCs w:val="24"/>
              </w:rPr>
              <w:t>ботки</w:t>
            </w:r>
          </w:p>
        </w:tc>
        <w:tc>
          <w:tcPr>
            <w:tcW w:w="3564" w:type="pct"/>
          </w:tcPr>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Градостроительный кодекс Российской Федерации.</w:t>
            </w:r>
          </w:p>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 xml:space="preserve">Приказ Министерства Регионального развития РФ от 06.05.2011 № 204 «О разработке </w:t>
            </w:r>
            <w:proofErr w:type="gramStart"/>
            <w:r w:rsidRPr="00C71519">
              <w:rPr>
                <w:rFonts w:ascii="Times New Roman" w:hAnsi="Times New Roman"/>
                <w:sz w:val="24"/>
                <w:szCs w:val="24"/>
              </w:rPr>
              <w:t>программ комплексного разв</w:t>
            </w:r>
            <w:r w:rsidRPr="00C71519">
              <w:rPr>
                <w:rFonts w:ascii="Times New Roman" w:hAnsi="Times New Roman"/>
                <w:sz w:val="24"/>
                <w:szCs w:val="24"/>
              </w:rPr>
              <w:t>и</w:t>
            </w:r>
            <w:r w:rsidRPr="00C71519">
              <w:rPr>
                <w:rFonts w:ascii="Times New Roman" w:hAnsi="Times New Roman"/>
                <w:sz w:val="24"/>
                <w:szCs w:val="24"/>
              </w:rPr>
              <w:t>тия систем коммунальной инфраструктуры муниципальных о</w:t>
            </w:r>
            <w:r w:rsidRPr="00C71519">
              <w:rPr>
                <w:rFonts w:ascii="Times New Roman" w:hAnsi="Times New Roman"/>
                <w:sz w:val="24"/>
                <w:szCs w:val="24"/>
              </w:rPr>
              <w:t>б</w:t>
            </w:r>
            <w:r w:rsidRPr="00C71519">
              <w:rPr>
                <w:rFonts w:ascii="Times New Roman" w:hAnsi="Times New Roman"/>
                <w:sz w:val="24"/>
                <w:szCs w:val="24"/>
              </w:rPr>
              <w:t>разований</w:t>
            </w:r>
            <w:proofErr w:type="gramEnd"/>
            <w:r w:rsidRPr="00C71519">
              <w:rPr>
                <w:rFonts w:ascii="Times New Roman" w:hAnsi="Times New Roman"/>
                <w:sz w:val="24"/>
                <w:szCs w:val="24"/>
              </w:rPr>
              <w:t>».</w:t>
            </w:r>
          </w:p>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Федеральный закон от 23.11.2004г. № 261-ФЗ «Об энергосна</w:t>
            </w:r>
            <w:r w:rsidRPr="00C71519">
              <w:rPr>
                <w:rFonts w:ascii="Times New Roman" w:hAnsi="Times New Roman"/>
                <w:sz w:val="24"/>
                <w:szCs w:val="24"/>
              </w:rPr>
              <w:t>б</w:t>
            </w:r>
            <w:r w:rsidRPr="00C71519">
              <w:rPr>
                <w:rFonts w:ascii="Times New Roman" w:hAnsi="Times New Roman"/>
                <w:sz w:val="24"/>
                <w:szCs w:val="24"/>
              </w:rPr>
              <w:t>жении и о повышении энергетической эффективности и о вн</w:t>
            </w:r>
            <w:r w:rsidRPr="00C71519">
              <w:rPr>
                <w:rFonts w:ascii="Times New Roman" w:hAnsi="Times New Roman"/>
                <w:sz w:val="24"/>
                <w:szCs w:val="24"/>
              </w:rPr>
              <w:t>е</w:t>
            </w:r>
            <w:r w:rsidRPr="00C71519">
              <w:rPr>
                <w:rFonts w:ascii="Times New Roman" w:hAnsi="Times New Roman"/>
                <w:sz w:val="24"/>
                <w:szCs w:val="24"/>
              </w:rPr>
              <w:t>сении изменений в отдельные законодательные акты Росси</w:t>
            </w:r>
            <w:r w:rsidRPr="00C71519">
              <w:rPr>
                <w:rFonts w:ascii="Times New Roman" w:hAnsi="Times New Roman"/>
                <w:sz w:val="24"/>
                <w:szCs w:val="24"/>
              </w:rPr>
              <w:t>й</w:t>
            </w:r>
            <w:r w:rsidRPr="00C71519">
              <w:rPr>
                <w:rFonts w:ascii="Times New Roman" w:hAnsi="Times New Roman"/>
                <w:sz w:val="24"/>
                <w:szCs w:val="24"/>
              </w:rPr>
              <w:t>ской Федерации»</w:t>
            </w:r>
          </w:p>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Федеральный закон от 30.12.2004г. № 210-ФЗ «Об основах р</w:t>
            </w:r>
            <w:r w:rsidRPr="00C71519">
              <w:rPr>
                <w:rFonts w:ascii="Times New Roman" w:hAnsi="Times New Roman"/>
                <w:sz w:val="24"/>
                <w:szCs w:val="24"/>
              </w:rPr>
              <w:t>е</w:t>
            </w:r>
            <w:r w:rsidRPr="00C71519">
              <w:rPr>
                <w:rFonts w:ascii="Times New Roman" w:hAnsi="Times New Roman"/>
                <w:sz w:val="24"/>
                <w:szCs w:val="24"/>
              </w:rPr>
              <w:t>гулирования тарифов организаций коммунального комплекса»</w:t>
            </w:r>
          </w:p>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Постановление Российской Федерации от 14.06.2013 года №502. В соответствии с пунктом 4/1 статьи 6 Градостроител</w:t>
            </w:r>
            <w:r w:rsidRPr="00C71519">
              <w:rPr>
                <w:rFonts w:ascii="Times New Roman" w:hAnsi="Times New Roman"/>
                <w:sz w:val="24"/>
                <w:szCs w:val="24"/>
              </w:rPr>
              <w:t>ь</w:t>
            </w:r>
            <w:r w:rsidRPr="00C71519">
              <w:rPr>
                <w:rFonts w:ascii="Times New Roman" w:hAnsi="Times New Roman"/>
                <w:sz w:val="24"/>
                <w:szCs w:val="24"/>
              </w:rPr>
              <w:t>ного кодекса</w:t>
            </w:r>
            <w:r w:rsidR="00C71519">
              <w:rPr>
                <w:rFonts w:ascii="Times New Roman" w:hAnsi="Times New Roman"/>
                <w:sz w:val="24"/>
                <w:szCs w:val="24"/>
              </w:rPr>
              <w:t xml:space="preserve"> </w:t>
            </w:r>
            <w:r w:rsidRPr="00C71519">
              <w:rPr>
                <w:rFonts w:ascii="Times New Roman" w:hAnsi="Times New Roman"/>
                <w:sz w:val="24"/>
                <w:szCs w:val="24"/>
              </w:rPr>
              <w:t>Российской Федерации Правительство Росси</w:t>
            </w:r>
            <w:r w:rsidRPr="00C71519">
              <w:rPr>
                <w:rFonts w:ascii="Times New Roman" w:hAnsi="Times New Roman"/>
                <w:sz w:val="24"/>
                <w:szCs w:val="24"/>
              </w:rPr>
              <w:t>й</w:t>
            </w:r>
            <w:r w:rsidRPr="00C71519">
              <w:rPr>
                <w:rFonts w:ascii="Times New Roman" w:hAnsi="Times New Roman"/>
                <w:sz w:val="24"/>
                <w:szCs w:val="24"/>
              </w:rPr>
              <w:t>ской Федерации постановляет «Утвердить прилагаемые треб</w:t>
            </w:r>
            <w:r w:rsidRPr="00C71519">
              <w:rPr>
                <w:rFonts w:ascii="Times New Roman" w:hAnsi="Times New Roman"/>
                <w:sz w:val="24"/>
                <w:szCs w:val="24"/>
              </w:rPr>
              <w:t>о</w:t>
            </w:r>
            <w:r w:rsidRPr="00C71519">
              <w:rPr>
                <w:rFonts w:ascii="Times New Roman" w:hAnsi="Times New Roman"/>
                <w:sz w:val="24"/>
                <w:szCs w:val="24"/>
              </w:rPr>
              <w:t>вания к программе комплексного развития систем коммунал</w:t>
            </w:r>
            <w:r w:rsidRPr="00C71519">
              <w:rPr>
                <w:rFonts w:ascii="Times New Roman" w:hAnsi="Times New Roman"/>
                <w:sz w:val="24"/>
                <w:szCs w:val="24"/>
              </w:rPr>
              <w:t>ь</w:t>
            </w:r>
            <w:r w:rsidRPr="00C71519">
              <w:rPr>
                <w:rFonts w:ascii="Times New Roman" w:hAnsi="Times New Roman"/>
                <w:sz w:val="24"/>
                <w:szCs w:val="24"/>
              </w:rPr>
              <w:t xml:space="preserve">ной инфраструктуры поселений, городских округов» </w:t>
            </w:r>
          </w:p>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«Территориальная схема обращения с отходами, в том числе с твердыми коммунальными отходами на территории Республики Мордовия»</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t>Муниципальный зака</w:t>
            </w:r>
            <w:r w:rsidRPr="00C71519">
              <w:rPr>
                <w:rFonts w:ascii="Times New Roman" w:hAnsi="Times New Roman"/>
                <w:sz w:val="24"/>
                <w:szCs w:val="24"/>
              </w:rPr>
              <w:t>з</w:t>
            </w:r>
            <w:r w:rsidRPr="00C71519">
              <w:rPr>
                <w:rFonts w:ascii="Times New Roman" w:hAnsi="Times New Roman"/>
                <w:sz w:val="24"/>
                <w:szCs w:val="24"/>
              </w:rPr>
              <w:t>чик-координатор Пр</w:t>
            </w:r>
            <w:r w:rsidRPr="00C71519">
              <w:rPr>
                <w:rFonts w:ascii="Times New Roman" w:hAnsi="Times New Roman"/>
                <w:sz w:val="24"/>
                <w:szCs w:val="24"/>
              </w:rPr>
              <w:t>о</w:t>
            </w:r>
            <w:r w:rsidRPr="00C71519">
              <w:rPr>
                <w:rFonts w:ascii="Times New Roman" w:hAnsi="Times New Roman"/>
                <w:sz w:val="24"/>
                <w:szCs w:val="24"/>
              </w:rPr>
              <w:t>граммы</w:t>
            </w:r>
          </w:p>
        </w:tc>
        <w:tc>
          <w:tcPr>
            <w:tcW w:w="3564" w:type="pct"/>
          </w:tcPr>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 xml:space="preserve">- администрация </w:t>
            </w:r>
            <w:proofErr w:type="spellStart"/>
            <w:r w:rsidR="007A553A" w:rsidRPr="00C71519">
              <w:rPr>
                <w:rFonts w:ascii="Times New Roman" w:hAnsi="Times New Roman"/>
                <w:sz w:val="24"/>
                <w:szCs w:val="24"/>
              </w:rPr>
              <w:t>Токмовского</w:t>
            </w:r>
            <w:proofErr w:type="spellEnd"/>
            <w:r w:rsidR="00FA4AC6" w:rsidRPr="00C71519">
              <w:rPr>
                <w:rFonts w:ascii="Times New Roman" w:hAnsi="Times New Roman" w:cs="Times New Roman"/>
                <w:sz w:val="24"/>
                <w:szCs w:val="24"/>
              </w:rPr>
              <w:t xml:space="preserve"> сельского поселения </w:t>
            </w:r>
            <w:proofErr w:type="spellStart"/>
            <w:r w:rsidR="007A553A" w:rsidRPr="00C71519">
              <w:rPr>
                <w:rFonts w:ascii="Times New Roman" w:hAnsi="Times New Roman" w:cs="Times New Roman"/>
                <w:sz w:val="24"/>
                <w:szCs w:val="24"/>
              </w:rPr>
              <w:t>Ковылки</w:t>
            </w:r>
            <w:r w:rsidR="007A553A" w:rsidRPr="00C71519">
              <w:rPr>
                <w:rFonts w:ascii="Times New Roman" w:hAnsi="Times New Roman" w:cs="Times New Roman"/>
                <w:sz w:val="24"/>
                <w:szCs w:val="24"/>
              </w:rPr>
              <w:t>н</w:t>
            </w:r>
            <w:r w:rsidR="007A553A" w:rsidRPr="00C71519">
              <w:rPr>
                <w:rFonts w:ascii="Times New Roman" w:hAnsi="Times New Roman" w:cs="Times New Roman"/>
                <w:sz w:val="24"/>
                <w:szCs w:val="24"/>
              </w:rPr>
              <w:t>ского</w:t>
            </w:r>
            <w:proofErr w:type="spellEnd"/>
            <w:r w:rsidRPr="00C71519">
              <w:rPr>
                <w:rFonts w:ascii="Times New Roman" w:hAnsi="Times New Roman"/>
                <w:sz w:val="24"/>
                <w:szCs w:val="24"/>
              </w:rPr>
              <w:t xml:space="preserve"> муниципального района Республики Мордовия</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t>Разработчик Програ</w:t>
            </w:r>
            <w:r w:rsidRPr="00C71519">
              <w:rPr>
                <w:rFonts w:ascii="Times New Roman" w:hAnsi="Times New Roman"/>
                <w:sz w:val="24"/>
                <w:szCs w:val="24"/>
              </w:rPr>
              <w:t>м</w:t>
            </w:r>
            <w:r w:rsidRPr="00C71519">
              <w:rPr>
                <w:rFonts w:ascii="Times New Roman" w:hAnsi="Times New Roman"/>
                <w:sz w:val="24"/>
                <w:szCs w:val="24"/>
              </w:rPr>
              <w:t>мы</w:t>
            </w:r>
          </w:p>
        </w:tc>
        <w:tc>
          <w:tcPr>
            <w:tcW w:w="3564" w:type="pct"/>
          </w:tcPr>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color w:val="000000"/>
                <w:sz w:val="24"/>
                <w:szCs w:val="24"/>
              </w:rPr>
              <w:t>- Государственное Унитарное Предприятие Республики Мо</w:t>
            </w:r>
            <w:r w:rsidRPr="00C71519">
              <w:rPr>
                <w:rFonts w:ascii="Times New Roman" w:hAnsi="Times New Roman"/>
                <w:color w:val="000000"/>
                <w:sz w:val="24"/>
                <w:szCs w:val="24"/>
              </w:rPr>
              <w:t>р</w:t>
            </w:r>
            <w:r w:rsidRPr="00C71519">
              <w:rPr>
                <w:rFonts w:ascii="Times New Roman" w:hAnsi="Times New Roman"/>
                <w:color w:val="000000"/>
                <w:sz w:val="24"/>
                <w:szCs w:val="24"/>
              </w:rPr>
              <w:t>довия «</w:t>
            </w:r>
            <w:proofErr w:type="spellStart"/>
            <w:r w:rsidRPr="00C71519">
              <w:rPr>
                <w:rFonts w:ascii="Times New Roman" w:hAnsi="Times New Roman"/>
                <w:color w:val="000000"/>
                <w:sz w:val="24"/>
                <w:szCs w:val="24"/>
              </w:rPr>
              <w:t>Мордовкоммунсервис</w:t>
            </w:r>
            <w:proofErr w:type="spellEnd"/>
            <w:r w:rsidRPr="00C71519">
              <w:rPr>
                <w:rFonts w:ascii="Times New Roman" w:hAnsi="Times New Roman"/>
                <w:color w:val="000000"/>
                <w:sz w:val="24"/>
                <w:szCs w:val="24"/>
              </w:rPr>
              <w:t>»</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proofErr w:type="gramStart"/>
            <w:r w:rsidRPr="00C71519">
              <w:rPr>
                <w:rFonts w:ascii="Times New Roman" w:hAnsi="Times New Roman"/>
                <w:color w:val="000000"/>
                <w:sz w:val="24"/>
                <w:szCs w:val="24"/>
              </w:rPr>
              <w:t>Контроль за</w:t>
            </w:r>
            <w:proofErr w:type="gramEnd"/>
            <w:r w:rsidRPr="00C71519">
              <w:rPr>
                <w:rFonts w:ascii="Times New Roman" w:hAnsi="Times New Roman"/>
                <w:color w:val="000000"/>
                <w:sz w:val="24"/>
                <w:szCs w:val="24"/>
              </w:rPr>
              <w:t xml:space="preserve"> реализац</w:t>
            </w:r>
            <w:r w:rsidRPr="00C71519">
              <w:rPr>
                <w:rFonts w:ascii="Times New Roman" w:hAnsi="Times New Roman"/>
                <w:color w:val="000000"/>
                <w:sz w:val="24"/>
                <w:szCs w:val="24"/>
              </w:rPr>
              <w:t>и</w:t>
            </w:r>
            <w:r w:rsidRPr="00C71519">
              <w:rPr>
                <w:rFonts w:ascii="Times New Roman" w:hAnsi="Times New Roman"/>
                <w:color w:val="000000"/>
                <w:sz w:val="24"/>
                <w:szCs w:val="24"/>
              </w:rPr>
              <w:t>ей программы</w:t>
            </w:r>
          </w:p>
        </w:tc>
        <w:tc>
          <w:tcPr>
            <w:tcW w:w="3564" w:type="pct"/>
            <w:vAlign w:val="center"/>
          </w:tcPr>
          <w:p w:rsidR="00426B7D" w:rsidRPr="00C71519" w:rsidRDefault="00426B7D" w:rsidP="00C71519">
            <w:pPr>
              <w:spacing w:after="0" w:line="360" w:lineRule="auto"/>
              <w:rPr>
                <w:rFonts w:ascii="Times New Roman" w:hAnsi="Times New Roman"/>
                <w:color w:val="000000"/>
                <w:sz w:val="24"/>
                <w:szCs w:val="24"/>
              </w:rPr>
            </w:pPr>
            <w:r w:rsidRPr="00C71519">
              <w:rPr>
                <w:rFonts w:ascii="Times New Roman" w:hAnsi="Times New Roman"/>
                <w:color w:val="000000"/>
                <w:sz w:val="24"/>
                <w:szCs w:val="24"/>
              </w:rPr>
              <w:t xml:space="preserve">- Глава </w:t>
            </w:r>
            <w:proofErr w:type="spellStart"/>
            <w:r w:rsidR="00273C13" w:rsidRPr="00C71519">
              <w:rPr>
                <w:rFonts w:ascii="Times New Roman" w:hAnsi="Times New Roman"/>
                <w:color w:val="000000"/>
                <w:sz w:val="24"/>
                <w:szCs w:val="24"/>
              </w:rPr>
              <w:t>Токмовского</w:t>
            </w:r>
            <w:proofErr w:type="spellEnd"/>
            <w:r w:rsidRPr="00C71519">
              <w:rPr>
                <w:rFonts w:ascii="Times New Roman" w:hAnsi="Times New Roman"/>
                <w:color w:val="000000"/>
                <w:sz w:val="24"/>
                <w:szCs w:val="24"/>
              </w:rPr>
              <w:t xml:space="preserve"> сельского поселения;</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t>Цели Программы</w:t>
            </w:r>
          </w:p>
        </w:tc>
        <w:tc>
          <w:tcPr>
            <w:tcW w:w="3564" w:type="pct"/>
          </w:tcPr>
          <w:p w:rsidR="00426B7D" w:rsidRPr="00C71519" w:rsidRDefault="00426B7D" w:rsidP="00C71519">
            <w:pPr>
              <w:spacing w:line="360" w:lineRule="auto"/>
              <w:contextualSpacing/>
              <w:rPr>
                <w:rFonts w:ascii="Times New Roman" w:hAnsi="Times New Roman"/>
                <w:sz w:val="24"/>
                <w:szCs w:val="24"/>
              </w:rPr>
            </w:pPr>
            <w:r w:rsidRPr="00C71519">
              <w:rPr>
                <w:rFonts w:ascii="Times New Roman" w:hAnsi="Times New Roman"/>
                <w:sz w:val="24"/>
                <w:szCs w:val="24"/>
              </w:rPr>
              <w:t>- модернизация (реконструкция) системы коммунальной и</w:t>
            </w:r>
            <w:r w:rsidRPr="00C71519">
              <w:rPr>
                <w:rFonts w:ascii="Times New Roman" w:hAnsi="Times New Roman"/>
                <w:sz w:val="24"/>
                <w:szCs w:val="24"/>
              </w:rPr>
              <w:t>н</w:t>
            </w:r>
            <w:r w:rsidRPr="00C71519">
              <w:rPr>
                <w:rFonts w:ascii="Times New Roman" w:hAnsi="Times New Roman"/>
                <w:sz w:val="24"/>
                <w:szCs w:val="24"/>
              </w:rPr>
              <w:t xml:space="preserve">фраструктуры </w:t>
            </w:r>
            <w:proofErr w:type="spellStart"/>
            <w:r w:rsidR="002612D3" w:rsidRPr="00C71519">
              <w:rPr>
                <w:rFonts w:ascii="Times New Roman" w:hAnsi="Times New Roman"/>
                <w:sz w:val="24"/>
                <w:szCs w:val="24"/>
              </w:rPr>
              <w:t>Токмовского</w:t>
            </w:r>
            <w:proofErr w:type="spellEnd"/>
            <w:r w:rsidRPr="00C71519">
              <w:rPr>
                <w:rFonts w:ascii="Times New Roman" w:hAnsi="Times New Roman"/>
                <w:color w:val="000000"/>
                <w:sz w:val="24"/>
                <w:szCs w:val="24"/>
              </w:rPr>
              <w:t xml:space="preserve"> сельского поселения</w:t>
            </w:r>
            <w:r w:rsidRPr="00C71519">
              <w:rPr>
                <w:rFonts w:ascii="Times New Roman" w:hAnsi="Times New Roman"/>
                <w:sz w:val="24"/>
                <w:szCs w:val="24"/>
              </w:rPr>
              <w:t>;</w:t>
            </w:r>
          </w:p>
          <w:p w:rsidR="00426B7D" w:rsidRPr="00C71519" w:rsidRDefault="00426B7D" w:rsidP="00C71519">
            <w:pPr>
              <w:spacing w:line="360" w:lineRule="auto"/>
              <w:contextualSpacing/>
              <w:rPr>
                <w:rFonts w:ascii="Times New Roman" w:hAnsi="Times New Roman"/>
                <w:sz w:val="24"/>
                <w:szCs w:val="24"/>
              </w:rPr>
            </w:pPr>
            <w:r w:rsidRPr="00C71519">
              <w:rPr>
                <w:rFonts w:ascii="Times New Roman" w:hAnsi="Times New Roman"/>
                <w:sz w:val="24"/>
                <w:szCs w:val="24"/>
              </w:rPr>
              <w:lastRenderedPageBreak/>
              <w:t xml:space="preserve">- экономия топливно-энергетических и трудовых ресурсов в системе коммунальной инфраструктуры </w:t>
            </w:r>
            <w:proofErr w:type="spellStart"/>
            <w:r w:rsidR="002612D3" w:rsidRPr="00C71519">
              <w:rPr>
                <w:rFonts w:ascii="Times New Roman" w:hAnsi="Times New Roman"/>
                <w:sz w:val="24"/>
                <w:szCs w:val="24"/>
              </w:rPr>
              <w:t>Токмовского</w:t>
            </w:r>
            <w:proofErr w:type="spellEnd"/>
            <w:r w:rsidRPr="00C71519">
              <w:rPr>
                <w:rFonts w:ascii="Times New Roman" w:hAnsi="Times New Roman"/>
                <w:color w:val="000000"/>
                <w:sz w:val="24"/>
                <w:szCs w:val="24"/>
              </w:rPr>
              <w:t xml:space="preserve"> сельского поселения</w:t>
            </w:r>
            <w:r w:rsidRPr="00C71519">
              <w:rPr>
                <w:rFonts w:ascii="Times New Roman" w:hAnsi="Times New Roman"/>
                <w:sz w:val="24"/>
                <w:szCs w:val="24"/>
              </w:rPr>
              <w:t>;</w:t>
            </w:r>
          </w:p>
          <w:p w:rsidR="00426B7D" w:rsidRPr="00C71519" w:rsidRDefault="00426B7D" w:rsidP="00C71519">
            <w:pPr>
              <w:spacing w:line="360" w:lineRule="auto"/>
              <w:contextualSpacing/>
              <w:rPr>
                <w:rFonts w:ascii="Times New Roman" w:hAnsi="Times New Roman"/>
                <w:sz w:val="24"/>
                <w:szCs w:val="24"/>
              </w:rPr>
            </w:pPr>
            <w:r w:rsidRPr="00C71519">
              <w:rPr>
                <w:rFonts w:ascii="Times New Roman" w:hAnsi="Times New Roman"/>
                <w:sz w:val="24"/>
                <w:szCs w:val="24"/>
              </w:rPr>
              <w:t>- повышение качества предоставляемых коммунальных услуг.</w:t>
            </w:r>
          </w:p>
          <w:p w:rsidR="00426B7D" w:rsidRPr="00C71519" w:rsidRDefault="00426B7D" w:rsidP="00C71519">
            <w:pPr>
              <w:spacing w:after="0" w:line="360" w:lineRule="auto"/>
              <w:contextualSpacing/>
              <w:rPr>
                <w:rFonts w:ascii="Times New Roman" w:hAnsi="Times New Roman"/>
                <w:sz w:val="24"/>
                <w:szCs w:val="24"/>
              </w:rPr>
            </w:pPr>
            <w:r w:rsidRPr="00C71519">
              <w:rPr>
                <w:rFonts w:ascii="Times New Roman" w:hAnsi="Times New Roman"/>
                <w:sz w:val="24"/>
                <w:szCs w:val="24"/>
              </w:rPr>
              <w:t>- улучшение состояния окружающей среды, экологическая бе</w:t>
            </w:r>
            <w:r w:rsidRPr="00C71519">
              <w:rPr>
                <w:rFonts w:ascii="Times New Roman" w:hAnsi="Times New Roman"/>
                <w:sz w:val="24"/>
                <w:szCs w:val="24"/>
              </w:rPr>
              <w:t>з</w:t>
            </w:r>
            <w:r w:rsidRPr="00C71519">
              <w:rPr>
                <w:rFonts w:ascii="Times New Roman" w:hAnsi="Times New Roman"/>
                <w:sz w:val="24"/>
                <w:szCs w:val="24"/>
              </w:rPr>
              <w:t xml:space="preserve">опасность развития </w:t>
            </w:r>
            <w:proofErr w:type="spellStart"/>
            <w:r w:rsidR="002612D3" w:rsidRPr="00C71519">
              <w:rPr>
                <w:rFonts w:ascii="Times New Roman" w:hAnsi="Times New Roman"/>
                <w:sz w:val="24"/>
                <w:szCs w:val="24"/>
              </w:rPr>
              <w:t>Токмовского</w:t>
            </w:r>
            <w:proofErr w:type="spellEnd"/>
            <w:r w:rsidRPr="00C71519">
              <w:rPr>
                <w:rFonts w:ascii="Times New Roman" w:hAnsi="Times New Roman"/>
                <w:color w:val="000000"/>
                <w:sz w:val="24"/>
                <w:szCs w:val="24"/>
              </w:rPr>
              <w:t xml:space="preserve"> сельского поселения</w:t>
            </w:r>
            <w:r w:rsidRPr="00C71519">
              <w:rPr>
                <w:rFonts w:ascii="Times New Roman" w:hAnsi="Times New Roman"/>
                <w:sz w:val="24"/>
                <w:szCs w:val="24"/>
              </w:rPr>
              <w:t>, создание благоприятных условий для проживания населения.</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lastRenderedPageBreak/>
              <w:t>Задачи Программы</w:t>
            </w:r>
          </w:p>
        </w:tc>
        <w:tc>
          <w:tcPr>
            <w:tcW w:w="3564" w:type="pct"/>
          </w:tcPr>
          <w:p w:rsidR="00426B7D" w:rsidRPr="00C71519" w:rsidRDefault="00426B7D" w:rsidP="00C71519">
            <w:pPr>
              <w:shd w:val="clear" w:color="auto" w:fill="FFFFFF"/>
              <w:spacing w:after="0" w:line="360" w:lineRule="auto"/>
              <w:ind w:left="37"/>
              <w:rPr>
                <w:rFonts w:ascii="Times New Roman" w:hAnsi="Times New Roman"/>
                <w:color w:val="000000"/>
                <w:sz w:val="24"/>
                <w:szCs w:val="24"/>
              </w:rPr>
            </w:pPr>
            <w:r w:rsidRPr="00C71519">
              <w:rPr>
                <w:rFonts w:ascii="Times New Roman" w:hAnsi="Times New Roman"/>
                <w:color w:val="000000"/>
                <w:spacing w:val="-2"/>
                <w:sz w:val="24"/>
                <w:szCs w:val="24"/>
              </w:rPr>
              <w:t>1. Инженерно-техническая оптимизация систем коммунальной инфраструктуры</w:t>
            </w:r>
            <w:r w:rsidRPr="00C71519">
              <w:rPr>
                <w:rFonts w:ascii="Times New Roman" w:hAnsi="Times New Roman"/>
                <w:color w:val="000000"/>
                <w:sz w:val="24"/>
                <w:szCs w:val="24"/>
              </w:rPr>
              <w:t>.</w:t>
            </w:r>
          </w:p>
          <w:p w:rsidR="00426B7D" w:rsidRPr="00C71519" w:rsidRDefault="00426B7D" w:rsidP="00C71519">
            <w:pPr>
              <w:shd w:val="clear" w:color="auto" w:fill="FFFFFF"/>
              <w:spacing w:after="0" w:line="360" w:lineRule="auto"/>
              <w:ind w:left="37"/>
              <w:rPr>
                <w:rFonts w:ascii="Times New Roman" w:hAnsi="Times New Roman"/>
                <w:color w:val="000000"/>
                <w:sz w:val="24"/>
                <w:szCs w:val="24"/>
              </w:rPr>
            </w:pPr>
            <w:r w:rsidRPr="00C71519">
              <w:rPr>
                <w:rFonts w:ascii="Times New Roman" w:hAnsi="Times New Roman"/>
                <w:color w:val="000000"/>
                <w:spacing w:val="-2"/>
                <w:sz w:val="24"/>
                <w:szCs w:val="24"/>
              </w:rPr>
              <w:t>2. Повышение надежности систем коммунальной инфраструкт</w:t>
            </w:r>
            <w:r w:rsidRPr="00C71519">
              <w:rPr>
                <w:rFonts w:ascii="Times New Roman" w:hAnsi="Times New Roman"/>
                <w:color w:val="000000"/>
                <w:spacing w:val="-2"/>
                <w:sz w:val="24"/>
                <w:szCs w:val="24"/>
              </w:rPr>
              <w:t>у</w:t>
            </w:r>
            <w:r w:rsidRPr="00C71519">
              <w:rPr>
                <w:rFonts w:ascii="Times New Roman" w:hAnsi="Times New Roman"/>
                <w:color w:val="000000"/>
                <w:spacing w:val="-2"/>
                <w:sz w:val="24"/>
                <w:szCs w:val="24"/>
              </w:rPr>
              <w:t>ры.</w:t>
            </w:r>
          </w:p>
          <w:p w:rsidR="00426B7D" w:rsidRPr="00C71519" w:rsidRDefault="00426B7D" w:rsidP="00C71519">
            <w:pPr>
              <w:spacing w:after="0" w:line="360" w:lineRule="auto"/>
              <w:rPr>
                <w:rFonts w:ascii="Times New Roman" w:hAnsi="Times New Roman"/>
                <w:color w:val="000000"/>
                <w:sz w:val="24"/>
                <w:szCs w:val="24"/>
              </w:rPr>
            </w:pPr>
            <w:r w:rsidRPr="00C71519">
              <w:rPr>
                <w:rFonts w:ascii="Times New Roman" w:hAnsi="Times New Roman"/>
                <w:color w:val="000000"/>
                <w:spacing w:val="-2"/>
                <w:sz w:val="24"/>
                <w:szCs w:val="24"/>
              </w:rPr>
              <w:t>3.</w:t>
            </w:r>
            <w:r w:rsidRPr="00C71519">
              <w:rPr>
                <w:rFonts w:ascii="Times New Roman" w:hAnsi="Times New Roman"/>
                <w:color w:val="000000"/>
                <w:sz w:val="24"/>
                <w:szCs w:val="24"/>
              </w:rPr>
              <w:t xml:space="preserve"> Обеспечение более комфортных условий проживания нас</w:t>
            </w:r>
            <w:r w:rsidRPr="00C71519">
              <w:rPr>
                <w:rFonts w:ascii="Times New Roman" w:hAnsi="Times New Roman"/>
                <w:color w:val="000000"/>
                <w:sz w:val="24"/>
                <w:szCs w:val="24"/>
              </w:rPr>
              <w:t>е</w:t>
            </w:r>
            <w:r w:rsidRPr="00C71519">
              <w:rPr>
                <w:rFonts w:ascii="Times New Roman" w:hAnsi="Times New Roman"/>
                <w:color w:val="000000"/>
                <w:sz w:val="24"/>
                <w:szCs w:val="24"/>
              </w:rPr>
              <w:t>ления сельского поселения.</w:t>
            </w:r>
          </w:p>
          <w:p w:rsidR="00426B7D" w:rsidRPr="00C71519" w:rsidRDefault="00426B7D" w:rsidP="00C71519">
            <w:pPr>
              <w:spacing w:after="0" w:line="360" w:lineRule="auto"/>
              <w:rPr>
                <w:rFonts w:ascii="Times New Roman" w:hAnsi="Times New Roman"/>
                <w:color w:val="000000"/>
                <w:sz w:val="24"/>
                <w:szCs w:val="24"/>
              </w:rPr>
            </w:pPr>
            <w:r w:rsidRPr="00C71519">
              <w:rPr>
                <w:rFonts w:ascii="Times New Roman" w:hAnsi="Times New Roman"/>
                <w:color w:val="000000"/>
                <w:sz w:val="24"/>
                <w:szCs w:val="24"/>
              </w:rPr>
              <w:t>4. Повышение качества предоставляемых ЖКХ.</w:t>
            </w:r>
          </w:p>
          <w:p w:rsidR="00426B7D" w:rsidRPr="00C71519" w:rsidRDefault="00426B7D" w:rsidP="00C71519">
            <w:pPr>
              <w:spacing w:after="0" w:line="360" w:lineRule="auto"/>
              <w:rPr>
                <w:rFonts w:ascii="Times New Roman" w:hAnsi="Times New Roman"/>
                <w:color w:val="000000"/>
                <w:sz w:val="24"/>
                <w:szCs w:val="24"/>
              </w:rPr>
            </w:pPr>
            <w:r w:rsidRPr="00C71519">
              <w:rPr>
                <w:rFonts w:ascii="Times New Roman" w:hAnsi="Times New Roman"/>
                <w:color w:val="000000"/>
                <w:sz w:val="24"/>
                <w:szCs w:val="24"/>
              </w:rPr>
              <w:t>5. Снижение потребления энергетических ресурсов.</w:t>
            </w:r>
          </w:p>
          <w:p w:rsidR="00426B7D" w:rsidRPr="00C71519" w:rsidRDefault="00426B7D" w:rsidP="00C71519">
            <w:pPr>
              <w:spacing w:after="0" w:line="360" w:lineRule="auto"/>
              <w:rPr>
                <w:rFonts w:ascii="Times New Roman" w:hAnsi="Times New Roman"/>
                <w:color w:val="000000"/>
                <w:sz w:val="24"/>
                <w:szCs w:val="24"/>
              </w:rPr>
            </w:pPr>
            <w:r w:rsidRPr="00C71519">
              <w:rPr>
                <w:rFonts w:ascii="Times New Roman" w:hAnsi="Times New Roman"/>
                <w:color w:val="000000"/>
                <w:sz w:val="24"/>
                <w:szCs w:val="24"/>
              </w:rPr>
              <w:t>6.Снижение потерь при поставке ресурсов потребителям.</w:t>
            </w:r>
          </w:p>
          <w:p w:rsidR="00426B7D" w:rsidRPr="00C71519" w:rsidRDefault="00426B7D" w:rsidP="00C71519">
            <w:pPr>
              <w:spacing w:line="360" w:lineRule="auto"/>
              <w:rPr>
                <w:rFonts w:ascii="Times New Roman" w:hAnsi="Times New Roman"/>
                <w:sz w:val="24"/>
                <w:szCs w:val="24"/>
              </w:rPr>
            </w:pPr>
            <w:r w:rsidRPr="00C71519">
              <w:rPr>
                <w:rFonts w:ascii="Times New Roman" w:hAnsi="Times New Roman"/>
                <w:color w:val="000000"/>
                <w:sz w:val="24"/>
                <w:szCs w:val="24"/>
              </w:rPr>
              <w:t>7. Улучшение экологической обстановки в сельском поселении.</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t>Сроки и этапы реализ</w:t>
            </w:r>
            <w:r w:rsidRPr="00C71519">
              <w:rPr>
                <w:rFonts w:ascii="Times New Roman" w:hAnsi="Times New Roman"/>
                <w:sz w:val="24"/>
                <w:szCs w:val="24"/>
              </w:rPr>
              <w:t>а</w:t>
            </w:r>
            <w:r w:rsidRPr="00C71519">
              <w:rPr>
                <w:rFonts w:ascii="Times New Roman" w:hAnsi="Times New Roman"/>
                <w:sz w:val="24"/>
                <w:szCs w:val="24"/>
              </w:rPr>
              <w:t>ции Программы</w:t>
            </w:r>
          </w:p>
        </w:tc>
        <w:tc>
          <w:tcPr>
            <w:tcW w:w="3564" w:type="pct"/>
            <w:vAlign w:val="center"/>
          </w:tcPr>
          <w:p w:rsidR="00426B7D" w:rsidRPr="00C71519" w:rsidRDefault="00012E90" w:rsidP="00C71519">
            <w:pPr>
              <w:autoSpaceDE w:val="0"/>
              <w:autoSpaceDN w:val="0"/>
              <w:adjustRightInd w:val="0"/>
              <w:spacing w:after="0" w:line="360" w:lineRule="auto"/>
              <w:ind w:left="383" w:hanging="383"/>
              <w:rPr>
                <w:rFonts w:ascii="Times New Roman" w:hAnsi="Times New Roman"/>
                <w:sz w:val="24"/>
                <w:szCs w:val="24"/>
              </w:rPr>
            </w:pPr>
            <w:r w:rsidRPr="00C71519">
              <w:rPr>
                <w:rFonts w:ascii="Times New Roman" w:hAnsi="Times New Roman"/>
                <w:color w:val="000000"/>
                <w:sz w:val="24"/>
                <w:szCs w:val="24"/>
              </w:rPr>
              <w:t>2018</w:t>
            </w:r>
            <w:r w:rsidR="00426B7D" w:rsidRPr="00C71519">
              <w:rPr>
                <w:rFonts w:ascii="Times New Roman" w:hAnsi="Times New Roman"/>
                <w:color w:val="000000"/>
                <w:sz w:val="24"/>
                <w:szCs w:val="24"/>
              </w:rPr>
              <w:t xml:space="preserve"> - 202</w:t>
            </w:r>
            <w:r w:rsidRPr="00C71519">
              <w:rPr>
                <w:rFonts w:ascii="Times New Roman" w:hAnsi="Times New Roman"/>
                <w:color w:val="000000"/>
                <w:sz w:val="24"/>
                <w:szCs w:val="24"/>
              </w:rPr>
              <w:t>8</w:t>
            </w:r>
            <w:r w:rsidR="00426B7D" w:rsidRPr="00C71519">
              <w:rPr>
                <w:rFonts w:ascii="Times New Roman" w:hAnsi="Times New Roman"/>
                <w:color w:val="000000"/>
                <w:sz w:val="24"/>
                <w:szCs w:val="24"/>
              </w:rPr>
              <w:t xml:space="preserve"> гг.</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t>Мероприятия Програ</w:t>
            </w:r>
            <w:r w:rsidRPr="00C71519">
              <w:rPr>
                <w:rFonts w:ascii="Times New Roman" w:hAnsi="Times New Roman"/>
                <w:sz w:val="24"/>
                <w:szCs w:val="24"/>
              </w:rPr>
              <w:t>м</w:t>
            </w:r>
            <w:r w:rsidRPr="00C71519">
              <w:rPr>
                <w:rFonts w:ascii="Times New Roman" w:hAnsi="Times New Roman"/>
                <w:sz w:val="24"/>
                <w:szCs w:val="24"/>
              </w:rPr>
              <w:t>мы</w:t>
            </w:r>
          </w:p>
        </w:tc>
        <w:tc>
          <w:tcPr>
            <w:tcW w:w="3564" w:type="pct"/>
          </w:tcPr>
          <w:p w:rsidR="006A7FED" w:rsidRPr="00C71519" w:rsidRDefault="00012D72" w:rsidP="00C71519">
            <w:pPr>
              <w:spacing w:line="360" w:lineRule="auto"/>
              <w:contextualSpacing/>
              <w:rPr>
                <w:rFonts w:ascii="Times New Roman" w:eastAsia="Times New Roman" w:hAnsi="Times New Roman" w:cs="Times New Roman"/>
                <w:sz w:val="24"/>
                <w:szCs w:val="24"/>
                <w:lang w:eastAsia="ru-RU"/>
              </w:rPr>
            </w:pPr>
            <w:r w:rsidRPr="00C71519">
              <w:rPr>
                <w:rFonts w:ascii="Times New Roman" w:eastAsia="Times New Roman" w:hAnsi="Times New Roman" w:cs="Times New Roman"/>
                <w:sz w:val="24"/>
                <w:szCs w:val="24"/>
                <w:lang w:eastAsia="ru-RU"/>
              </w:rPr>
              <w:t xml:space="preserve">1. </w:t>
            </w:r>
            <w:r w:rsidR="006A7FED" w:rsidRPr="00C71519">
              <w:rPr>
                <w:rFonts w:ascii="Times New Roman" w:eastAsia="Times New Roman" w:hAnsi="Times New Roman" w:cs="Times New Roman"/>
                <w:sz w:val="24"/>
                <w:szCs w:val="24"/>
                <w:lang w:eastAsia="ru-RU"/>
              </w:rPr>
              <w:t>Замена сети распределит</w:t>
            </w:r>
            <w:proofErr w:type="gramStart"/>
            <w:r w:rsidR="006A7FED" w:rsidRPr="00C71519">
              <w:rPr>
                <w:rFonts w:ascii="Times New Roman" w:eastAsia="Times New Roman" w:hAnsi="Times New Roman" w:cs="Times New Roman"/>
                <w:sz w:val="24"/>
                <w:szCs w:val="24"/>
                <w:lang w:eastAsia="ru-RU"/>
              </w:rPr>
              <w:t>.</w:t>
            </w:r>
            <w:proofErr w:type="gramEnd"/>
            <w:r w:rsidR="006A7FED" w:rsidRPr="00C71519">
              <w:rPr>
                <w:rFonts w:ascii="Times New Roman" w:eastAsia="Times New Roman" w:hAnsi="Times New Roman" w:cs="Times New Roman"/>
                <w:sz w:val="24"/>
                <w:szCs w:val="24"/>
                <w:lang w:eastAsia="ru-RU"/>
              </w:rPr>
              <w:t xml:space="preserve"> </w:t>
            </w:r>
            <w:proofErr w:type="gramStart"/>
            <w:r w:rsidR="006A7FED" w:rsidRPr="00C71519">
              <w:rPr>
                <w:rFonts w:ascii="Times New Roman" w:eastAsia="Times New Roman" w:hAnsi="Times New Roman" w:cs="Times New Roman"/>
                <w:sz w:val="24"/>
                <w:szCs w:val="24"/>
                <w:lang w:eastAsia="ru-RU"/>
              </w:rPr>
              <w:t>в</w:t>
            </w:r>
            <w:proofErr w:type="gramEnd"/>
            <w:r w:rsidR="006A7FED" w:rsidRPr="00C71519">
              <w:rPr>
                <w:rFonts w:ascii="Times New Roman" w:eastAsia="Times New Roman" w:hAnsi="Times New Roman" w:cs="Times New Roman"/>
                <w:sz w:val="24"/>
                <w:szCs w:val="24"/>
                <w:lang w:eastAsia="ru-RU"/>
              </w:rPr>
              <w:t>одопровода, материал - полиэт</w:t>
            </w:r>
            <w:r w:rsidR="006A7FED" w:rsidRPr="00C71519">
              <w:rPr>
                <w:rFonts w:ascii="Times New Roman" w:eastAsia="Times New Roman" w:hAnsi="Times New Roman" w:cs="Times New Roman"/>
                <w:sz w:val="24"/>
                <w:szCs w:val="24"/>
                <w:lang w:eastAsia="ru-RU"/>
              </w:rPr>
              <w:t>и</w:t>
            </w:r>
            <w:r w:rsidR="006A7FED" w:rsidRPr="00C71519">
              <w:rPr>
                <w:rFonts w:ascii="Times New Roman" w:eastAsia="Times New Roman" w:hAnsi="Times New Roman" w:cs="Times New Roman"/>
                <w:sz w:val="24"/>
                <w:szCs w:val="24"/>
                <w:lang w:eastAsia="ru-RU"/>
              </w:rPr>
              <w:t>лен (</w:t>
            </w:r>
            <w:proofErr w:type="spellStart"/>
            <w:r w:rsidR="006A7FED" w:rsidRPr="00C71519">
              <w:rPr>
                <w:rFonts w:ascii="Times New Roman" w:eastAsia="Times New Roman" w:hAnsi="Times New Roman" w:cs="Times New Roman"/>
                <w:sz w:val="24"/>
                <w:szCs w:val="24"/>
                <w:lang w:eastAsia="ru-RU"/>
              </w:rPr>
              <w:t>Токмовское</w:t>
            </w:r>
            <w:proofErr w:type="spellEnd"/>
            <w:r w:rsidR="006A7FED" w:rsidRPr="00C71519">
              <w:rPr>
                <w:rFonts w:ascii="Times New Roman" w:eastAsia="Times New Roman" w:hAnsi="Times New Roman" w:cs="Times New Roman"/>
                <w:sz w:val="24"/>
                <w:szCs w:val="24"/>
                <w:lang w:eastAsia="ru-RU"/>
              </w:rPr>
              <w:t xml:space="preserve"> СП)</w:t>
            </w:r>
            <w:r w:rsidR="006A7FED" w:rsidRPr="00C71519">
              <w:rPr>
                <w:rFonts w:ascii="Times New Roman" w:hAnsi="Times New Roman" w:cs="Times New Roman"/>
                <w:sz w:val="24"/>
                <w:szCs w:val="24"/>
              </w:rPr>
              <w:t xml:space="preserve"> протяженностью 24500 м.</w:t>
            </w:r>
          </w:p>
          <w:p w:rsidR="007E208E" w:rsidRPr="00C71519" w:rsidRDefault="00012D72" w:rsidP="006A7FED">
            <w:pPr>
              <w:spacing w:line="360" w:lineRule="auto"/>
              <w:ind w:left="386" w:hanging="386"/>
              <w:contextualSpacing/>
              <w:rPr>
                <w:rFonts w:ascii="Times New Roman" w:hAnsi="Times New Roman"/>
                <w:sz w:val="24"/>
                <w:szCs w:val="24"/>
              </w:rPr>
            </w:pPr>
            <w:r w:rsidRPr="00C71519">
              <w:rPr>
                <w:rFonts w:ascii="Times New Roman" w:hAnsi="Times New Roman" w:cs="Times New Roman"/>
                <w:sz w:val="24"/>
                <w:szCs w:val="24"/>
              </w:rPr>
              <w:t xml:space="preserve">2. </w:t>
            </w:r>
            <w:r w:rsidR="007E208E" w:rsidRPr="00C71519">
              <w:rPr>
                <w:rFonts w:ascii="Times New Roman" w:hAnsi="Times New Roman"/>
                <w:sz w:val="24"/>
                <w:szCs w:val="24"/>
              </w:rPr>
              <w:t xml:space="preserve">Приобретение баков для сбора ТБО объемом 1,1 м3 </w:t>
            </w:r>
            <w:r w:rsidR="00C71519">
              <w:rPr>
                <w:rFonts w:ascii="Times New Roman" w:hAnsi="Times New Roman"/>
                <w:sz w:val="24"/>
                <w:szCs w:val="24"/>
              </w:rPr>
              <w:t>-</w:t>
            </w:r>
            <w:r w:rsidR="007E208E" w:rsidRPr="00C71519">
              <w:rPr>
                <w:rFonts w:ascii="Times New Roman" w:hAnsi="Times New Roman"/>
                <w:sz w:val="24"/>
                <w:szCs w:val="24"/>
              </w:rPr>
              <w:t xml:space="preserve"> 1 шт.</w:t>
            </w:r>
          </w:p>
          <w:p w:rsidR="00426B7D" w:rsidRPr="00C71519" w:rsidRDefault="006A7FED" w:rsidP="00426B7D">
            <w:pPr>
              <w:autoSpaceDE w:val="0"/>
              <w:autoSpaceDN w:val="0"/>
              <w:adjustRightInd w:val="0"/>
              <w:spacing w:after="0" w:line="360" w:lineRule="auto"/>
              <w:ind w:left="383" w:hanging="383"/>
              <w:rPr>
                <w:rFonts w:ascii="Times New Roman" w:hAnsi="Times New Roman"/>
                <w:sz w:val="24"/>
                <w:szCs w:val="24"/>
              </w:rPr>
            </w:pPr>
            <w:r w:rsidRPr="00C71519">
              <w:rPr>
                <w:rFonts w:ascii="Times New Roman" w:hAnsi="Times New Roman"/>
                <w:sz w:val="24"/>
                <w:szCs w:val="24"/>
              </w:rPr>
              <w:t>3</w:t>
            </w:r>
            <w:r w:rsidR="007E208E" w:rsidRPr="00C71519">
              <w:rPr>
                <w:rFonts w:ascii="Times New Roman" w:hAnsi="Times New Roman"/>
                <w:sz w:val="24"/>
                <w:szCs w:val="24"/>
              </w:rPr>
              <w:t xml:space="preserve">. </w:t>
            </w:r>
            <w:r w:rsidR="00426B7D" w:rsidRPr="00C71519">
              <w:rPr>
                <w:rFonts w:ascii="Times New Roman" w:hAnsi="Times New Roman"/>
                <w:sz w:val="24"/>
                <w:szCs w:val="24"/>
              </w:rPr>
              <w:t>Приобретение баков для сбора ТБО объемом 5 м</w:t>
            </w:r>
            <w:r w:rsidR="00426B7D" w:rsidRPr="00C71519">
              <w:rPr>
                <w:rFonts w:ascii="Times New Roman" w:hAnsi="Times New Roman"/>
                <w:sz w:val="24"/>
                <w:szCs w:val="24"/>
                <w:vertAlign w:val="superscript"/>
              </w:rPr>
              <w:t xml:space="preserve">3 </w:t>
            </w:r>
            <w:r w:rsidR="00C71519">
              <w:rPr>
                <w:rFonts w:ascii="Times New Roman" w:hAnsi="Times New Roman"/>
                <w:sz w:val="24"/>
                <w:szCs w:val="24"/>
              </w:rPr>
              <w:t>-</w:t>
            </w:r>
            <w:r w:rsidR="00426B7D" w:rsidRPr="00C71519">
              <w:rPr>
                <w:rFonts w:ascii="Times New Roman" w:hAnsi="Times New Roman"/>
                <w:sz w:val="24"/>
                <w:szCs w:val="24"/>
              </w:rPr>
              <w:t xml:space="preserve"> </w:t>
            </w:r>
            <w:r w:rsidRPr="00C71519">
              <w:rPr>
                <w:rFonts w:ascii="Times New Roman" w:hAnsi="Times New Roman"/>
                <w:sz w:val="24"/>
                <w:szCs w:val="24"/>
              </w:rPr>
              <w:t>3</w:t>
            </w:r>
            <w:r w:rsidR="00426B7D" w:rsidRPr="00C71519">
              <w:rPr>
                <w:rFonts w:ascii="Times New Roman" w:hAnsi="Times New Roman"/>
                <w:sz w:val="24"/>
                <w:szCs w:val="24"/>
              </w:rPr>
              <w:t xml:space="preserve"> шт.</w:t>
            </w:r>
          </w:p>
          <w:p w:rsidR="00426B7D" w:rsidRPr="00C71519" w:rsidRDefault="00426B7D" w:rsidP="00426B7D">
            <w:pPr>
              <w:widowControl w:val="0"/>
              <w:autoSpaceDE w:val="0"/>
              <w:autoSpaceDN w:val="0"/>
              <w:adjustRightInd w:val="0"/>
              <w:spacing w:after="0" w:line="360" w:lineRule="auto"/>
              <w:rPr>
                <w:rFonts w:ascii="Times New Roman" w:hAnsi="Times New Roman"/>
                <w:sz w:val="24"/>
                <w:szCs w:val="24"/>
              </w:rPr>
            </w:pPr>
            <w:r w:rsidRPr="00C71519">
              <w:rPr>
                <w:rFonts w:ascii="Times New Roman" w:hAnsi="Times New Roman"/>
                <w:sz w:val="24"/>
                <w:szCs w:val="24"/>
              </w:rPr>
              <w:t>В рамках настоящей программы доступность ресурсов опред</w:t>
            </w:r>
            <w:r w:rsidRPr="00C71519">
              <w:rPr>
                <w:rFonts w:ascii="Times New Roman" w:hAnsi="Times New Roman"/>
                <w:sz w:val="24"/>
                <w:szCs w:val="24"/>
              </w:rPr>
              <w:t>е</w:t>
            </w:r>
            <w:r w:rsidRPr="00C71519">
              <w:rPr>
                <w:rFonts w:ascii="Times New Roman" w:hAnsi="Times New Roman"/>
                <w:sz w:val="24"/>
                <w:szCs w:val="24"/>
              </w:rPr>
              <w:t>лена по совокупным показателям и характеризуется следу</w:t>
            </w:r>
            <w:r w:rsidRPr="00C71519">
              <w:rPr>
                <w:rFonts w:ascii="Times New Roman" w:hAnsi="Times New Roman"/>
                <w:sz w:val="24"/>
                <w:szCs w:val="24"/>
              </w:rPr>
              <w:t>ю</w:t>
            </w:r>
            <w:r w:rsidRPr="00C71519">
              <w:rPr>
                <w:rFonts w:ascii="Times New Roman" w:hAnsi="Times New Roman"/>
                <w:sz w:val="24"/>
                <w:szCs w:val="24"/>
              </w:rPr>
              <w:t>щими основными параметрами:</w:t>
            </w:r>
          </w:p>
          <w:p w:rsidR="00426B7D" w:rsidRPr="00C71519" w:rsidRDefault="00426B7D" w:rsidP="00426B7D">
            <w:pPr>
              <w:widowControl w:val="0"/>
              <w:autoSpaceDE w:val="0"/>
              <w:autoSpaceDN w:val="0"/>
              <w:adjustRightInd w:val="0"/>
              <w:spacing w:after="0" w:line="360" w:lineRule="auto"/>
              <w:rPr>
                <w:rFonts w:ascii="Times New Roman" w:hAnsi="Times New Roman"/>
                <w:sz w:val="24"/>
                <w:szCs w:val="24"/>
              </w:rPr>
            </w:pPr>
            <w:r w:rsidRPr="00C71519">
              <w:rPr>
                <w:rFonts w:ascii="Times New Roman" w:hAnsi="Times New Roman"/>
                <w:sz w:val="24"/>
                <w:szCs w:val="24"/>
              </w:rPr>
              <w:t>- доля расходов обеспечения на коммунальные услуги в сов</w:t>
            </w:r>
            <w:r w:rsidRPr="00C71519">
              <w:rPr>
                <w:rFonts w:ascii="Times New Roman" w:hAnsi="Times New Roman"/>
                <w:sz w:val="24"/>
                <w:szCs w:val="24"/>
              </w:rPr>
              <w:t>о</w:t>
            </w:r>
            <w:r w:rsidRPr="00C71519">
              <w:rPr>
                <w:rFonts w:ascii="Times New Roman" w:hAnsi="Times New Roman"/>
                <w:sz w:val="24"/>
                <w:szCs w:val="24"/>
              </w:rPr>
              <w:t xml:space="preserve">купном доходе семьи </w:t>
            </w:r>
            <w:r w:rsidR="00C71519">
              <w:rPr>
                <w:rFonts w:ascii="Times New Roman" w:hAnsi="Times New Roman"/>
                <w:sz w:val="24"/>
                <w:szCs w:val="24"/>
              </w:rPr>
              <w:t>-</w:t>
            </w:r>
            <w:r w:rsidRPr="00C71519">
              <w:rPr>
                <w:rFonts w:ascii="Times New Roman" w:hAnsi="Times New Roman"/>
                <w:sz w:val="24"/>
                <w:szCs w:val="24"/>
              </w:rPr>
              <w:t xml:space="preserve"> 10 %</w:t>
            </w:r>
          </w:p>
          <w:p w:rsidR="00426B7D" w:rsidRPr="00C71519" w:rsidRDefault="00426B7D" w:rsidP="00426B7D">
            <w:pPr>
              <w:widowControl w:val="0"/>
              <w:autoSpaceDE w:val="0"/>
              <w:autoSpaceDN w:val="0"/>
              <w:adjustRightInd w:val="0"/>
              <w:spacing w:after="0" w:line="360" w:lineRule="auto"/>
              <w:rPr>
                <w:rFonts w:ascii="Times New Roman" w:hAnsi="Times New Roman"/>
                <w:sz w:val="24"/>
                <w:szCs w:val="24"/>
              </w:rPr>
            </w:pPr>
            <w:r w:rsidRPr="00C71519">
              <w:rPr>
                <w:rFonts w:ascii="Times New Roman" w:hAnsi="Times New Roman"/>
                <w:sz w:val="24"/>
                <w:szCs w:val="24"/>
              </w:rPr>
              <w:t xml:space="preserve">- уровень собираемости платежей за коммунальные услуги </w:t>
            </w:r>
            <w:r w:rsidR="00C71519">
              <w:rPr>
                <w:rFonts w:ascii="Times New Roman" w:hAnsi="Times New Roman"/>
                <w:sz w:val="24"/>
                <w:szCs w:val="24"/>
              </w:rPr>
              <w:t>- 100 %</w:t>
            </w:r>
          </w:p>
          <w:p w:rsidR="00426B7D" w:rsidRPr="00C71519" w:rsidRDefault="00426B7D" w:rsidP="00426B7D">
            <w:pPr>
              <w:widowControl w:val="0"/>
              <w:autoSpaceDE w:val="0"/>
              <w:autoSpaceDN w:val="0"/>
              <w:adjustRightInd w:val="0"/>
              <w:spacing w:after="0" w:line="360" w:lineRule="auto"/>
              <w:rPr>
                <w:rFonts w:ascii="Times New Roman" w:hAnsi="Times New Roman"/>
                <w:sz w:val="24"/>
                <w:szCs w:val="24"/>
              </w:rPr>
            </w:pPr>
            <w:r w:rsidRPr="00C71519">
              <w:rPr>
                <w:rFonts w:ascii="Times New Roman" w:hAnsi="Times New Roman"/>
                <w:sz w:val="24"/>
                <w:szCs w:val="24"/>
              </w:rPr>
              <w:t>Приведенные данные свидетельствуют о доступности комм</w:t>
            </w:r>
            <w:r w:rsidRPr="00C71519">
              <w:rPr>
                <w:rFonts w:ascii="Times New Roman" w:hAnsi="Times New Roman"/>
                <w:sz w:val="24"/>
                <w:szCs w:val="24"/>
              </w:rPr>
              <w:t>у</w:t>
            </w:r>
            <w:r w:rsidRPr="00C71519">
              <w:rPr>
                <w:rFonts w:ascii="Times New Roman" w:hAnsi="Times New Roman"/>
                <w:sz w:val="24"/>
                <w:szCs w:val="24"/>
              </w:rPr>
              <w:t>нальных ресурсов населения.</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t>Исполнители основных мероприятий</w:t>
            </w:r>
          </w:p>
        </w:tc>
        <w:tc>
          <w:tcPr>
            <w:tcW w:w="3564" w:type="pct"/>
          </w:tcPr>
          <w:p w:rsidR="00426B7D" w:rsidRPr="00C71519" w:rsidRDefault="00426B7D" w:rsidP="00C71519">
            <w:pPr>
              <w:spacing w:after="0" w:line="360" w:lineRule="auto"/>
              <w:rPr>
                <w:rFonts w:ascii="Times New Roman" w:hAnsi="Times New Roman"/>
                <w:color w:val="000000"/>
                <w:sz w:val="24"/>
                <w:szCs w:val="24"/>
              </w:rPr>
            </w:pPr>
            <w:r w:rsidRPr="00C71519">
              <w:rPr>
                <w:rFonts w:ascii="Times New Roman" w:hAnsi="Times New Roman"/>
                <w:color w:val="000000"/>
                <w:sz w:val="24"/>
                <w:szCs w:val="24"/>
              </w:rPr>
              <w:t xml:space="preserve">- администрация </w:t>
            </w:r>
            <w:proofErr w:type="spellStart"/>
            <w:r w:rsidR="00B569D6" w:rsidRPr="00C71519">
              <w:rPr>
                <w:rFonts w:ascii="Times New Roman" w:hAnsi="Times New Roman"/>
                <w:color w:val="000000"/>
                <w:sz w:val="24"/>
                <w:szCs w:val="24"/>
              </w:rPr>
              <w:t>Токмовского</w:t>
            </w:r>
            <w:proofErr w:type="spellEnd"/>
            <w:r w:rsidR="008B7F62" w:rsidRPr="00C71519">
              <w:rPr>
                <w:rFonts w:ascii="Times New Roman" w:hAnsi="Times New Roman"/>
                <w:color w:val="000000"/>
                <w:sz w:val="24"/>
                <w:szCs w:val="24"/>
              </w:rPr>
              <w:t xml:space="preserve"> сельского поселения </w:t>
            </w:r>
            <w:proofErr w:type="spellStart"/>
            <w:r w:rsidR="00B569D6" w:rsidRPr="00C71519">
              <w:rPr>
                <w:rFonts w:ascii="Times New Roman" w:hAnsi="Times New Roman"/>
                <w:color w:val="000000"/>
                <w:sz w:val="24"/>
                <w:szCs w:val="24"/>
              </w:rPr>
              <w:t>Ковылки</w:t>
            </w:r>
            <w:r w:rsidR="00B569D6" w:rsidRPr="00C71519">
              <w:rPr>
                <w:rFonts w:ascii="Times New Roman" w:hAnsi="Times New Roman"/>
                <w:color w:val="000000"/>
                <w:sz w:val="24"/>
                <w:szCs w:val="24"/>
              </w:rPr>
              <w:t>н</w:t>
            </w:r>
            <w:r w:rsidR="00B569D6" w:rsidRPr="00C71519">
              <w:rPr>
                <w:rFonts w:ascii="Times New Roman" w:hAnsi="Times New Roman"/>
                <w:color w:val="000000"/>
                <w:sz w:val="24"/>
                <w:szCs w:val="24"/>
              </w:rPr>
              <w:t>ского</w:t>
            </w:r>
            <w:proofErr w:type="spellEnd"/>
            <w:r w:rsidRPr="00C71519">
              <w:rPr>
                <w:rFonts w:ascii="Times New Roman" w:hAnsi="Times New Roman"/>
                <w:color w:val="000000"/>
                <w:sz w:val="24"/>
                <w:szCs w:val="24"/>
              </w:rPr>
              <w:t xml:space="preserve"> муниципального района Республики Мордовия;</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sz w:val="24"/>
                <w:szCs w:val="24"/>
              </w:rPr>
              <w:lastRenderedPageBreak/>
              <w:t>Ожидаемые результаты</w:t>
            </w:r>
          </w:p>
        </w:tc>
        <w:tc>
          <w:tcPr>
            <w:tcW w:w="3564" w:type="pct"/>
          </w:tcPr>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 xml:space="preserve">Модернизация и обновление коммунальной инфраструктуры </w:t>
            </w:r>
            <w:proofErr w:type="spellStart"/>
            <w:r w:rsidR="00D368EB" w:rsidRPr="00C71519">
              <w:rPr>
                <w:rFonts w:ascii="Times New Roman" w:hAnsi="Times New Roman"/>
                <w:sz w:val="24"/>
                <w:szCs w:val="24"/>
              </w:rPr>
              <w:t>Токмовского</w:t>
            </w:r>
            <w:proofErr w:type="spellEnd"/>
            <w:r w:rsidRPr="00C71519">
              <w:rPr>
                <w:rFonts w:ascii="Times New Roman" w:hAnsi="Times New Roman"/>
                <w:color w:val="000000"/>
                <w:sz w:val="24"/>
                <w:szCs w:val="24"/>
              </w:rPr>
              <w:t xml:space="preserve"> сельского поселения</w:t>
            </w:r>
            <w:r w:rsidRPr="00C71519">
              <w:rPr>
                <w:rFonts w:ascii="Times New Roman" w:hAnsi="Times New Roman"/>
                <w:sz w:val="24"/>
                <w:szCs w:val="24"/>
              </w:rPr>
              <w:t>, снижение эксплуатацио</w:t>
            </w:r>
            <w:r w:rsidRPr="00C71519">
              <w:rPr>
                <w:rFonts w:ascii="Times New Roman" w:hAnsi="Times New Roman"/>
                <w:sz w:val="24"/>
                <w:szCs w:val="24"/>
              </w:rPr>
              <w:t>н</w:t>
            </w:r>
            <w:r w:rsidRPr="00C71519">
              <w:rPr>
                <w:rFonts w:ascii="Times New Roman" w:hAnsi="Times New Roman"/>
                <w:sz w:val="24"/>
                <w:szCs w:val="24"/>
              </w:rPr>
              <w:t>ных затрат на содержание объектов коммунальной инфрастру</w:t>
            </w:r>
            <w:r w:rsidRPr="00C71519">
              <w:rPr>
                <w:rFonts w:ascii="Times New Roman" w:hAnsi="Times New Roman"/>
                <w:sz w:val="24"/>
                <w:szCs w:val="24"/>
              </w:rPr>
              <w:t>к</w:t>
            </w:r>
            <w:r w:rsidRPr="00C71519">
              <w:rPr>
                <w:rFonts w:ascii="Times New Roman" w:hAnsi="Times New Roman"/>
                <w:sz w:val="24"/>
                <w:szCs w:val="24"/>
              </w:rPr>
              <w:t>туры; устранение причин возникновения аварийных ситуаций, угрожающих жизнедеятельности человека, улучшение экол</w:t>
            </w:r>
            <w:r w:rsidRPr="00C71519">
              <w:rPr>
                <w:rFonts w:ascii="Times New Roman" w:hAnsi="Times New Roman"/>
                <w:sz w:val="24"/>
                <w:szCs w:val="24"/>
              </w:rPr>
              <w:t>о</w:t>
            </w:r>
            <w:r w:rsidRPr="00C71519">
              <w:rPr>
                <w:rFonts w:ascii="Times New Roman" w:hAnsi="Times New Roman"/>
                <w:sz w:val="24"/>
                <w:szCs w:val="24"/>
              </w:rPr>
              <w:t>гического состояния окружающей среды.</w:t>
            </w:r>
          </w:p>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Утилизация твердых бытовых отходов:</w:t>
            </w:r>
          </w:p>
          <w:p w:rsidR="001E2422"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 xml:space="preserve">- улучшение санитарного состояния сельских территорий; </w:t>
            </w:r>
          </w:p>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 стабилизация и последующее уменьшение образования быт</w:t>
            </w:r>
            <w:r w:rsidRPr="00C71519">
              <w:rPr>
                <w:rFonts w:ascii="Times New Roman" w:hAnsi="Times New Roman"/>
                <w:sz w:val="24"/>
                <w:szCs w:val="24"/>
              </w:rPr>
              <w:t>о</w:t>
            </w:r>
            <w:r w:rsidRPr="00C71519">
              <w:rPr>
                <w:rFonts w:ascii="Times New Roman" w:hAnsi="Times New Roman"/>
                <w:sz w:val="24"/>
                <w:szCs w:val="24"/>
              </w:rPr>
              <w:t>вых и промышленных отходов на территории села;</w:t>
            </w:r>
          </w:p>
          <w:p w:rsidR="00426B7D" w:rsidRPr="00C71519" w:rsidRDefault="00426B7D" w:rsidP="00C71519">
            <w:pPr>
              <w:spacing w:after="0" w:line="360" w:lineRule="auto"/>
              <w:rPr>
                <w:rFonts w:ascii="Times New Roman" w:hAnsi="Times New Roman"/>
                <w:sz w:val="24"/>
                <w:szCs w:val="24"/>
              </w:rPr>
            </w:pPr>
            <w:r w:rsidRPr="00C71519">
              <w:rPr>
                <w:rFonts w:ascii="Times New Roman" w:hAnsi="Times New Roman"/>
                <w:sz w:val="24"/>
                <w:szCs w:val="24"/>
              </w:rPr>
              <w:t xml:space="preserve">- улучшение экологического состояния </w:t>
            </w:r>
            <w:proofErr w:type="spellStart"/>
            <w:r w:rsidR="00D368EB" w:rsidRPr="00C71519">
              <w:rPr>
                <w:rFonts w:ascii="Times New Roman" w:hAnsi="Times New Roman"/>
                <w:sz w:val="24"/>
                <w:szCs w:val="24"/>
              </w:rPr>
              <w:t>Токмовского</w:t>
            </w:r>
            <w:proofErr w:type="spellEnd"/>
            <w:r w:rsidRPr="00C71519">
              <w:rPr>
                <w:rFonts w:ascii="Times New Roman" w:hAnsi="Times New Roman"/>
                <w:color w:val="000000"/>
                <w:sz w:val="24"/>
                <w:szCs w:val="24"/>
              </w:rPr>
              <w:t xml:space="preserve"> сельского поселения</w:t>
            </w:r>
            <w:r w:rsidRPr="00C71519">
              <w:rPr>
                <w:rFonts w:ascii="Times New Roman" w:hAnsi="Times New Roman"/>
                <w:sz w:val="24"/>
                <w:szCs w:val="24"/>
              </w:rPr>
              <w:t>;</w:t>
            </w:r>
          </w:p>
          <w:p w:rsidR="00426B7D" w:rsidRPr="00C71519" w:rsidRDefault="00426B7D" w:rsidP="00C71519">
            <w:pPr>
              <w:spacing w:after="0" w:line="360" w:lineRule="auto"/>
              <w:rPr>
                <w:rFonts w:ascii="Times New Roman" w:hAnsi="Times New Roman"/>
                <w:color w:val="000000"/>
                <w:sz w:val="24"/>
                <w:szCs w:val="24"/>
              </w:rPr>
            </w:pPr>
            <w:r w:rsidRPr="00C71519">
              <w:rPr>
                <w:rFonts w:ascii="Times New Roman" w:hAnsi="Times New Roman"/>
                <w:sz w:val="24"/>
                <w:szCs w:val="24"/>
              </w:rPr>
              <w:t>- обеспечение надлежащего сбора и утилизации твердых быт</w:t>
            </w:r>
            <w:r w:rsidRPr="00C71519">
              <w:rPr>
                <w:rFonts w:ascii="Times New Roman" w:hAnsi="Times New Roman"/>
                <w:sz w:val="24"/>
                <w:szCs w:val="24"/>
              </w:rPr>
              <w:t>о</w:t>
            </w:r>
            <w:r w:rsidRPr="00C71519">
              <w:rPr>
                <w:rFonts w:ascii="Times New Roman" w:hAnsi="Times New Roman"/>
                <w:sz w:val="24"/>
                <w:szCs w:val="24"/>
              </w:rPr>
              <w:t>вых отходов</w:t>
            </w:r>
          </w:p>
        </w:tc>
      </w:tr>
      <w:tr w:rsidR="00426B7D" w:rsidRPr="00C71519" w:rsidTr="00C71519">
        <w:tc>
          <w:tcPr>
            <w:tcW w:w="1436" w:type="pct"/>
          </w:tcPr>
          <w:p w:rsidR="00426B7D" w:rsidRPr="00C71519" w:rsidRDefault="00426B7D" w:rsidP="00426B7D">
            <w:pPr>
              <w:spacing w:after="0" w:line="360" w:lineRule="auto"/>
              <w:jc w:val="center"/>
              <w:rPr>
                <w:rFonts w:ascii="Times New Roman" w:hAnsi="Times New Roman"/>
                <w:sz w:val="24"/>
                <w:szCs w:val="24"/>
              </w:rPr>
            </w:pPr>
            <w:r w:rsidRPr="00C71519">
              <w:rPr>
                <w:rFonts w:ascii="Times New Roman" w:hAnsi="Times New Roman"/>
                <w:color w:val="000000"/>
                <w:sz w:val="24"/>
                <w:szCs w:val="24"/>
              </w:rPr>
              <w:t>Объемы и источники финансирования</w:t>
            </w:r>
          </w:p>
        </w:tc>
        <w:tc>
          <w:tcPr>
            <w:tcW w:w="3564" w:type="pct"/>
          </w:tcPr>
          <w:p w:rsidR="00426B7D" w:rsidRPr="00C71519" w:rsidRDefault="00426B7D" w:rsidP="00C71519">
            <w:pPr>
              <w:keepNext/>
              <w:shd w:val="clear" w:color="auto" w:fill="FFFFFF"/>
              <w:autoSpaceDE w:val="0"/>
              <w:autoSpaceDN w:val="0"/>
              <w:spacing w:after="0" w:line="360" w:lineRule="auto"/>
              <w:rPr>
                <w:rFonts w:ascii="Times New Roman" w:hAnsi="Times New Roman"/>
                <w:noProof/>
                <w:sz w:val="24"/>
                <w:szCs w:val="24"/>
              </w:rPr>
            </w:pPr>
            <w:r w:rsidRPr="00C71519">
              <w:rPr>
                <w:rFonts w:ascii="Times New Roman" w:hAnsi="Times New Roman"/>
                <w:noProof/>
                <w:sz w:val="24"/>
                <w:szCs w:val="24"/>
              </w:rPr>
              <w:t>Источник финансирования - средства бюджетов всех уровней, тарифная составляющая,</w:t>
            </w:r>
            <w:r w:rsidR="00C71519">
              <w:rPr>
                <w:rFonts w:ascii="Times New Roman" w:hAnsi="Times New Roman"/>
                <w:noProof/>
                <w:sz w:val="24"/>
                <w:szCs w:val="24"/>
              </w:rPr>
              <w:t xml:space="preserve"> </w:t>
            </w:r>
            <w:r w:rsidRPr="00C71519">
              <w:rPr>
                <w:rFonts w:ascii="Times New Roman" w:hAnsi="Times New Roman"/>
                <w:noProof/>
                <w:sz w:val="24"/>
                <w:szCs w:val="24"/>
              </w:rPr>
              <w:t>плата за подключение, инвестиции.</w:t>
            </w:r>
          </w:p>
          <w:p w:rsidR="00426B7D" w:rsidRPr="00C71519" w:rsidRDefault="00426B7D" w:rsidP="00C71519">
            <w:pPr>
              <w:keepNext/>
              <w:spacing w:after="0" w:line="360" w:lineRule="auto"/>
              <w:rPr>
                <w:rFonts w:ascii="Times New Roman" w:hAnsi="Times New Roman"/>
                <w:sz w:val="24"/>
                <w:szCs w:val="24"/>
              </w:rPr>
            </w:pPr>
            <w:r w:rsidRPr="00C71519">
              <w:rPr>
                <w:rFonts w:ascii="Times New Roman" w:hAnsi="Times New Roman"/>
                <w:sz w:val="24"/>
                <w:szCs w:val="24"/>
              </w:rPr>
              <w:t>Источниками финансирования Программы являются средства бюджетов разных уровней и внебюджетные средства.</w:t>
            </w:r>
          </w:p>
        </w:tc>
      </w:tr>
    </w:tbl>
    <w:p w:rsidR="00426B7D" w:rsidRPr="00426B7D" w:rsidRDefault="00426B7D" w:rsidP="00426B7D">
      <w:pPr>
        <w:rPr>
          <w:rFonts w:ascii="Times New Roman" w:hAnsi="Times New Roman"/>
          <w:b/>
          <w:sz w:val="28"/>
          <w:szCs w:val="28"/>
        </w:rPr>
      </w:pPr>
      <w:r w:rsidRPr="00426B7D">
        <w:rPr>
          <w:rFonts w:ascii="Times New Roman" w:hAnsi="Times New Roman"/>
          <w:b/>
          <w:sz w:val="28"/>
          <w:szCs w:val="28"/>
        </w:rPr>
        <w:br w:type="page"/>
      </w:r>
    </w:p>
    <w:p w:rsidR="00426B7D" w:rsidRPr="006A3A1A" w:rsidRDefault="00426B7D" w:rsidP="00426B7D">
      <w:pPr>
        <w:widowControl w:val="0"/>
        <w:snapToGrid w:val="0"/>
        <w:spacing w:after="0" w:line="360" w:lineRule="auto"/>
        <w:ind w:left="4253"/>
        <w:rPr>
          <w:rFonts w:ascii="Times New Roman" w:hAnsi="Times New Roman"/>
          <w:b/>
          <w:sz w:val="28"/>
          <w:szCs w:val="28"/>
        </w:rPr>
      </w:pPr>
      <w:r w:rsidRPr="006A3A1A">
        <w:rPr>
          <w:rFonts w:ascii="Times New Roman" w:hAnsi="Times New Roman"/>
          <w:b/>
          <w:sz w:val="28"/>
          <w:szCs w:val="28"/>
        </w:rPr>
        <w:lastRenderedPageBreak/>
        <w:t>Введение</w:t>
      </w:r>
    </w:p>
    <w:p w:rsidR="00426B7D" w:rsidRDefault="00426B7D" w:rsidP="00426B7D">
      <w:pPr>
        <w:spacing w:after="0" w:line="360" w:lineRule="auto"/>
        <w:ind w:left="400" w:hanging="400"/>
        <w:jc w:val="center"/>
        <w:rPr>
          <w:rFonts w:ascii="Times New Roman" w:hAnsi="Times New Roman"/>
          <w:b/>
          <w:snapToGrid w:val="0"/>
          <w:sz w:val="28"/>
          <w:szCs w:val="28"/>
        </w:rPr>
      </w:pPr>
      <w:r w:rsidRPr="006A3A1A">
        <w:rPr>
          <w:rFonts w:ascii="Times New Roman" w:hAnsi="Times New Roman"/>
          <w:b/>
          <w:snapToGrid w:val="0"/>
          <w:sz w:val="28"/>
          <w:szCs w:val="28"/>
        </w:rPr>
        <w:t>КРАТКАЯ ГЕОГРАФИЧЕСКАЯ И СОЦИАЛЬНО-ЭКОНОМИЧЕСКАЯ ХАРАКТЕРИСТИКА</w:t>
      </w:r>
      <w:r>
        <w:rPr>
          <w:rFonts w:ascii="Times New Roman" w:hAnsi="Times New Roman"/>
          <w:b/>
          <w:snapToGrid w:val="0"/>
          <w:sz w:val="28"/>
          <w:szCs w:val="28"/>
        </w:rPr>
        <w:t xml:space="preserve"> </w:t>
      </w:r>
      <w:r w:rsidR="00C36134">
        <w:rPr>
          <w:rFonts w:ascii="Times New Roman" w:hAnsi="Times New Roman"/>
          <w:b/>
          <w:snapToGrid w:val="0"/>
          <w:sz w:val="28"/>
          <w:szCs w:val="28"/>
        </w:rPr>
        <w:t>ТОКМОВСКОГО</w:t>
      </w:r>
      <w:r w:rsidR="00EA78A9">
        <w:rPr>
          <w:rFonts w:ascii="Times New Roman" w:hAnsi="Times New Roman"/>
          <w:b/>
          <w:snapToGrid w:val="0"/>
          <w:sz w:val="28"/>
          <w:szCs w:val="28"/>
        </w:rPr>
        <w:t xml:space="preserve"> </w:t>
      </w:r>
      <w:r w:rsidRPr="006A3A1A">
        <w:rPr>
          <w:rFonts w:ascii="Times New Roman" w:hAnsi="Times New Roman"/>
          <w:b/>
          <w:snapToGrid w:val="0"/>
          <w:sz w:val="28"/>
          <w:szCs w:val="28"/>
        </w:rPr>
        <w:t xml:space="preserve">СЕЛЬСКОГО ПОСЕЛЕНИЯ </w:t>
      </w:r>
      <w:r w:rsidR="00C36134">
        <w:rPr>
          <w:rFonts w:ascii="Times New Roman" w:hAnsi="Times New Roman"/>
          <w:b/>
          <w:snapToGrid w:val="0"/>
          <w:sz w:val="28"/>
          <w:szCs w:val="28"/>
        </w:rPr>
        <w:t>КОВЫЛКИНСКОГО</w:t>
      </w:r>
      <w:r w:rsidRPr="006A3A1A">
        <w:rPr>
          <w:rFonts w:ascii="Times New Roman" w:hAnsi="Times New Roman"/>
          <w:b/>
          <w:snapToGrid w:val="0"/>
          <w:sz w:val="28"/>
          <w:szCs w:val="28"/>
        </w:rPr>
        <w:t xml:space="preserve"> РАЙОНА</w:t>
      </w:r>
    </w:p>
    <w:p w:rsidR="002F27E2" w:rsidRDefault="002F27E2" w:rsidP="00426B7D">
      <w:pPr>
        <w:pStyle w:val="a5"/>
      </w:pPr>
    </w:p>
    <w:p w:rsidR="00DF063D" w:rsidRPr="00DF063D" w:rsidRDefault="00DF063D" w:rsidP="00DF063D">
      <w:pPr>
        <w:jc w:val="center"/>
        <w:rPr>
          <w:rFonts w:ascii="Times New Roman" w:eastAsia="Times New Roman" w:hAnsi="Times New Roman" w:cs="Times New Roman"/>
          <w:b/>
          <w:snapToGrid w:val="0"/>
          <w:sz w:val="28"/>
          <w:szCs w:val="28"/>
          <w:lang w:eastAsia="ru-RU"/>
        </w:rPr>
      </w:pPr>
      <w:r w:rsidRPr="00DF063D">
        <w:rPr>
          <w:rFonts w:ascii="Times New Roman" w:eastAsia="Times New Roman" w:hAnsi="Times New Roman" w:cs="Times New Roman"/>
          <w:b/>
          <w:snapToGrid w:val="0"/>
          <w:sz w:val="28"/>
          <w:szCs w:val="28"/>
          <w:lang w:eastAsia="ru-RU"/>
        </w:rPr>
        <w:t>Рельеф, климат, растительность, гидрография</w:t>
      </w:r>
    </w:p>
    <w:p w:rsidR="007C7AF8" w:rsidRDefault="00DE037E" w:rsidP="00426B7D">
      <w:pPr>
        <w:pStyle w:val="a5"/>
      </w:pPr>
      <w:proofErr w:type="spellStart"/>
      <w:r w:rsidRPr="00DE037E">
        <w:t>Токмовское</w:t>
      </w:r>
      <w:proofErr w:type="spellEnd"/>
      <w:r w:rsidRPr="00DE037E">
        <w:t xml:space="preserve"> сельское поселение (СП) является административно-хозяйственной единицей </w:t>
      </w:r>
      <w:proofErr w:type="spellStart"/>
      <w:r w:rsidRPr="00DE037E">
        <w:t>Ковылкинского</w:t>
      </w:r>
      <w:proofErr w:type="spellEnd"/>
      <w:r w:rsidRPr="00DE037E">
        <w:t xml:space="preserve"> муниципального района Республ</w:t>
      </w:r>
      <w:r w:rsidRPr="00DE037E">
        <w:t>и</w:t>
      </w:r>
      <w:r w:rsidRPr="00DE037E">
        <w:t>ки Мордовия.</w:t>
      </w:r>
    </w:p>
    <w:p w:rsidR="00EA78A9" w:rsidRDefault="0016127E" w:rsidP="00426B7D">
      <w:pPr>
        <w:pStyle w:val="a5"/>
      </w:pPr>
      <w:proofErr w:type="spellStart"/>
      <w:r w:rsidRPr="0016127E">
        <w:t>Токмовское</w:t>
      </w:r>
      <w:proofErr w:type="spellEnd"/>
      <w:r w:rsidRPr="0016127E">
        <w:t xml:space="preserve"> сельское поселение расположено в восточной части </w:t>
      </w:r>
      <w:proofErr w:type="spellStart"/>
      <w:r w:rsidRPr="0016127E">
        <w:t>К</w:t>
      </w:r>
      <w:r w:rsidRPr="0016127E">
        <w:t>о</w:t>
      </w:r>
      <w:r w:rsidRPr="0016127E">
        <w:t>вылкинского</w:t>
      </w:r>
      <w:proofErr w:type="spellEnd"/>
      <w:r w:rsidRPr="0016127E">
        <w:t xml:space="preserve"> муниципального района Республики Мордовия.</w:t>
      </w:r>
    </w:p>
    <w:p w:rsidR="0016127E" w:rsidRDefault="0016127E" w:rsidP="0016127E">
      <w:pPr>
        <w:pStyle w:val="a5"/>
      </w:pPr>
      <w:r>
        <w:t>Общая площадь территории сельского поселения составляет 8135,38 га.</w:t>
      </w:r>
    </w:p>
    <w:p w:rsidR="0016127E" w:rsidRDefault="0016127E" w:rsidP="0016127E">
      <w:pPr>
        <w:pStyle w:val="a5"/>
      </w:pPr>
      <w:r>
        <w:t xml:space="preserve">В состав </w:t>
      </w:r>
      <w:proofErr w:type="spellStart"/>
      <w:r>
        <w:t>Токмовского</w:t>
      </w:r>
      <w:proofErr w:type="spellEnd"/>
      <w:r>
        <w:t xml:space="preserve"> сельского поселения</w:t>
      </w:r>
      <w:r w:rsidR="00C71519">
        <w:t xml:space="preserve"> </w:t>
      </w:r>
      <w:r>
        <w:t xml:space="preserve"> входят четыре населенных пункта:</w:t>
      </w:r>
    </w:p>
    <w:p w:rsidR="0016127E" w:rsidRDefault="0016127E" w:rsidP="0016127E">
      <w:pPr>
        <w:pStyle w:val="a5"/>
      </w:pPr>
      <w:r>
        <w:t>•</w:t>
      </w:r>
      <w:r>
        <w:tab/>
        <w:t xml:space="preserve">село </w:t>
      </w:r>
      <w:proofErr w:type="spellStart"/>
      <w:r>
        <w:t>Токмово</w:t>
      </w:r>
      <w:proofErr w:type="spellEnd"/>
    </w:p>
    <w:p w:rsidR="0016127E" w:rsidRDefault="0016127E" w:rsidP="0016127E">
      <w:pPr>
        <w:pStyle w:val="a5"/>
      </w:pPr>
      <w:r>
        <w:t>•</w:t>
      </w:r>
      <w:r>
        <w:tab/>
        <w:t xml:space="preserve">село Новое </w:t>
      </w:r>
      <w:proofErr w:type="spellStart"/>
      <w:r>
        <w:t>Пшенево</w:t>
      </w:r>
      <w:proofErr w:type="spellEnd"/>
    </w:p>
    <w:p w:rsidR="0016127E" w:rsidRDefault="0016127E" w:rsidP="0016127E">
      <w:pPr>
        <w:pStyle w:val="a5"/>
      </w:pPr>
      <w:r>
        <w:t>•</w:t>
      </w:r>
      <w:r>
        <w:tab/>
        <w:t xml:space="preserve">село Подгорное </w:t>
      </w:r>
      <w:proofErr w:type="spellStart"/>
      <w:r>
        <w:t>Алексово</w:t>
      </w:r>
      <w:proofErr w:type="spellEnd"/>
    </w:p>
    <w:p w:rsidR="0016127E" w:rsidRDefault="0016127E" w:rsidP="0016127E">
      <w:pPr>
        <w:pStyle w:val="a5"/>
      </w:pPr>
      <w:r>
        <w:t>•</w:t>
      </w:r>
      <w:r>
        <w:tab/>
        <w:t xml:space="preserve">деревня </w:t>
      </w:r>
      <w:proofErr w:type="spellStart"/>
      <w:r>
        <w:t>Вярвель</w:t>
      </w:r>
      <w:proofErr w:type="spellEnd"/>
    </w:p>
    <w:p w:rsidR="0016127E" w:rsidRDefault="0016127E" w:rsidP="0016127E">
      <w:pPr>
        <w:pStyle w:val="a5"/>
      </w:pPr>
      <w:r>
        <w:t>Общая численность населения составляет на 1 января 2016 года 847 ч</w:t>
      </w:r>
      <w:r>
        <w:t>е</w:t>
      </w:r>
      <w:r>
        <w:t>ловек.</w:t>
      </w:r>
    </w:p>
    <w:p w:rsidR="0016127E" w:rsidRDefault="0016127E" w:rsidP="00426B7D">
      <w:pPr>
        <w:pStyle w:val="a5"/>
      </w:pPr>
      <w:r w:rsidRPr="0016127E">
        <w:t xml:space="preserve">Административный центр </w:t>
      </w:r>
      <w:proofErr w:type="spellStart"/>
      <w:r w:rsidRPr="0016127E">
        <w:t>Токмовского</w:t>
      </w:r>
      <w:proofErr w:type="spellEnd"/>
      <w:r w:rsidRPr="0016127E">
        <w:t xml:space="preserve"> сельского</w:t>
      </w:r>
      <w:r w:rsidR="00C71519">
        <w:t xml:space="preserve"> </w:t>
      </w:r>
      <w:r w:rsidRPr="0016127E">
        <w:t xml:space="preserve">поселения </w:t>
      </w:r>
      <w:r w:rsidR="00C71519">
        <w:t>-</w:t>
      </w:r>
      <w:r w:rsidRPr="0016127E">
        <w:t xml:space="preserve"> село </w:t>
      </w:r>
      <w:proofErr w:type="spellStart"/>
      <w:r w:rsidRPr="0016127E">
        <w:t>Токмово</w:t>
      </w:r>
      <w:proofErr w:type="spellEnd"/>
      <w:r w:rsidRPr="0016127E">
        <w:t xml:space="preserve">, которое расположено на левом берегу реки </w:t>
      </w:r>
      <w:proofErr w:type="spellStart"/>
      <w:r w:rsidRPr="0016127E">
        <w:t>Исса</w:t>
      </w:r>
      <w:proofErr w:type="spellEnd"/>
      <w:r w:rsidRPr="0016127E">
        <w:t>.</w:t>
      </w:r>
      <w:r>
        <w:t xml:space="preserve"> </w:t>
      </w:r>
    </w:p>
    <w:p w:rsidR="0016127E" w:rsidRDefault="0016127E" w:rsidP="007C7AF8">
      <w:pPr>
        <w:pStyle w:val="a5"/>
      </w:pPr>
      <w:r w:rsidRPr="0016127E">
        <w:t xml:space="preserve">Расстояние до административного центра Республики Мордовия </w:t>
      </w:r>
      <w:r w:rsidR="00C71519">
        <w:t>-</w:t>
      </w:r>
      <w:r w:rsidRPr="0016127E">
        <w:t xml:space="preserve"> г. Саранск </w:t>
      </w:r>
      <w:r w:rsidR="00C71519">
        <w:t>-</w:t>
      </w:r>
      <w:r w:rsidRPr="0016127E">
        <w:t xml:space="preserve"> 113 км,</w:t>
      </w:r>
      <w:r w:rsidR="00C71519">
        <w:t xml:space="preserve"> </w:t>
      </w:r>
      <w:r w:rsidRPr="0016127E">
        <w:t xml:space="preserve">до г. </w:t>
      </w:r>
      <w:proofErr w:type="spellStart"/>
      <w:r w:rsidRPr="0016127E">
        <w:t>Ковылкино</w:t>
      </w:r>
      <w:proofErr w:type="spellEnd"/>
      <w:r w:rsidRPr="0016127E">
        <w:t xml:space="preserve"> </w:t>
      </w:r>
      <w:r w:rsidR="00C71519">
        <w:t>-</w:t>
      </w:r>
      <w:r w:rsidRPr="0016127E">
        <w:t xml:space="preserve"> 14 км.</w:t>
      </w:r>
    </w:p>
    <w:p w:rsidR="00CF69E7" w:rsidRDefault="00CF69E7" w:rsidP="007C7AF8">
      <w:pPr>
        <w:pStyle w:val="a5"/>
      </w:pPr>
      <w:r w:rsidRPr="00CF69E7">
        <w:t xml:space="preserve">Границы </w:t>
      </w:r>
      <w:proofErr w:type="spellStart"/>
      <w:r w:rsidRPr="00CF69E7">
        <w:t>Токмовского</w:t>
      </w:r>
      <w:proofErr w:type="spellEnd"/>
      <w:r w:rsidRPr="00CF69E7">
        <w:t xml:space="preserve"> сельского поселения </w:t>
      </w:r>
      <w:proofErr w:type="spellStart"/>
      <w:r w:rsidRPr="00CF69E7">
        <w:t>Ковылкинского</w:t>
      </w:r>
      <w:proofErr w:type="spellEnd"/>
      <w:r w:rsidRPr="00CF69E7">
        <w:t xml:space="preserve"> района Республики Мордовия утверждены</w:t>
      </w:r>
      <w:r w:rsidR="00C71519">
        <w:t xml:space="preserve"> </w:t>
      </w:r>
      <w:r w:rsidRPr="00CF69E7">
        <w:t>Законом РМ</w:t>
      </w:r>
      <w:r w:rsidR="00C71519">
        <w:t xml:space="preserve"> </w:t>
      </w:r>
      <w:r w:rsidRPr="00CF69E7">
        <w:t>№ 21-3 от 12 марта 2010 г</w:t>
      </w:r>
      <w:r w:rsidRPr="00CF69E7">
        <w:t>о</w:t>
      </w:r>
      <w:r w:rsidRPr="00CF69E7">
        <w:t>да.</w:t>
      </w:r>
    </w:p>
    <w:p w:rsidR="00CF69E7" w:rsidRDefault="00CF69E7" w:rsidP="007C7AF8">
      <w:pPr>
        <w:pStyle w:val="a5"/>
      </w:pPr>
      <w:proofErr w:type="spellStart"/>
      <w:r w:rsidRPr="00CF69E7">
        <w:t>Токмовское</w:t>
      </w:r>
      <w:proofErr w:type="spellEnd"/>
      <w:r w:rsidRPr="00CF69E7">
        <w:t xml:space="preserve"> сельское поселение граничит на западе с </w:t>
      </w:r>
      <w:proofErr w:type="spellStart"/>
      <w:r w:rsidRPr="00CF69E7">
        <w:t>Примокшанским</w:t>
      </w:r>
      <w:proofErr w:type="spellEnd"/>
      <w:r w:rsidRPr="00CF69E7">
        <w:t xml:space="preserve"> сельским поселением и г.</w:t>
      </w:r>
      <w:r w:rsidR="00C71519">
        <w:t xml:space="preserve"> </w:t>
      </w:r>
      <w:proofErr w:type="spellStart"/>
      <w:r w:rsidRPr="00CF69E7">
        <w:t>Ковылкино</w:t>
      </w:r>
      <w:proofErr w:type="spellEnd"/>
      <w:r w:rsidRPr="00CF69E7">
        <w:t>, на северо-западе Краснопресненским сельским поселением, на севере</w:t>
      </w:r>
      <w:r w:rsidR="00C71519">
        <w:t xml:space="preserve"> </w:t>
      </w:r>
      <w:r w:rsidRPr="00CF69E7">
        <w:t xml:space="preserve">востоке с </w:t>
      </w:r>
      <w:proofErr w:type="spellStart"/>
      <w:r w:rsidRPr="00CF69E7">
        <w:t>Чекашево</w:t>
      </w:r>
      <w:proofErr w:type="spellEnd"/>
      <w:r w:rsidRPr="00CF69E7">
        <w:t xml:space="preserve">-Полянским сельским </w:t>
      </w:r>
      <w:r w:rsidRPr="00CF69E7">
        <w:lastRenderedPageBreak/>
        <w:t xml:space="preserve">поселением, на востоке с </w:t>
      </w:r>
      <w:proofErr w:type="spellStart"/>
      <w:r w:rsidRPr="00CF69E7">
        <w:t>Кадошкинским</w:t>
      </w:r>
      <w:proofErr w:type="spellEnd"/>
      <w:r w:rsidRPr="00CF69E7">
        <w:t xml:space="preserve"> районом, на юге с </w:t>
      </w:r>
      <w:proofErr w:type="spellStart"/>
      <w:r w:rsidRPr="00CF69E7">
        <w:t>Мордовско-Коломасовским</w:t>
      </w:r>
      <w:proofErr w:type="spellEnd"/>
      <w:r w:rsidRPr="00CF69E7">
        <w:t xml:space="preserve"> сельским поселением,</w:t>
      </w:r>
      <w:r w:rsidR="00C71519">
        <w:t xml:space="preserve"> </w:t>
      </w:r>
      <w:r w:rsidRPr="00CF69E7">
        <w:t xml:space="preserve">на юго-западе с </w:t>
      </w:r>
      <w:proofErr w:type="spellStart"/>
      <w:r w:rsidRPr="00CF69E7">
        <w:t>Кочелаевским</w:t>
      </w:r>
      <w:proofErr w:type="spellEnd"/>
      <w:r w:rsidRPr="00CF69E7">
        <w:t xml:space="preserve"> сел</w:t>
      </w:r>
      <w:r w:rsidRPr="00CF69E7">
        <w:t>ь</w:t>
      </w:r>
      <w:r w:rsidRPr="00CF69E7">
        <w:t>ским поселением.</w:t>
      </w:r>
    </w:p>
    <w:p w:rsidR="007C7AF8" w:rsidRDefault="00E62316" w:rsidP="00426B7D">
      <w:pPr>
        <w:pStyle w:val="a5"/>
      </w:pPr>
      <w:r w:rsidRPr="00E62316">
        <w:t xml:space="preserve">Основное распределение земельного фонда </w:t>
      </w:r>
      <w:proofErr w:type="spellStart"/>
      <w:r w:rsidRPr="00E62316">
        <w:t>Токмовского</w:t>
      </w:r>
      <w:proofErr w:type="spellEnd"/>
      <w:r w:rsidRPr="00E62316">
        <w:t xml:space="preserve"> сельского п</w:t>
      </w:r>
      <w:r w:rsidRPr="00E62316">
        <w:t>о</w:t>
      </w:r>
      <w:r w:rsidRPr="00E62316">
        <w:t>селения приходится на земли сельскохозяйственного назначения.</w:t>
      </w:r>
    </w:p>
    <w:p w:rsidR="00426B7D" w:rsidRDefault="00426B7D" w:rsidP="00426B7D">
      <w:pPr>
        <w:pStyle w:val="a5"/>
      </w:pPr>
    </w:p>
    <w:p w:rsidR="00426B7D" w:rsidRPr="00214E56" w:rsidRDefault="00426B7D" w:rsidP="00426B7D">
      <w:pPr>
        <w:pStyle w:val="a5"/>
        <w:jc w:val="center"/>
        <w:rPr>
          <w:b/>
          <w:i/>
        </w:rPr>
      </w:pPr>
      <w:r>
        <w:rPr>
          <w:b/>
          <w:i/>
        </w:rPr>
        <w:t>Рельеф</w:t>
      </w:r>
    </w:p>
    <w:p w:rsidR="00426B7D" w:rsidRDefault="00426B7D" w:rsidP="00426B7D">
      <w:pPr>
        <w:pStyle w:val="a5"/>
      </w:pPr>
    </w:p>
    <w:p w:rsidR="002F31C8" w:rsidRDefault="002F31C8" w:rsidP="002F31C8">
      <w:pPr>
        <w:pStyle w:val="a5"/>
      </w:pPr>
      <w:r>
        <w:t xml:space="preserve">Территория </w:t>
      </w:r>
      <w:proofErr w:type="spellStart"/>
      <w:r>
        <w:t>Токмовского</w:t>
      </w:r>
      <w:proofErr w:type="spellEnd"/>
      <w:r>
        <w:t xml:space="preserve"> сельского поселения занимает восточные окраины Окско-Волжских низин. Характеризуется абсолютными высотами 150-200 метров, преимущественно волнистым</w:t>
      </w:r>
      <w:r w:rsidR="00C71519">
        <w:t xml:space="preserve"> </w:t>
      </w:r>
      <w:r>
        <w:t>рельефом и долинно-балочным типом расчленения поверхности</w:t>
      </w:r>
      <w:r w:rsidR="00C71519">
        <w:t xml:space="preserve"> </w:t>
      </w:r>
      <w:r>
        <w:t xml:space="preserve">с относительным превышением водоразделов над речными долинами 50-100 м. </w:t>
      </w:r>
    </w:p>
    <w:p w:rsidR="00C074D5" w:rsidRDefault="002F31C8" w:rsidP="002F31C8">
      <w:pPr>
        <w:pStyle w:val="a5"/>
      </w:pPr>
      <w:r>
        <w:t xml:space="preserve">Рельеф территории представляет собой слабоволнистую </w:t>
      </w:r>
      <w:proofErr w:type="gramStart"/>
      <w:r>
        <w:t>равнину</w:t>
      </w:r>
      <w:proofErr w:type="gramEnd"/>
      <w:r>
        <w:t xml:space="preserve"> ра</w:t>
      </w:r>
      <w:r>
        <w:t>с</w:t>
      </w:r>
      <w:r>
        <w:t xml:space="preserve">члененную овражно-балочной сетью на водораздельные площади различных экспозиций с уклоном к р. Мокша. </w:t>
      </w:r>
    </w:p>
    <w:p w:rsidR="002F31C8" w:rsidRDefault="002F31C8" w:rsidP="002F31C8">
      <w:pPr>
        <w:pStyle w:val="a5"/>
      </w:pPr>
      <w:r>
        <w:t>Холмистый рельеф территории способствует более интенсивному ст</w:t>
      </w:r>
      <w:r>
        <w:t>о</w:t>
      </w:r>
      <w:r>
        <w:t xml:space="preserve">ку дождевых и талых вод и развитию </w:t>
      </w:r>
      <w:proofErr w:type="spellStart"/>
      <w:r>
        <w:t>овражно</w:t>
      </w:r>
      <w:proofErr w:type="spellEnd"/>
      <w:r>
        <w:t xml:space="preserve"> - балочной сети. Балки и овр</w:t>
      </w:r>
      <w:r>
        <w:t>а</w:t>
      </w:r>
      <w:r>
        <w:t xml:space="preserve">ги средней разветвленности. Бровки оврагов в основном выражены хорошо, откосы сильно покаты. </w:t>
      </w:r>
    </w:p>
    <w:p w:rsidR="002F31C8" w:rsidRDefault="002F31C8" w:rsidP="002F31C8">
      <w:pPr>
        <w:pStyle w:val="a5"/>
      </w:pPr>
      <w:r>
        <w:t>Условия рельефа вполне благоприятны для развития сельского хозя</w:t>
      </w:r>
      <w:r>
        <w:t>й</w:t>
      </w:r>
      <w:r>
        <w:t>ства.</w:t>
      </w:r>
    </w:p>
    <w:p w:rsidR="00FE5E2D" w:rsidRDefault="00FE5E2D" w:rsidP="00426B7D">
      <w:pPr>
        <w:pStyle w:val="a5"/>
      </w:pPr>
    </w:p>
    <w:p w:rsidR="00426B7D" w:rsidRPr="00384FAB" w:rsidRDefault="00426B7D" w:rsidP="00426B7D">
      <w:pPr>
        <w:spacing w:after="0" w:line="360" w:lineRule="auto"/>
        <w:ind w:left="3528" w:firstLine="720"/>
        <w:rPr>
          <w:rFonts w:ascii="Times New Roman" w:hAnsi="Times New Roman"/>
          <w:b/>
          <w:i/>
          <w:iCs/>
          <w:sz w:val="28"/>
          <w:szCs w:val="28"/>
          <w:lang w:eastAsia="ar-SA"/>
        </w:rPr>
      </w:pPr>
      <w:r w:rsidRPr="00384FAB">
        <w:rPr>
          <w:rFonts w:ascii="Times New Roman" w:hAnsi="Times New Roman"/>
          <w:b/>
          <w:i/>
          <w:iCs/>
          <w:sz w:val="28"/>
          <w:szCs w:val="28"/>
          <w:lang w:eastAsia="ar-SA"/>
        </w:rPr>
        <w:t>Климат</w:t>
      </w:r>
    </w:p>
    <w:p w:rsidR="00426B7D" w:rsidRDefault="00426B7D" w:rsidP="00426B7D">
      <w:pPr>
        <w:pStyle w:val="a5"/>
      </w:pPr>
    </w:p>
    <w:p w:rsidR="00C074D5" w:rsidRDefault="00D40E11" w:rsidP="00D40E11">
      <w:pPr>
        <w:pStyle w:val="a5"/>
      </w:pPr>
      <w:r>
        <w:t xml:space="preserve">Территория </w:t>
      </w:r>
      <w:proofErr w:type="spellStart"/>
      <w:r>
        <w:t>Токмовского</w:t>
      </w:r>
      <w:proofErr w:type="spellEnd"/>
      <w:r>
        <w:t xml:space="preserve"> сельского поселения относится к району </w:t>
      </w:r>
      <w:r w:rsidR="00C71519">
        <w:t>-</w:t>
      </w:r>
      <w:r>
        <w:t xml:space="preserve"> II климатического районирования, характеризующемуся умеренно-континентальным климатом</w:t>
      </w:r>
      <w:r w:rsidR="001652B6">
        <w:t xml:space="preserve"> </w:t>
      </w:r>
      <w:r w:rsidR="001652B6" w:rsidRPr="001652B6">
        <w:t>с тёплым летом и умеренно холодной зимой с устойчивым снежным покровом и хорошо выраженными переходными сез</w:t>
      </w:r>
      <w:r w:rsidR="001652B6" w:rsidRPr="001652B6">
        <w:t>о</w:t>
      </w:r>
      <w:r w:rsidR="001652B6" w:rsidRPr="001652B6">
        <w:t>нами.</w:t>
      </w:r>
      <w:r>
        <w:t xml:space="preserve"> </w:t>
      </w:r>
    </w:p>
    <w:p w:rsidR="00D40E11" w:rsidRDefault="001652B6" w:rsidP="00D40E11">
      <w:pPr>
        <w:pStyle w:val="a5"/>
      </w:pPr>
      <w:r>
        <w:lastRenderedPageBreak/>
        <w:t>С</w:t>
      </w:r>
      <w:r w:rsidR="00D40E11">
        <w:t>редн</w:t>
      </w:r>
      <w:r>
        <w:t>яя</w:t>
      </w:r>
      <w:r w:rsidR="00D40E11">
        <w:t xml:space="preserve"> температур</w:t>
      </w:r>
      <w:r>
        <w:t>а</w:t>
      </w:r>
      <w:r w:rsidR="00D40E11">
        <w:t xml:space="preserve"> июня +17,3</w:t>
      </w:r>
      <w:proofErr w:type="gramStart"/>
      <w:r w:rsidR="00D40E11" w:rsidRPr="00D40E11">
        <w:rPr>
          <w:bCs/>
        </w:rPr>
        <w:sym w:font="Symbol" w:char="F0B0"/>
      </w:r>
      <w:r w:rsidR="00D40E11">
        <w:t>С</w:t>
      </w:r>
      <w:proofErr w:type="gramEnd"/>
      <w:r w:rsidR="00D40E11">
        <w:t>, января (</w:t>
      </w:r>
      <w:r w:rsidR="00C71519">
        <w:t>-</w:t>
      </w:r>
      <w:r w:rsidR="00D40E11">
        <w:t>12,3</w:t>
      </w:r>
      <w:r w:rsidR="00D40E11" w:rsidRPr="00D40E11">
        <w:rPr>
          <w:bCs/>
        </w:rPr>
        <w:sym w:font="Symbol" w:char="F0B0"/>
      </w:r>
      <w:r w:rsidR="00D40E11">
        <w:t>С).</w:t>
      </w:r>
    </w:p>
    <w:p w:rsidR="00D40E11" w:rsidRDefault="00D40E11" w:rsidP="00D40E11">
      <w:pPr>
        <w:pStyle w:val="a5"/>
      </w:pPr>
      <w:r>
        <w:t xml:space="preserve">Январь </w:t>
      </w:r>
      <w:r w:rsidR="00C71519">
        <w:t>-</w:t>
      </w:r>
      <w:r>
        <w:t xml:space="preserve"> самый холодный месяц в году. Самая низкая среднемесячная температура в январе составляет -34</w:t>
      </w:r>
      <w:r w:rsidR="001652B6" w:rsidRPr="001652B6">
        <w:rPr>
          <w:bCs/>
        </w:rPr>
        <w:sym w:font="Symbol" w:char="F0B0"/>
      </w:r>
      <w:r>
        <w:t>. Абсолютный минимум равен -44</w:t>
      </w:r>
      <w:r w:rsidR="001652B6" w:rsidRPr="001652B6">
        <w:rPr>
          <w:bCs/>
        </w:rPr>
        <w:sym w:font="Symbol" w:char="F0B0"/>
      </w:r>
      <w:r>
        <w:t xml:space="preserve">. Безморозный период в среднем продолжается 152 дня. Июль </w:t>
      </w:r>
      <w:r w:rsidR="00C71519">
        <w:t>-</w:t>
      </w:r>
      <w:r>
        <w:t xml:space="preserve"> наиболее те</w:t>
      </w:r>
      <w:r>
        <w:t>п</w:t>
      </w:r>
      <w:r>
        <w:t>лый месяц в году. Средняя температура месяца составляет +24,9</w:t>
      </w:r>
      <w:r w:rsidR="001652B6" w:rsidRPr="001652B6">
        <w:rPr>
          <w:bCs/>
        </w:rPr>
        <w:sym w:font="Symbol" w:char="F0B0"/>
      </w:r>
      <w:r>
        <w:t xml:space="preserve">. </w:t>
      </w:r>
    </w:p>
    <w:p w:rsidR="00D40E11" w:rsidRDefault="00D40E11" w:rsidP="00D40E11">
      <w:pPr>
        <w:pStyle w:val="a5"/>
      </w:pPr>
      <w:r>
        <w:t>В течение лета в среднем отмечается 20-30 дней с жаркой погодой и со среднесуточной температурой воздуха выше +20</w:t>
      </w:r>
      <w:r w:rsidR="001652B6" w:rsidRPr="001652B6">
        <w:rPr>
          <w:bCs/>
        </w:rPr>
        <w:sym w:font="Symbol" w:char="F0B0"/>
      </w:r>
      <w:r>
        <w:t>. Абсолютный максимум +38</w:t>
      </w:r>
      <w:r w:rsidR="001652B6" w:rsidRPr="001652B6">
        <w:rPr>
          <w:bCs/>
        </w:rPr>
        <w:sym w:font="Symbol" w:char="F0B0"/>
      </w:r>
      <w:r>
        <w:t>. Продолжительность безморозного периода составляет 117 дней.</w:t>
      </w:r>
    </w:p>
    <w:p w:rsidR="00C074D5" w:rsidRDefault="00D40E11" w:rsidP="00D40E11">
      <w:pPr>
        <w:pStyle w:val="a5"/>
      </w:pPr>
      <w:r>
        <w:t xml:space="preserve">По количеству выпадающих осадков сельское поселение расположено в зоне достаточного увлажнения. За год выпадает 516 мм осадков, из них 361 мм (70%) </w:t>
      </w:r>
      <w:r w:rsidR="00C71519">
        <w:t>-</w:t>
      </w:r>
      <w:r>
        <w:t xml:space="preserve"> за апрель-октябрь и 155 мм (30%) </w:t>
      </w:r>
      <w:r w:rsidR="00C71519">
        <w:t>-</w:t>
      </w:r>
      <w:r>
        <w:t xml:space="preserve"> за ноябрь-март. </w:t>
      </w:r>
    </w:p>
    <w:p w:rsidR="00D40E11" w:rsidRDefault="00D40E11" w:rsidP="00D40E11">
      <w:pPr>
        <w:pStyle w:val="a5"/>
      </w:pPr>
      <w:r>
        <w:t xml:space="preserve">Суточный максимум осадков </w:t>
      </w:r>
      <w:r w:rsidR="00C71519">
        <w:t>-</w:t>
      </w:r>
      <w:r>
        <w:t xml:space="preserve"> 128 мм (СНиП 23-01-99).</w:t>
      </w:r>
    </w:p>
    <w:p w:rsidR="00D40E11" w:rsidRDefault="00D40E11" w:rsidP="00D40E11">
      <w:pPr>
        <w:pStyle w:val="a5"/>
      </w:pPr>
      <w:r>
        <w:t>Средняя месячная относительная влажность воздуха наиболее холо</w:t>
      </w:r>
      <w:r>
        <w:t>д</w:t>
      </w:r>
      <w:r>
        <w:t xml:space="preserve">ного месяца составляет 83%, наиболее теплого месяца </w:t>
      </w:r>
      <w:r w:rsidR="00C71519">
        <w:t>-</w:t>
      </w:r>
      <w:r>
        <w:t xml:space="preserve"> 69%.</w:t>
      </w:r>
    </w:p>
    <w:p w:rsidR="00C074D5" w:rsidRDefault="00D40E11" w:rsidP="00D40E11">
      <w:pPr>
        <w:pStyle w:val="a5"/>
      </w:pPr>
      <w:r>
        <w:t xml:space="preserve">Количество летних осадков преобладает над </w:t>
      </w:r>
      <w:proofErr w:type="gramStart"/>
      <w:r>
        <w:t>зимними</w:t>
      </w:r>
      <w:proofErr w:type="gramEnd"/>
      <w:r>
        <w:t>, в основном за счет их интенсивности.</w:t>
      </w:r>
    </w:p>
    <w:p w:rsidR="00D40E11" w:rsidRDefault="00D40E11" w:rsidP="00D40E11">
      <w:pPr>
        <w:pStyle w:val="a5"/>
      </w:pPr>
      <w:r>
        <w:t xml:space="preserve">За год наблюдается 144 дня со снежным покровом; его средняя высота 33 см, максимальная </w:t>
      </w:r>
      <w:r w:rsidR="00C71519">
        <w:t>-</w:t>
      </w:r>
      <w:r>
        <w:t xml:space="preserve"> 74 см.</w:t>
      </w:r>
    </w:p>
    <w:p w:rsidR="00D40E11" w:rsidRDefault="00D40E11" w:rsidP="00D40E11">
      <w:pPr>
        <w:pStyle w:val="a5"/>
      </w:pPr>
      <w:r>
        <w:t>По климатическому районированию для строительства территория г</w:t>
      </w:r>
      <w:r>
        <w:t>о</w:t>
      </w:r>
      <w:r>
        <w:t>рода относится к категории II В.</w:t>
      </w:r>
    </w:p>
    <w:p w:rsidR="00D40E11" w:rsidRDefault="00D40E11" w:rsidP="00D40E11">
      <w:pPr>
        <w:pStyle w:val="a5"/>
      </w:pPr>
      <w:r>
        <w:t xml:space="preserve">Нормативная глубина промерзания глинистых и суглинистых грунтов </w:t>
      </w:r>
      <w:r w:rsidR="00C71519">
        <w:t>-</w:t>
      </w:r>
      <w:r>
        <w:t xml:space="preserve"> 155 см, супесей и мелких песков </w:t>
      </w:r>
      <w:r w:rsidR="00C71519">
        <w:t>-</w:t>
      </w:r>
      <w:r>
        <w:t xml:space="preserve"> 180 см.</w:t>
      </w:r>
    </w:p>
    <w:p w:rsidR="00D40E11" w:rsidRDefault="00D40E11" w:rsidP="00D40E11">
      <w:pPr>
        <w:pStyle w:val="a5"/>
      </w:pPr>
      <w:r>
        <w:t>Район относится к зоне достаточного увлажнения. Среднегодовая су</w:t>
      </w:r>
      <w:r>
        <w:t>м</w:t>
      </w:r>
      <w:r>
        <w:t xml:space="preserve">ма осадков составляет 620 мм. </w:t>
      </w:r>
    </w:p>
    <w:p w:rsidR="00D40E11" w:rsidRDefault="00D40E11" w:rsidP="00D40E11">
      <w:pPr>
        <w:pStyle w:val="a5"/>
      </w:pPr>
      <w:r>
        <w:t xml:space="preserve">Снежный покров образуется в конце октября. Устойчивый снежный покров образуется в середине ноября. Наибольшей высоты он достигает в конце февраля. Средняя высота покрова составляет 39 см. </w:t>
      </w:r>
    </w:p>
    <w:p w:rsidR="00D40E11" w:rsidRDefault="00D40E11" w:rsidP="00D40E11">
      <w:pPr>
        <w:pStyle w:val="a5"/>
      </w:pPr>
      <w:r>
        <w:t>Глубина промерзания грунтов 160 см.</w:t>
      </w:r>
    </w:p>
    <w:p w:rsidR="00D40E11" w:rsidRDefault="00D40E11" w:rsidP="00D40E11">
      <w:pPr>
        <w:pStyle w:val="a5"/>
      </w:pPr>
    </w:p>
    <w:p w:rsidR="00012E90" w:rsidRPr="00B467F3" w:rsidRDefault="00012E90" w:rsidP="00012E90">
      <w:pPr>
        <w:pStyle w:val="21"/>
        <w:spacing w:line="360" w:lineRule="auto"/>
        <w:ind w:firstLine="567"/>
        <w:jc w:val="center"/>
        <w:rPr>
          <w:b/>
          <w:bCs/>
          <w:i/>
          <w:iCs/>
          <w:szCs w:val="28"/>
        </w:rPr>
      </w:pPr>
      <w:r w:rsidRPr="00B467F3">
        <w:rPr>
          <w:b/>
          <w:bCs/>
          <w:i/>
          <w:iCs/>
          <w:szCs w:val="28"/>
        </w:rPr>
        <w:lastRenderedPageBreak/>
        <w:t>Гидрография</w:t>
      </w:r>
    </w:p>
    <w:p w:rsidR="00012E90" w:rsidRDefault="00012E90" w:rsidP="00426B7D">
      <w:pPr>
        <w:pStyle w:val="a5"/>
      </w:pPr>
    </w:p>
    <w:p w:rsidR="00611B1D" w:rsidRDefault="00611B1D" w:rsidP="002B6460">
      <w:pPr>
        <w:pStyle w:val="a5"/>
        <w:rPr>
          <w:bCs/>
        </w:rPr>
      </w:pPr>
      <w:r w:rsidRPr="00611B1D">
        <w:rPr>
          <w:bCs/>
        </w:rPr>
        <w:t xml:space="preserve">Гидрографическая сеть территории </w:t>
      </w:r>
      <w:proofErr w:type="spellStart"/>
      <w:r w:rsidRPr="00611B1D">
        <w:rPr>
          <w:bCs/>
        </w:rPr>
        <w:t>Токмовского</w:t>
      </w:r>
      <w:proofErr w:type="spellEnd"/>
      <w:r w:rsidRPr="00611B1D">
        <w:rPr>
          <w:bCs/>
        </w:rPr>
        <w:t xml:space="preserve"> сельского поселения</w:t>
      </w:r>
      <w:r w:rsidR="00C71519">
        <w:rPr>
          <w:bCs/>
        </w:rPr>
        <w:t xml:space="preserve"> </w:t>
      </w:r>
      <w:r w:rsidRPr="00611B1D">
        <w:rPr>
          <w:bCs/>
        </w:rPr>
        <w:t xml:space="preserve">представлена реками Мокша, р. </w:t>
      </w:r>
      <w:proofErr w:type="spellStart"/>
      <w:r w:rsidRPr="00611B1D">
        <w:rPr>
          <w:bCs/>
        </w:rPr>
        <w:t>Исса</w:t>
      </w:r>
      <w:proofErr w:type="spellEnd"/>
      <w:r w:rsidRPr="00611B1D">
        <w:rPr>
          <w:bCs/>
        </w:rPr>
        <w:t xml:space="preserve">, р. </w:t>
      </w:r>
      <w:proofErr w:type="spellStart"/>
      <w:r w:rsidRPr="00611B1D">
        <w:rPr>
          <w:bCs/>
        </w:rPr>
        <w:t>Сеитьма</w:t>
      </w:r>
      <w:proofErr w:type="spellEnd"/>
      <w:r w:rsidRPr="00611B1D">
        <w:rPr>
          <w:bCs/>
        </w:rPr>
        <w:t>,</w:t>
      </w:r>
      <w:r w:rsidR="00C71519">
        <w:rPr>
          <w:bCs/>
        </w:rPr>
        <w:t xml:space="preserve"> </w:t>
      </w:r>
      <w:r w:rsidRPr="00611B1D">
        <w:rPr>
          <w:bCs/>
        </w:rPr>
        <w:t>ручьями, прудами и озер</w:t>
      </w:r>
      <w:r w:rsidRPr="00611B1D">
        <w:rPr>
          <w:bCs/>
        </w:rPr>
        <w:t>а</w:t>
      </w:r>
      <w:r w:rsidRPr="00611B1D">
        <w:rPr>
          <w:bCs/>
        </w:rPr>
        <w:t xml:space="preserve">ми. Река Мокша протекает по западной границе сельского поселения, в трех километрах от села </w:t>
      </w:r>
      <w:proofErr w:type="spellStart"/>
      <w:r w:rsidRPr="00611B1D">
        <w:rPr>
          <w:bCs/>
        </w:rPr>
        <w:t>Токмово</w:t>
      </w:r>
      <w:proofErr w:type="spellEnd"/>
      <w:r w:rsidRPr="00611B1D">
        <w:rPr>
          <w:bCs/>
        </w:rPr>
        <w:t xml:space="preserve">. По территории сельского поселения протекает река </w:t>
      </w:r>
      <w:proofErr w:type="spellStart"/>
      <w:r w:rsidRPr="00611B1D">
        <w:rPr>
          <w:bCs/>
        </w:rPr>
        <w:t>Исса</w:t>
      </w:r>
      <w:proofErr w:type="spellEnd"/>
      <w:r w:rsidRPr="00611B1D">
        <w:rPr>
          <w:bCs/>
        </w:rPr>
        <w:t xml:space="preserve">, имеется ряд озер, которые расположены в пойме рек Мокша и </w:t>
      </w:r>
      <w:proofErr w:type="spellStart"/>
      <w:r w:rsidRPr="00611B1D">
        <w:rPr>
          <w:bCs/>
        </w:rPr>
        <w:t>И</w:t>
      </w:r>
      <w:r w:rsidRPr="00611B1D">
        <w:rPr>
          <w:bCs/>
        </w:rPr>
        <w:t>с</w:t>
      </w:r>
      <w:r w:rsidRPr="00611B1D">
        <w:rPr>
          <w:bCs/>
        </w:rPr>
        <w:t>са</w:t>
      </w:r>
      <w:proofErr w:type="spellEnd"/>
      <w:r w:rsidRPr="00611B1D">
        <w:rPr>
          <w:bCs/>
        </w:rPr>
        <w:t>. Они</w:t>
      </w:r>
      <w:r w:rsidR="00C71519">
        <w:rPr>
          <w:bCs/>
        </w:rPr>
        <w:t xml:space="preserve"> </w:t>
      </w:r>
      <w:r w:rsidRPr="00611B1D">
        <w:rPr>
          <w:bCs/>
        </w:rPr>
        <w:t>могут быть многоводны в период весеннего снеготаяния и во время выпадения атмосферных осадков. Население для нужд собственного потре</w:t>
      </w:r>
      <w:r w:rsidRPr="00611B1D">
        <w:rPr>
          <w:bCs/>
        </w:rPr>
        <w:t>б</w:t>
      </w:r>
      <w:r w:rsidRPr="00611B1D">
        <w:rPr>
          <w:bCs/>
        </w:rPr>
        <w:t>ления пользуется водой из водопровода и колодцев. Подземные воды залег</w:t>
      </w:r>
      <w:r w:rsidRPr="00611B1D">
        <w:rPr>
          <w:bCs/>
        </w:rPr>
        <w:t>а</w:t>
      </w:r>
      <w:r w:rsidRPr="00611B1D">
        <w:rPr>
          <w:bCs/>
        </w:rPr>
        <w:t xml:space="preserve">ют на глубине 80 </w:t>
      </w:r>
      <w:r w:rsidR="00C71519">
        <w:rPr>
          <w:bCs/>
        </w:rPr>
        <w:t>-</w:t>
      </w:r>
      <w:r w:rsidRPr="00611B1D">
        <w:rPr>
          <w:bCs/>
        </w:rPr>
        <w:t xml:space="preserve"> 115 м.</w:t>
      </w:r>
    </w:p>
    <w:p w:rsidR="00012E90" w:rsidRDefault="00012E90" w:rsidP="00C93EF0">
      <w:pPr>
        <w:pStyle w:val="a5"/>
        <w:contextualSpacing/>
      </w:pPr>
    </w:p>
    <w:p w:rsidR="00012E90" w:rsidRPr="003978A2" w:rsidRDefault="00012E90" w:rsidP="00C93EF0">
      <w:pPr>
        <w:pStyle w:val="a5"/>
        <w:spacing w:after="100"/>
        <w:contextualSpacing/>
        <w:jc w:val="center"/>
        <w:rPr>
          <w:b/>
          <w:i/>
        </w:rPr>
      </w:pPr>
      <w:r w:rsidRPr="003978A2">
        <w:rPr>
          <w:b/>
          <w:i/>
        </w:rPr>
        <w:t>Почвы</w:t>
      </w:r>
    </w:p>
    <w:p w:rsidR="00012E90" w:rsidRDefault="00012E90" w:rsidP="00C93EF0">
      <w:pPr>
        <w:pStyle w:val="a5"/>
        <w:contextualSpacing/>
      </w:pPr>
    </w:p>
    <w:p w:rsidR="00FE7069" w:rsidRDefault="00FE7069" w:rsidP="00FE7069">
      <w:pPr>
        <w:pStyle w:val="a5"/>
        <w:contextualSpacing/>
      </w:pPr>
      <w:proofErr w:type="spellStart"/>
      <w:r>
        <w:t>Токмовское</w:t>
      </w:r>
      <w:proofErr w:type="spellEnd"/>
      <w:r>
        <w:t xml:space="preserve"> сельское поселение расположено в лесостепной зоне</w:t>
      </w:r>
      <w:proofErr w:type="gramStart"/>
      <w:r w:rsidR="00C71519">
        <w:t xml:space="preserve"> </w:t>
      </w:r>
      <w:r>
        <w:t>С</w:t>
      </w:r>
      <w:proofErr w:type="gramEnd"/>
      <w:r>
        <w:t xml:space="preserve">редне </w:t>
      </w:r>
      <w:r w:rsidR="00C71519">
        <w:t>-</w:t>
      </w:r>
      <w:r>
        <w:t xml:space="preserve"> Русской провинции серых лесных почв. </w:t>
      </w:r>
    </w:p>
    <w:p w:rsidR="00FE7069" w:rsidRDefault="00FE7069" w:rsidP="00FE7069">
      <w:pPr>
        <w:pStyle w:val="a5"/>
        <w:contextualSpacing/>
      </w:pPr>
      <w:proofErr w:type="gramStart"/>
      <w:r>
        <w:t xml:space="preserve">Наибольшее распространение получили серые лесные и темно </w:t>
      </w:r>
      <w:r w:rsidR="00C71519">
        <w:t>-</w:t>
      </w:r>
      <w:r>
        <w:t xml:space="preserve"> серые лесные почвы, которые составляют 23,2 % от общей площади, пойменные почвы, которые составляют 22,7% и черноземы оподзоленные и выщелоче</w:t>
      </w:r>
      <w:r>
        <w:t>н</w:t>
      </w:r>
      <w:r>
        <w:t xml:space="preserve">ные, которые составляют 20,1% от общей площади. </w:t>
      </w:r>
      <w:proofErr w:type="gramEnd"/>
    </w:p>
    <w:p w:rsidR="00FE7069" w:rsidRDefault="00FE7069" w:rsidP="00FE7069">
      <w:pPr>
        <w:pStyle w:val="a5"/>
        <w:contextualSpacing/>
      </w:pPr>
      <w:r>
        <w:t>По склонам и днищам оврагов сформировались смытые и намытые почвы. В связи с тем, что часть почв расположена на склонах различной кр</w:t>
      </w:r>
      <w:r>
        <w:t>у</w:t>
      </w:r>
      <w:r>
        <w:t xml:space="preserve">тизны и экспозиции на территории поселения развита водная эрозия. </w:t>
      </w:r>
    </w:p>
    <w:p w:rsidR="00FE7069" w:rsidRDefault="00FE7069" w:rsidP="00FE7069">
      <w:pPr>
        <w:pStyle w:val="a5"/>
        <w:contextualSpacing/>
      </w:pPr>
      <w:r>
        <w:t xml:space="preserve">Наиболее характерными негативными процессами являются: эрозия пахотных земель, переувлажнение и заболачивание земель, </w:t>
      </w:r>
      <w:proofErr w:type="spellStart"/>
      <w:r>
        <w:t>дегумификация</w:t>
      </w:r>
      <w:proofErr w:type="spellEnd"/>
      <w:r>
        <w:t xml:space="preserve"> почв, зарастание пашни и кормовых угодий кустарником и мелколесьем, д</w:t>
      </w:r>
      <w:r>
        <w:t>е</w:t>
      </w:r>
      <w:r>
        <w:t>градация пастбищ, загрязнение земель химическими веществами и захламл</w:t>
      </w:r>
      <w:r>
        <w:t>е</w:t>
      </w:r>
      <w:r>
        <w:t xml:space="preserve">ние отходами производства и потребления. </w:t>
      </w:r>
    </w:p>
    <w:p w:rsidR="00FE7069" w:rsidRDefault="00FE7069" w:rsidP="00FE7069">
      <w:pPr>
        <w:pStyle w:val="a5"/>
        <w:contextualSpacing/>
      </w:pPr>
      <w:r>
        <w:t>Влияние этих негативных процессов приводит к образованию ист</w:t>
      </w:r>
      <w:r>
        <w:t>о</w:t>
      </w:r>
      <w:r>
        <w:t>щённых земель.</w:t>
      </w:r>
    </w:p>
    <w:p w:rsidR="00FE7069" w:rsidRDefault="00FE7069" w:rsidP="00FE7069">
      <w:pPr>
        <w:pStyle w:val="a5"/>
        <w:contextualSpacing/>
      </w:pPr>
      <w:r>
        <w:lastRenderedPageBreak/>
        <w:t>Для повышения плодородия почв, обеспечения положительного бала</w:t>
      </w:r>
      <w:r>
        <w:t>н</w:t>
      </w:r>
      <w:r>
        <w:t>са питательных веществ, получения стабильных урожаев необходимо:</w:t>
      </w:r>
    </w:p>
    <w:p w:rsidR="00FE7069" w:rsidRDefault="00FE7069" w:rsidP="00FE7069">
      <w:pPr>
        <w:pStyle w:val="a5"/>
        <w:contextualSpacing/>
      </w:pPr>
      <w:r>
        <w:t>-</w:t>
      </w:r>
      <w:r w:rsidR="00C71519">
        <w:t xml:space="preserve"> </w:t>
      </w:r>
      <w:r>
        <w:t>внесение минеральных и органических удобрений;</w:t>
      </w:r>
    </w:p>
    <w:p w:rsidR="00FE7069" w:rsidRDefault="00FE7069" w:rsidP="00FE7069">
      <w:pPr>
        <w:pStyle w:val="a5"/>
        <w:contextualSpacing/>
      </w:pPr>
      <w:r>
        <w:t>-</w:t>
      </w:r>
      <w:r w:rsidR="00C71519">
        <w:t xml:space="preserve"> </w:t>
      </w:r>
      <w:r>
        <w:t>увеличение содержания подвижных форм питательных веществ в почвах;</w:t>
      </w:r>
    </w:p>
    <w:p w:rsidR="00FE7069" w:rsidRDefault="00FE7069" w:rsidP="00FE7069">
      <w:pPr>
        <w:pStyle w:val="a5"/>
        <w:contextualSpacing/>
      </w:pPr>
      <w:r>
        <w:t>-</w:t>
      </w:r>
      <w:r w:rsidR="00C71519">
        <w:t xml:space="preserve"> </w:t>
      </w:r>
      <w:r>
        <w:t>уменьшение степени кислотности почв путём внесения известковых удобрений;</w:t>
      </w:r>
    </w:p>
    <w:p w:rsidR="00FE7069" w:rsidRDefault="00FE7069" w:rsidP="00FE7069">
      <w:pPr>
        <w:pStyle w:val="a5"/>
        <w:contextualSpacing/>
      </w:pPr>
      <w:r>
        <w:t>-</w:t>
      </w:r>
      <w:r w:rsidR="00C71519">
        <w:t xml:space="preserve"> </w:t>
      </w:r>
      <w:r>
        <w:t>посев бобовых многолетних трав.</w:t>
      </w:r>
    </w:p>
    <w:p w:rsidR="00FE7069" w:rsidRDefault="00FE7069" w:rsidP="00FE7069">
      <w:pPr>
        <w:pStyle w:val="a5"/>
        <w:contextualSpacing/>
      </w:pPr>
      <w:r>
        <w:t xml:space="preserve">Одним из самых неблагоприятных факторов, влияющих на </w:t>
      </w:r>
      <w:r w:rsidR="00C71519">
        <w:t>качество почв, является эрозия.</w:t>
      </w:r>
    </w:p>
    <w:p w:rsidR="00FE7069" w:rsidRDefault="00FE7069" w:rsidP="00FE7069">
      <w:pPr>
        <w:pStyle w:val="a5"/>
        <w:contextualSpacing/>
      </w:pPr>
      <w:r>
        <w:t>Для прекращения действия эрозии почв необходимо заложить защи</w:t>
      </w:r>
      <w:r>
        <w:t>т</w:t>
      </w:r>
      <w:r>
        <w:t>ные лесные насаждения по оврагам и балкам.</w:t>
      </w:r>
    </w:p>
    <w:p w:rsidR="00FE7069" w:rsidRDefault="00FE7069" w:rsidP="00FE7069">
      <w:pPr>
        <w:pStyle w:val="a5"/>
        <w:contextualSpacing/>
      </w:pPr>
      <w:r>
        <w:t>Действенным способом борьбы с водной эрозией и образованием овр</w:t>
      </w:r>
      <w:r>
        <w:t>а</w:t>
      </w:r>
      <w:r>
        <w:t xml:space="preserve">гов является строительство водохранилищ на балках и в устьях оврагов. Для борьбы со смывом почв используются валы, ограждения, </w:t>
      </w:r>
      <w:proofErr w:type="spellStart"/>
      <w:r>
        <w:t>кротование</w:t>
      </w:r>
      <w:proofErr w:type="spellEnd"/>
      <w:r>
        <w:t>. См</w:t>
      </w:r>
      <w:r>
        <w:t>ы</w:t>
      </w:r>
      <w:r>
        <w:t>тые и намытые почвы склонов и днищ оврагов, балок нуждаются в сохран</w:t>
      </w:r>
      <w:r>
        <w:t>е</w:t>
      </w:r>
      <w:r>
        <w:t>нии естественного растительного покрова из-за повышенной эрозионной опасности. Поэтому их целесообразнее использовать под сенокосы и пас</w:t>
      </w:r>
      <w:r>
        <w:t>т</w:t>
      </w:r>
      <w:r>
        <w:t>бища с посевом многолетних трав.</w:t>
      </w:r>
    </w:p>
    <w:p w:rsidR="00FE7069" w:rsidRDefault="00FE7069" w:rsidP="00FE7069">
      <w:pPr>
        <w:pStyle w:val="a5"/>
        <w:contextualSpacing/>
      </w:pPr>
      <w:r>
        <w:t>Актуальной проблемой является зарастание продуктивных сельхозуг</w:t>
      </w:r>
      <w:r>
        <w:t>о</w:t>
      </w:r>
      <w:r>
        <w:t xml:space="preserve">дий кустарником и мелколесьем. </w:t>
      </w:r>
    </w:p>
    <w:p w:rsidR="00FE7069" w:rsidRDefault="00FE7069" w:rsidP="00FE7069">
      <w:pPr>
        <w:pStyle w:val="a5"/>
        <w:contextualSpacing/>
      </w:pPr>
      <w:r>
        <w:t>В этой связи рекомендуется проводить мероприятия по приведению в порядок зарастающих пахотных земель, коренному улучшению лугов и пас</w:t>
      </w:r>
      <w:r>
        <w:t>т</w:t>
      </w:r>
      <w:r>
        <w:t xml:space="preserve">бищ. Проведение </w:t>
      </w:r>
      <w:proofErr w:type="spellStart"/>
      <w:r>
        <w:t>культуртехнических</w:t>
      </w:r>
      <w:proofErr w:type="spellEnd"/>
      <w:r>
        <w:t xml:space="preserve"> работ улучшит кормовую базу для ж</w:t>
      </w:r>
      <w:r>
        <w:t>и</w:t>
      </w:r>
      <w:r>
        <w:t>вотноводства.</w:t>
      </w:r>
    </w:p>
    <w:p w:rsidR="00FE7069" w:rsidRDefault="00FE7069" w:rsidP="00FE7069">
      <w:pPr>
        <w:pStyle w:val="a5"/>
        <w:contextualSpacing/>
      </w:pPr>
      <w:r>
        <w:t xml:space="preserve">Проведенная оросительная и осушительная мелиорации, </w:t>
      </w:r>
      <w:proofErr w:type="spellStart"/>
      <w:r>
        <w:t>культуртехн</w:t>
      </w:r>
      <w:r>
        <w:t>и</w:t>
      </w:r>
      <w:r>
        <w:t>ческие</w:t>
      </w:r>
      <w:proofErr w:type="spellEnd"/>
      <w:r>
        <w:t xml:space="preserve"> и противоэрозионные работы в комплексе с агрохимическими мер</w:t>
      </w:r>
      <w:r>
        <w:t>о</w:t>
      </w:r>
      <w:r>
        <w:t>приятиями послужат одним из важнейших факторов обеспечения воспрои</w:t>
      </w:r>
      <w:r>
        <w:t>з</w:t>
      </w:r>
      <w:r>
        <w:t>водство плодородия почв.</w:t>
      </w:r>
    </w:p>
    <w:p w:rsidR="00012E90" w:rsidRDefault="00012E90" w:rsidP="00B012E3">
      <w:pPr>
        <w:pStyle w:val="a5"/>
        <w:contextualSpacing/>
      </w:pPr>
    </w:p>
    <w:p w:rsidR="00012E90" w:rsidRDefault="00012E90" w:rsidP="00B012E3">
      <w:pPr>
        <w:pStyle w:val="a5"/>
        <w:spacing w:after="200"/>
        <w:contextualSpacing/>
        <w:jc w:val="center"/>
        <w:rPr>
          <w:b/>
          <w:i/>
        </w:rPr>
      </w:pPr>
      <w:r w:rsidRPr="003978A2">
        <w:rPr>
          <w:b/>
          <w:i/>
        </w:rPr>
        <w:lastRenderedPageBreak/>
        <w:t>Растительность</w:t>
      </w:r>
    </w:p>
    <w:p w:rsidR="00B012E3" w:rsidRDefault="00B012E3" w:rsidP="00B012E3">
      <w:pPr>
        <w:pStyle w:val="a5"/>
        <w:spacing w:after="200"/>
        <w:contextualSpacing/>
        <w:jc w:val="center"/>
      </w:pPr>
    </w:p>
    <w:p w:rsidR="00062EF3" w:rsidRDefault="00062EF3" w:rsidP="00062EF3">
      <w:pPr>
        <w:pStyle w:val="a5"/>
        <w:rPr>
          <w:bCs/>
        </w:rPr>
      </w:pPr>
      <w:r w:rsidRPr="00062EF3">
        <w:rPr>
          <w:bCs/>
        </w:rPr>
        <w:t xml:space="preserve">По характеру растительности </w:t>
      </w:r>
      <w:proofErr w:type="spellStart"/>
      <w:r w:rsidRPr="00062EF3">
        <w:rPr>
          <w:bCs/>
        </w:rPr>
        <w:t>Токмовское</w:t>
      </w:r>
      <w:proofErr w:type="spellEnd"/>
      <w:r w:rsidRPr="00062EF3">
        <w:rPr>
          <w:bCs/>
        </w:rPr>
        <w:t xml:space="preserve"> сельское поселение расп</w:t>
      </w:r>
      <w:r w:rsidRPr="00062EF3">
        <w:rPr>
          <w:bCs/>
        </w:rPr>
        <w:t>о</w:t>
      </w:r>
      <w:r w:rsidRPr="00062EF3">
        <w:rPr>
          <w:bCs/>
        </w:rPr>
        <w:t>ложено в ц</w:t>
      </w:r>
      <w:r w:rsidR="00C71519">
        <w:rPr>
          <w:bCs/>
        </w:rPr>
        <w:t>ентральной лесостепной области.</w:t>
      </w:r>
    </w:p>
    <w:p w:rsidR="00062EF3" w:rsidRPr="00062EF3" w:rsidRDefault="00062EF3" w:rsidP="00062EF3">
      <w:pPr>
        <w:pStyle w:val="a5"/>
        <w:rPr>
          <w:bCs/>
        </w:rPr>
      </w:pPr>
      <w:r w:rsidRPr="00062EF3">
        <w:rPr>
          <w:bCs/>
        </w:rPr>
        <w:t>Естественная травянистая растительность сохранилась по днищам оврагов и балок, а также в пойме</w:t>
      </w:r>
      <w:r w:rsidR="00C71519">
        <w:rPr>
          <w:bCs/>
        </w:rPr>
        <w:t xml:space="preserve"> </w:t>
      </w:r>
      <w:r w:rsidRPr="00062EF3">
        <w:rPr>
          <w:bCs/>
        </w:rPr>
        <w:t xml:space="preserve">реки Мокша, реки </w:t>
      </w:r>
      <w:proofErr w:type="spellStart"/>
      <w:r w:rsidRPr="00062EF3">
        <w:rPr>
          <w:bCs/>
        </w:rPr>
        <w:t>Исса</w:t>
      </w:r>
      <w:proofErr w:type="spellEnd"/>
      <w:r w:rsidRPr="00062EF3">
        <w:rPr>
          <w:bCs/>
        </w:rPr>
        <w:t xml:space="preserve">, реки </w:t>
      </w:r>
      <w:proofErr w:type="spellStart"/>
      <w:r w:rsidRPr="00062EF3">
        <w:rPr>
          <w:bCs/>
        </w:rPr>
        <w:t>Сеитьма</w:t>
      </w:r>
      <w:proofErr w:type="spellEnd"/>
      <w:r w:rsidRPr="00062EF3">
        <w:rPr>
          <w:bCs/>
        </w:rPr>
        <w:t>. Пр</w:t>
      </w:r>
      <w:r w:rsidRPr="00062EF3">
        <w:rPr>
          <w:bCs/>
        </w:rPr>
        <w:t>е</w:t>
      </w:r>
      <w:r w:rsidRPr="00062EF3">
        <w:rPr>
          <w:bCs/>
        </w:rPr>
        <w:t>обладающими растительными группировками этих угодий являются: разн</w:t>
      </w:r>
      <w:r w:rsidRPr="00062EF3">
        <w:rPr>
          <w:bCs/>
        </w:rPr>
        <w:t>о</w:t>
      </w:r>
      <w:r w:rsidRPr="00062EF3">
        <w:rPr>
          <w:bCs/>
        </w:rPr>
        <w:t>травно-</w:t>
      </w:r>
      <w:proofErr w:type="spellStart"/>
      <w:r w:rsidRPr="00062EF3">
        <w:rPr>
          <w:bCs/>
        </w:rPr>
        <w:t>мелкозлаковые</w:t>
      </w:r>
      <w:proofErr w:type="spellEnd"/>
      <w:r w:rsidRPr="00062EF3">
        <w:rPr>
          <w:bCs/>
        </w:rPr>
        <w:t xml:space="preserve"> с мятликом узколистным, полевицей, овсяницей. М</w:t>
      </w:r>
      <w:r w:rsidRPr="00062EF3">
        <w:rPr>
          <w:bCs/>
        </w:rPr>
        <w:t>е</w:t>
      </w:r>
      <w:r w:rsidRPr="00062EF3">
        <w:rPr>
          <w:bCs/>
        </w:rPr>
        <w:t xml:space="preserve">стами встречаются сбитые группировки с преобладанием сорных трав </w:t>
      </w:r>
      <w:r w:rsidR="00C71519">
        <w:rPr>
          <w:bCs/>
        </w:rPr>
        <w:t>-</w:t>
      </w:r>
      <w:r w:rsidRPr="00062EF3">
        <w:rPr>
          <w:bCs/>
        </w:rPr>
        <w:t xml:space="preserve"> бод</w:t>
      </w:r>
      <w:r w:rsidRPr="00062EF3">
        <w:rPr>
          <w:bCs/>
        </w:rPr>
        <w:t>я</w:t>
      </w:r>
      <w:r w:rsidRPr="00062EF3">
        <w:rPr>
          <w:bCs/>
        </w:rPr>
        <w:t>ги, полыни горькой. Низинные</w:t>
      </w:r>
      <w:r w:rsidR="00C71519">
        <w:rPr>
          <w:bCs/>
        </w:rPr>
        <w:t xml:space="preserve"> </w:t>
      </w:r>
      <w:r w:rsidRPr="00062EF3">
        <w:rPr>
          <w:bCs/>
        </w:rPr>
        <w:t>луга приурочены к днищам балок и предста</w:t>
      </w:r>
      <w:r w:rsidRPr="00062EF3">
        <w:rPr>
          <w:bCs/>
        </w:rPr>
        <w:t>в</w:t>
      </w:r>
      <w:r w:rsidRPr="00062EF3">
        <w:rPr>
          <w:bCs/>
        </w:rPr>
        <w:t>лены разнотравно-бобово-злаковыми группировками с преобладанием щучки дернистой, полевицы, клевера розового. На заболоченных участках просл</w:t>
      </w:r>
      <w:r w:rsidRPr="00062EF3">
        <w:rPr>
          <w:bCs/>
        </w:rPr>
        <w:t>е</w:t>
      </w:r>
      <w:r w:rsidRPr="00062EF3">
        <w:rPr>
          <w:bCs/>
        </w:rPr>
        <w:t>живаются осоковые группировки и влаголюбивые растения. Из сорняков на пахотных землях распространен осот, вьюнок полевой, василек синий, леб</w:t>
      </w:r>
      <w:r w:rsidRPr="00062EF3">
        <w:rPr>
          <w:bCs/>
        </w:rPr>
        <w:t>е</w:t>
      </w:r>
      <w:r w:rsidRPr="00062EF3">
        <w:rPr>
          <w:bCs/>
        </w:rPr>
        <w:t>да, хвощ, ярутка полевая, пырей ползучий.</w:t>
      </w:r>
    </w:p>
    <w:p w:rsidR="00062EF3" w:rsidRDefault="00062EF3" w:rsidP="00062EF3">
      <w:pPr>
        <w:pStyle w:val="a5"/>
        <w:rPr>
          <w:bCs/>
        </w:rPr>
      </w:pPr>
      <w:r w:rsidRPr="00062EF3">
        <w:rPr>
          <w:bCs/>
        </w:rPr>
        <w:t xml:space="preserve">Засоренность полей средняя. Часть оврагов </w:t>
      </w:r>
      <w:proofErr w:type="spellStart"/>
      <w:r w:rsidRPr="00062EF3">
        <w:rPr>
          <w:bCs/>
        </w:rPr>
        <w:t>залесена</w:t>
      </w:r>
      <w:proofErr w:type="spellEnd"/>
      <w:r w:rsidRPr="00062EF3">
        <w:rPr>
          <w:bCs/>
        </w:rPr>
        <w:t xml:space="preserve"> или </w:t>
      </w:r>
      <w:proofErr w:type="spellStart"/>
      <w:r w:rsidRPr="00062EF3">
        <w:rPr>
          <w:bCs/>
        </w:rPr>
        <w:t>закустарена</w:t>
      </w:r>
      <w:proofErr w:type="spellEnd"/>
      <w:r w:rsidRPr="00062EF3">
        <w:rPr>
          <w:bCs/>
        </w:rPr>
        <w:t>. Кустарники представлены в основном орешником, а из древесной растител</w:t>
      </w:r>
      <w:r w:rsidRPr="00062EF3">
        <w:rPr>
          <w:bCs/>
        </w:rPr>
        <w:t>ь</w:t>
      </w:r>
      <w:r w:rsidRPr="00062EF3">
        <w:rPr>
          <w:bCs/>
        </w:rPr>
        <w:t xml:space="preserve">ности можно выделить </w:t>
      </w:r>
      <w:r w:rsidR="00C71519">
        <w:rPr>
          <w:bCs/>
        </w:rPr>
        <w:t>-</w:t>
      </w:r>
      <w:r w:rsidRPr="00062EF3">
        <w:rPr>
          <w:bCs/>
        </w:rPr>
        <w:t xml:space="preserve"> дуб, клен, липу.</w:t>
      </w:r>
    </w:p>
    <w:p w:rsidR="00012E90" w:rsidRDefault="00012E90" w:rsidP="00012E90">
      <w:pPr>
        <w:pStyle w:val="a5"/>
      </w:pPr>
    </w:p>
    <w:p w:rsidR="00012E90" w:rsidRDefault="00012E90" w:rsidP="00012E90">
      <w:pPr>
        <w:pStyle w:val="S2"/>
        <w:numPr>
          <w:ilvl w:val="0"/>
          <w:numId w:val="0"/>
        </w:numPr>
        <w:tabs>
          <w:tab w:val="left" w:pos="4560"/>
        </w:tabs>
        <w:ind w:firstLine="709"/>
        <w:jc w:val="center"/>
        <w:rPr>
          <w:i/>
          <w:sz w:val="28"/>
          <w:szCs w:val="28"/>
        </w:rPr>
      </w:pPr>
      <w:bookmarkStart w:id="3" w:name="_Toc471810321"/>
      <w:r w:rsidRPr="00012E90">
        <w:rPr>
          <w:i/>
          <w:sz w:val="28"/>
          <w:szCs w:val="28"/>
        </w:rPr>
        <w:t>Экологическое состояние</w:t>
      </w:r>
      <w:bookmarkEnd w:id="3"/>
    </w:p>
    <w:p w:rsidR="00DF4D69" w:rsidRPr="00012E90" w:rsidRDefault="00DF4D69" w:rsidP="00012E90">
      <w:pPr>
        <w:pStyle w:val="S2"/>
        <w:numPr>
          <w:ilvl w:val="0"/>
          <w:numId w:val="0"/>
        </w:numPr>
        <w:tabs>
          <w:tab w:val="left" w:pos="4560"/>
        </w:tabs>
        <w:ind w:firstLine="709"/>
        <w:jc w:val="center"/>
        <w:rPr>
          <w:i/>
          <w:sz w:val="28"/>
          <w:szCs w:val="28"/>
        </w:rPr>
      </w:pPr>
    </w:p>
    <w:p w:rsidR="00012E90" w:rsidRDefault="00012E90" w:rsidP="00012E90">
      <w:pPr>
        <w:pStyle w:val="S"/>
        <w:tabs>
          <w:tab w:val="left" w:pos="4560"/>
        </w:tabs>
        <w:ind w:firstLine="720"/>
        <w:rPr>
          <w:sz w:val="28"/>
          <w:szCs w:val="28"/>
        </w:rPr>
      </w:pPr>
      <w:r w:rsidRPr="001A703B">
        <w:rPr>
          <w:sz w:val="28"/>
          <w:szCs w:val="28"/>
        </w:rPr>
        <w:t>Современное экологическое состояние территории определяется во</w:t>
      </w:r>
      <w:r w:rsidRPr="001A703B">
        <w:rPr>
          <w:sz w:val="28"/>
          <w:szCs w:val="28"/>
        </w:rPr>
        <w:t>з</w:t>
      </w:r>
      <w:r w:rsidRPr="001A703B">
        <w:rPr>
          <w:sz w:val="28"/>
          <w:szCs w:val="28"/>
        </w:rPr>
        <w:t>действием локальных источников загрязнения на компоненты природной среды, а также трансграничным переносом загрязняющих веществ возду</w:t>
      </w:r>
      <w:r w:rsidRPr="001A703B">
        <w:rPr>
          <w:sz w:val="28"/>
          <w:szCs w:val="28"/>
        </w:rPr>
        <w:t>ш</w:t>
      </w:r>
      <w:r w:rsidRPr="001A703B">
        <w:rPr>
          <w:sz w:val="28"/>
          <w:szCs w:val="28"/>
        </w:rPr>
        <w:t>ным и водным путем. На фоне высокой ранимости и длительности восст</w:t>
      </w:r>
      <w:r w:rsidRPr="001A703B">
        <w:rPr>
          <w:sz w:val="28"/>
          <w:szCs w:val="28"/>
        </w:rPr>
        <w:t>а</w:t>
      </w:r>
      <w:r w:rsidRPr="001A703B">
        <w:rPr>
          <w:sz w:val="28"/>
          <w:szCs w:val="28"/>
        </w:rPr>
        <w:t>новления естественных природных комплексов, при организации хозя</w:t>
      </w:r>
      <w:r w:rsidRPr="001A703B">
        <w:rPr>
          <w:sz w:val="28"/>
          <w:szCs w:val="28"/>
        </w:rPr>
        <w:t>й</w:t>
      </w:r>
      <w:r w:rsidRPr="001A703B">
        <w:rPr>
          <w:sz w:val="28"/>
          <w:szCs w:val="28"/>
        </w:rPr>
        <w:t>ственной деятельности проблемы экологии приобретают первостепенное значение.</w:t>
      </w:r>
    </w:p>
    <w:p w:rsidR="00F1511D" w:rsidRDefault="00F1511D" w:rsidP="00137A04">
      <w:pPr>
        <w:pStyle w:val="S"/>
        <w:tabs>
          <w:tab w:val="left" w:pos="4560"/>
        </w:tabs>
        <w:ind w:firstLine="720"/>
        <w:rPr>
          <w:bCs/>
          <w:sz w:val="28"/>
          <w:szCs w:val="28"/>
        </w:rPr>
      </w:pPr>
    </w:p>
    <w:p w:rsidR="00F1511D" w:rsidRDefault="00F1511D" w:rsidP="00137A04">
      <w:pPr>
        <w:pStyle w:val="S"/>
        <w:tabs>
          <w:tab w:val="left" w:pos="4560"/>
        </w:tabs>
        <w:ind w:firstLine="720"/>
        <w:rPr>
          <w:bCs/>
          <w:sz w:val="28"/>
          <w:szCs w:val="28"/>
        </w:rPr>
      </w:pPr>
      <w:r w:rsidRPr="00F1511D">
        <w:rPr>
          <w:bCs/>
          <w:sz w:val="28"/>
          <w:szCs w:val="28"/>
        </w:rPr>
        <w:lastRenderedPageBreak/>
        <w:t>В соответствии с экологическим районированием Республики Морд</w:t>
      </w:r>
      <w:r w:rsidRPr="00F1511D">
        <w:rPr>
          <w:bCs/>
          <w:sz w:val="28"/>
          <w:szCs w:val="28"/>
        </w:rPr>
        <w:t>о</w:t>
      </w:r>
      <w:r w:rsidRPr="00F1511D">
        <w:rPr>
          <w:bCs/>
          <w:sz w:val="28"/>
          <w:szCs w:val="28"/>
        </w:rPr>
        <w:t xml:space="preserve">вия </w:t>
      </w:r>
      <w:proofErr w:type="spellStart"/>
      <w:r w:rsidRPr="00F1511D">
        <w:rPr>
          <w:bCs/>
          <w:sz w:val="28"/>
          <w:szCs w:val="28"/>
        </w:rPr>
        <w:t>Ковылкинский</w:t>
      </w:r>
      <w:proofErr w:type="spellEnd"/>
      <w:r w:rsidRPr="00F1511D">
        <w:rPr>
          <w:bCs/>
          <w:sz w:val="28"/>
          <w:szCs w:val="28"/>
        </w:rPr>
        <w:t xml:space="preserve"> район входит в зону напряженной экологической обст</w:t>
      </w:r>
      <w:r w:rsidRPr="00F1511D">
        <w:rPr>
          <w:bCs/>
          <w:sz w:val="28"/>
          <w:szCs w:val="28"/>
        </w:rPr>
        <w:t>а</w:t>
      </w:r>
      <w:r w:rsidRPr="00F1511D">
        <w:rPr>
          <w:bCs/>
          <w:sz w:val="28"/>
          <w:szCs w:val="28"/>
        </w:rPr>
        <w:t>новки. Антропогенное воздействие обусловлено сельскохозяйственной де</w:t>
      </w:r>
      <w:r w:rsidRPr="00F1511D">
        <w:rPr>
          <w:bCs/>
          <w:sz w:val="28"/>
          <w:szCs w:val="28"/>
        </w:rPr>
        <w:t>я</w:t>
      </w:r>
      <w:r w:rsidRPr="00F1511D">
        <w:rPr>
          <w:bCs/>
          <w:sz w:val="28"/>
          <w:szCs w:val="28"/>
        </w:rPr>
        <w:t>тельностью, функционированием небольших промышленных предприятий, и локальными разработками месторождений полезных ископаемых.</w:t>
      </w:r>
    </w:p>
    <w:p w:rsidR="00147EA5" w:rsidRDefault="0035078C" w:rsidP="0035078C">
      <w:pPr>
        <w:pStyle w:val="S"/>
        <w:tabs>
          <w:tab w:val="left" w:pos="4560"/>
        </w:tabs>
        <w:ind w:firstLine="720"/>
        <w:rPr>
          <w:bCs/>
          <w:sz w:val="28"/>
          <w:szCs w:val="28"/>
        </w:rPr>
      </w:pPr>
      <w:r w:rsidRPr="0035078C">
        <w:rPr>
          <w:bCs/>
          <w:sz w:val="28"/>
          <w:szCs w:val="28"/>
        </w:rPr>
        <w:t>Основными источниками загрязнения окружающей среды сельского поселения являются:</w:t>
      </w:r>
      <w:r>
        <w:rPr>
          <w:bCs/>
          <w:sz w:val="28"/>
          <w:szCs w:val="28"/>
        </w:rPr>
        <w:t xml:space="preserve"> </w:t>
      </w:r>
      <w:r w:rsidRPr="0035078C">
        <w:rPr>
          <w:bCs/>
          <w:sz w:val="28"/>
          <w:szCs w:val="28"/>
        </w:rPr>
        <w:t>по почвам и воде одновременно - скотомогильники;</w:t>
      </w:r>
      <w:r>
        <w:rPr>
          <w:bCs/>
          <w:sz w:val="28"/>
          <w:szCs w:val="28"/>
        </w:rPr>
        <w:t xml:space="preserve"> </w:t>
      </w:r>
      <w:r w:rsidRPr="0035078C">
        <w:rPr>
          <w:bCs/>
          <w:sz w:val="28"/>
          <w:szCs w:val="28"/>
        </w:rPr>
        <w:t>по шуму - автомобильные дороги.</w:t>
      </w:r>
    </w:p>
    <w:p w:rsidR="00B92673" w:rsidRPr="00B92673" w:rsidRDefault="00B92673" w:rsidP="00B92673">
      <w:pPr>
        <w:pStyle w:val="S"/>
        <w:tabs>
          <w:tab w:val="left" w:pos="4560"/>
        </w:tabs>
        <w:ind w:firstLine="720"/>
        <w:rPr>
          <w:bCs/>
          <w:sz w:val="28"/>
          <w:szCs w:val="28"/>
        </w:rPr>
      </w:pPr>
      <w:r w:rsidRPr="00B92673">
        <w:rPr>
          <w:bCs/>
          <w:sz w:val="28"/>
          <w:szCs w:val="28"/>
        </w:rPr>
        <w:t xml:space="preserve">Анализ сложившейся экологической обстановки на территории </w:t>
      </w:r>
      <w:proofErr w:type="spellStart"/>
      <w:r w:rsidRPr="00B92673">
        <w:rPr>
          <w:bCs/>
          <w:sz w:val="28"/>
          <w:szCs w:val="28"/>
        </w:rPr>
        <w:t>Токмовского</w:t>
      </w:r>
      <w:proofErr w:type="spellEnd"/>
      <w:r w:rsidRPr="00B92673">
        <w:rPr>
          <w:bCs/>
          <w:sz w:val="28"/>
          <w:szCs w:val="28"/>
        </w:rPr>
        <w:t xml:space="preserve"> сельского поселения выполняется с учетом различных факт</w:t>
      </w:r>
      <w:r w:rsidRPr="00B92673">
        <w:rPr>
          <w:bCs/>
          <w:sz w:val="28"/>
          <w:szCs w:val="28"/>
        </w:rPr>
        <w:t>о</w:t>
      </w:r>
      <w:r w:rsidRPr="00B92673">
        <w:rPr>
          <w:bCs/>
          <w:sz w:val="28"/>
          <w:szCs w:val="28"/>
        </w:rPr>
        <w:t>ров:</w:t>
      </w:r>
    </w:p>
    <w:p w:rsidR="00B92673" w:rsidRPr="00B92673" w:rsidRDefault="00B92673" w:rsidP="00B92673">
      <w:pPr>
        <w:pStyle w:val="S"/>
        <w:tabs>
          <w:tab w:val="left" w:pos="4560"/>
        </w:tabs>
        <w:ind w:firstLine="720"/>
        <w:rPr>
          <w:bCs/>
          <w:sz w:val="28"/>
          <w:szCs w:val="28"/>
        </w:rPr>
      </w:pPr>
      <w:r w:rsidRPr="00B92673">
        <w:rPr>
          <w:bCs/>
          <w:sz w:val="28"/>
          <w:szCs w:val="28"/>
        </w:rPr>
        <w:t xml:space="preserve">- компонентов ландшафта </w:t>
      </w:r>
      <w:r w:rsidR="00C71519">
        <w:rPr>
          <w:bCs/>
          <w:sz w:val="28"/>
          <w:szCs w:val="28"/>
        </w:rPr>
        <w:t>-</w:t>
      </w:r>
      <w:r w:rsidRPr="00B92673">
        <w:rPr>
          <w:bCs/>
          <w:sz w:val="28"/>
          <w:szCs w:val="28"/>
        </w:rPr>
        <w:t xml:space="preserve"> растительность, рельеф, геология и гидр</w:t>
      </w:r>
      <w:r w:rsidRPr="00B92673">
        <w:rPr>
          <w:bCs/>
          <w:sz w:val="28"/>
          <w:szCs w:val="28"/>
        </w:rPr>
        <w:t>о</w:t>
      </w:r>
      <w:r w:rsidRPr="00B92673">
        <w:rPr>
          <w:bCs/>
          <w:sz w:val="28"/>
          <w:szCs w:val="28"/>
        </w:rPr>
        <w:t>геология, водные ресурсы;</w:t>
      </w:r>
    </w:p>
    <w:p w:rsidR="00B92673" w:rsidRPr="00B92673" w:rsidRDefault="00B92673" w:rsidP="00B92673">
      <w:pPr>
        <w:pStyle w:val="S"/>
        <w:tabs>
          <w:tab w:val="left" w:pos="4560"/>
        </w:tabs>
        <w:ind w:firstLine="720"/>
        <w:rPr>
          <w:bCs/>
          <w:sz w:val="28"/>
          <w:szCs w:val="28"/>
        </w:rPr>
      </w:pPr>
      <w:r w:rsidRPr="00B92673">
        <w:rPr>
          <w:bCs/>
          <w:sz w:val="28"/>
          <w:szCs w:val="28"/>
        </w:rPr>
        <w:t xml:space="preserve">- антропогенных факторов </w:t>
      </w:r>
      <w:r w:rsidR="00C71519">
        <w:rPr>
          <w:bCs/>
          <w:sz w:val="28"/>
          <w:szCs w:val="28"/>
        </w:rPr>
        <w:t>-</w:t>
      </w:r>
      <w:r w:rsidRPr="00B92673">
        <w:rPr>
          <w:bCs/>
          <w:sz w:val="28"/>
          <w:szCs w:val="28"/>
        </w:rPr>
        <w:t xml:space="preserve"> загрязненность приземного слоя атмосф</w:t>
      </w:r>
      <w:r w:rsidRPr="00B92673">
        <w:rPr>
          <w:bCs/>
          <w:sz w:val="28"/>
          <w:szCs w:val="28"/>
        </w:rPr>
        <w:t>е</w:t>
      </w:r>
      <w:r w:rsidRPr="00B92673">
        <w:rPr>
          <w:bCs/>
          <w:sz w:val="28"/>
          <w:szCs w:val="28"/>
        </w:rPr>
        <w:t>ры, шумовой режим, загрязненность поверхностных грунтовых вод и по</w:t>
      </w:r>
      <w:r w:rsidRPr="00B92673">
        <w:rPr>
          <w:bCs/>
          <w:sz w:val="28"/>
          <w:szCs w:val="28"/>
        </w:rPr>
        <w:t>ч</w:t>
      </w:r>
      <w:r w:rsidRPr="00B92673">
        <w:rPr>
          <w:bCs/>
          <w:sz w:val="28"/>
          <w:szCs w:val="28"/>
        </w:rPr>
        <w:t>венно-растительного покрова, уровень электромагнитного поля;</w:t>
      </w:r>
    </w:p>
    <w:p w:rsidR="00B92673" w:rsidRPr="00B92673" w:rsidRDefault="00B92673" w:rsidP="00B92673">
      <w:pPr>
        <w:pStyle w:val="S"/>
        <w:tabs>
          <w:tab w:val="left" w:pos="4560"/>
        </w:tabs>
        <w:ind w:firstLine="720"/>
        <w:rPr>
          <w:bCs/>
          <w:sz w:val="28"/>
          <w:szCs w:val="28"/>
        </w:rPr>
      </w:pPr>
      <w:r w:rsidRPr="00B92673">
        <w:rPr>
          <w:bCs/>
          <w:sz w:val="28"/>
          <w:szCs w:val="28"/>
        </w:rPr>
        <w:t>- климатических факторов.</w:t>
      </w:r>
    </w:p>
    <w:p w:rsidR="00B92673" w:rsidRPr="00B92673" w:rsidRDefault="00B92673" w:rsidP="00B92673">
      <w:pPr>
        <w:pStyle w:val="S"/>
        <w:tabs>
          <w:tab w:val="left" w:pos="4560"/>
        </w:tabs>
        <w:ind w:firstLine="720"/>
        <w:rPr>
          <w:bCs/>
          <w:sz w:val="28"/>
          <w:szCs w:val="28"/>
        </w:rPr>
      </w:pPr>
      <w:r w:rsidRPr="00B92673">
        <w:rPr>
          <w:bCs/>
          <w:sz w:val="28"/>
          <w:szCs w:val="28"/>
        </w:rPr>
        <w:t>При общем анализе экологической ситуации можно выделить следу</w:t>
      </w:r>
      <w:r w:rsidRPr="00B92673">
        <w:rPr>
          <w:bCs/>
          <w:sz w:val="28"/>
          <w:szCs w:val="28"/>
        </w:rPr>
        <w:t>ю</w:t>
      </w:r>
      <w:r w:rsidRPr="00B92673">
        <w:rPr>
          <w:bCs/>
          <w:sz w:val="28"/>
          <w:szCs w:val="28"/>
        </w:rPr>
        <w:t>щие наиболее серьезные проблемы окружающей среды:</w:t>
      </w:r>
    </w:p>
    <w:p w:rsidR="00B92673" w:rsidRPr="00B92673" w:rsidRDefault="00B92673" w:rsidP="00B92673">
      <w:pPr>
        <w:pStyle w:val="S"/>
        <w:tabs>
          <w:tab w:val="left" w:pos="4560"/>
        </w:tabs>
        <w:ind w:firstLine="720"/>
        <w:rPr>
          <w:bCs/>
          <w:sz w:val="28"/>
          <w:szCs w:val="28"/>
        </w:rPr>
      </w:pPr>
      <w:r w:rsidRPr="00B92673">
        <w:rPr>
          <w:bCs/>
          <w:sz w:val="28"/>
          <w:szCs w:val="28"/>
        </w:rPr>
        <w:t>- отсутствие системы дождевой канализации;</w:t>
      </w:r>
    </w:p>
    <w:p w:rsidR="00B92673" w:rsidRPr="00B92673" w:rsidRDefault="00B92673" w:rsidP="00B92673">
      <w:pPr>
        <w:pStyle w:val="S"/>
        <w:tabs>
          <w:tab w:val="left" w:pos="4560"/>
        </w:tabs>
        <w:ind w:firstLine="720"/>
        <w:rPr>
          <w:bCs/>
          <w:sz w:val="28"/>
          <w:szCs w:val="28"/>
        </w:rPr>
      </w:pPr>
      <w:r w:rsidRPr="00B92673">
        <w:rPr>
          <w:bCs/>
          <w:sz w:val="28"/>
          <w:szCs w:val="28"/>
        </w:rPr>
        <w:t>- выпуск неочищенных сточных вод в водоемы;</w:t>
      </w:r>
    </w:p>
    <w:p w:rsidR="00B92673" w:rsidRPr="00B92673" w:rsidRDefault="00B92673" w:rsidP="00B92673">
      <w:pPr>
        <w:pStyle w:val="S"/>
        <w:tabs>
          <w:tab w:val="left" w:pos="4560"/>
        </w:tabs>
        <w:ind w:firstLine="720"/>
        <w:rPr>
          <w:bCs/>
          <w:sz w:val="28"/>
          <w:szCs w:val="28"/>
        </w:rPr>
      </w:pPr>
      <w:r w:rsidRPr="00B92673">
        <w:rPr>
          <w:bCs/>
          <w:sz w:val="28"/>
          <w:szCs w:val="28"/>
        </w:rPr>
        <w:t xml:space="preserve">- отсутствие канализации в </w:t>
      </w:r>
      <w:proofErr w:type="gramStart"/>
      <w:r w:rsidRPr="00B92673">
        <w:rPr>
          <w:bCs/>
          <w:sz w:val="28"/>
          <w:szCs w:val="28"/>
        </w:rPr>
        <w:t>сельском</w:t>
      </w:r>
      <w:proofErr w:type="gramEnd"/>
      <w:r w:rsidRPr="00B92673">
        <w:rPr>
          <w:bCs/>
          <w:sz w:val="28"/>
          <w:szCs w:val="28"/>
        </w:rPr>
        <w:t xml:space="preserve"> поселение;</w:t>
      </w:r>
    </w:p>
    <w:p w:rsidR="00B92673" w:rsidRPr="00B92673" w:rsidRDefault="00B92673" w:rsidP="00B92673">
      <w:pPr>
        <w:pStyle w:val="S"/>
        <w:tabs>
          <w:tab w:val="left" w:pos="4560"/>
        </w:tabs>
        <w:ind w:firstLine="720"/>
        <w:rPr>
          <w:bCs/>
          <w:sz w:val="28"/>
          <w:szCs w:val="28"/>
        </w:rPr>
      </w:pPr>
      <w:r w:rsidRPr="00B92673">
        <w:rPr>
          <w:bCs/>
          <w:sz w:val="28"/>
          <w:szCs w:val="28"/>
        </w:rPr>
        <w:t xml:space="preserve">- отсутствие проектов организации </w:t>
      </w:r>
      <w:proofErr w:type="spellStart"/>
      <w:r w:rsidRPr="00B92673">
        <w:rPr>
          <w:bCs/>
          <w:sz w:val="28"/>
          <w:szCs w:val="28"/>
        </w:rPr>
        <w:t>водоохранных</w:t>
      </w:r>
      <w:proofErr w:type="spellEnd"/>
      <w:r w:rsidRPr="00B92673">
        <w:rPr>
          <w:bCs/>
          <w:sz w:val="28"/>
          <w:szCs w:val="28"/>
        </w:rPr>
        <w:t xml:space="preserve"> зон и прибрежных полос водных объектов;</w:t>
      </w:r>
    </w:p>
    <w:p w:rsidR="00B92673" w:rsidRPr="00B92673" w:rsidRDefault="00B92673" w:rsidP="00B92673">
      <w:pPr>
        <w:pStyle w:val="S"/>
        <w:tabs>
          <w:tab w:val="left" w:pos="4560"/>
        </w:tabs>
        <w:ind w:firstLine="720"/>
        <w:rPr>
          <w:bCs/>
          <w:sz w:val="28"/>
          <w:szCs w:val="28"/>
        </w:rPr>
      </w:pPr>
      <w:r w:rsidRPr="00B92673">
        <w:rPr>
          <w:bCs/>
          <w:sz w:val="28"/>
          <w:szCs w:val="28"/>
        </w:rPr>
        <w:t>- несоблюдение СЗЗ;</w:t>
      </w:r>
    </w:p>
    <w:p w:rsidR="00B92673" w:rsidRPr="00B92673" w:rsidRDefault="00B92673" w:rsidP="00B92673">
      <w:pPr>
        <w:pStyle w:val="S"/>
        <w:tabs>
          <w:tab w:val="left" w:pos="4560"/>
        </w:tabs>
        <w:ind w:firstLine="720"/>
        <w:rPr>
          <w:bCs/>
          <w:sz w:val="28"/>
          <w:szCs w:val="28"/>
        </w:rPr>
      </w:pPr>
      <w:r w:rsidRPr="00B92673">
        <w:rPr>
          <w:bCs/>
          <w:sz w:val="28"/>
          <w:szCs w:val="28"/>
        </w:rPr>
        <w:t>- отсутствие санитарно-защитного озеленения между производстве</w:t>
      </w:r>
      <w:r w:rsidRPr="00B92673">
        <w:rPr>
          <w:bCs/>
          <w:sz w:val="28"/>
          <w:szCs w:val="28"/>
        </w:rPr>
        <w:t>н</w:t>
      </w:r>
      <w:r w:rsidRPr="00B92673">
        <w:rPr>
          <w:bCs/>
          <w:sz w:val="28"/>
          <w:szCs w:val="28"/>
        </w:rPr>
        <w:t>ными зонами и селитебной территорией;</w:t>
      </w:r>
    </w:p>
    <w:p w:rsidR="00B92673" w:rsidRPr="00B92673" w:rsidRDefault="00B92673" w:rsidP="00B92673">
      <w:pPr>
        <w:pStyle w:val="S"/>
        <w:tabs>
          <w:tab w:val="left" w:pos="4560"/>
        </w:tabs>
        <w:ind w:firstLine="720"/>
        <w:rPr>
          <w:bCs/>
          <w:sz w:val="28"/>
          <w:szCs w:val="28"/>
        </w:rPr>
      </w:pPr>
      <w:r w:rsidRPr="00B92673">
        <w:rPr>
          <w:bCs/>
          <w:sz w:val="28"/>
          <w:szCs w:val="28"/>
        </w:rPr>
        <w:t>- отсутствие очистных сооружений;</w:t>
      </w:r>
    </w:p>
    <w:p w:rsidR="00B92673" w:rsidRDefault="00B92673" w:rsidP="00B92673">
      <w:pPr>
        <w:pStyle w:val="S"/>
        <w:tabs>
          <w:tab w:val="left" w:pos="4560"/>
        </w:tabs>
        <w:ind w:firstLine="720"/>
        <w:rPr>
          <w:bCs/>
          <w:sz w:val="28"/>
          <w:szCs w:val="28"/>
        </w:rPr>
      </w:pPr>
      <w:r w:rsidRPr="00B92673">
        <w:rPr>
          <w:bCs/>
          <w:sz w:val="28"/>
          <w:szCs w:val="28"/>
        </w:rPr>
        <w:t>- недостаточное развитие и низкое качество инженерных коммуник</w:t>
      </w:r>
      <w:r w:rsidRPr="00B92673">
        <w:rPr>
          <w:bCs/>
          <w:sz w:val="28"/>
          <w:szCs w:val="28"/>
        </w:rPr>
        <w:t>а</w:t>
      </w:r>
      <w:r w:rsidRPr="00B92673">
        <w:rPr>
          <w:bCs/>
          <w:sz w:val="28"/>
          <w:szCs w:val="28"/>
        </w:rPr>
        <w:t>ций.</w:t>
      </w:r>
    </w:p>
    <w:p w:rsidR="00601964" w:rsidRPr="00601964" w:rsidRDefault="00601964" w:rsidP="00601964">
      <w:pPr>
        <w:pStyle w:val="S"/>
        <w:tabs>
          <w:tab w:val="left" w:pos="4560"/>
        </w:tabs>
        <w:ind w:firstLine="720"/>
        <w:rPr>
          <w:bCs/>
          <w:sz w:val="28"/>
          <w:szCs w:val="28"/>
        </w:rPr>
      </w:pPr>
      <w:r w:rsidRPr="00601964">
        <w:rPr>
          <w:bCs/>
          <w:sz w:val="28"/>
          <w:szCs w:val="28"/>
        </w:rPr>
        <w:lastRenderedPageBreak/>
        <w:t xml:space="preserve">Согласно Водному Кодексу РФ от 03.06.2006г №74 </w:t>
      </w:r>
      <w:r w:rsidR="00C71519">
        <w:rPr>
          <w:bCs/>
          <w:sz w:val="28"/>
          <w:szCs w:val="28"/>
        </w:rPr>
        <w:t>-</w:t>
      </w:r>
      <w:r w:rsidRPr="00601964">
        <w:rPr>
          <w:bCs/>
          <w:sz w:val="28"/>
          <w:szCs w:val="28"/>
        </w:rPr>
        <w:t>ФЗ, установлены</w:t>
      </w:r>
      <w:r w:rsidR="00C71519">
        <w:rPr>
          <w:bCs/>
          <w:sz w:val="28"/>
          <w:szCs w:val="28"/>
        </w:rPr>
        <w:t xml:space="preserve"> </w:t>
      </w:r>
      <w:proofErr w:type="spellStart"/>
      <w:r w:rsidRPr="00601964">
        <w:rPr>
          <w:bCs/>
          <w:sz w:val="28"/>
          <w:szCs w:val="28"/>
        </w:rPr>
        <w:t>водоохранные</w:t>
      </w:r>
      <w:proofErr w:type="spellEnd"/>
      <w:r w:rsidRPr="00601964">
        <w:rPr>
          <w:bCs/>
          <w:sz w:val="28"/>
          <w:szCs w:val="28"/>
        </w:rPr>
        <w:t xml:space="preserve"> зоны для </w:t>
      </w:r>
      <w:r>
        <w:rPr>
          <w:bCs/>
          <w:sz w:val="28"/>
          <w:szCs w:val="28"/>
        </w:rPr>
        <w:t xml:space="preserve">рек или ручьев протяженностью </w:t>
      </w:r>
      <w:r w:rsidRPr="00601964">
        <w:rPr>
          <w:bCs/>
          <w:sz w:val="28"/>
          <w:szCs w:val="28"/>
        </w:rPr>
        <w:t xml:space="preserve">до 10 км </w:t>
      </w:r>
      <w:r w:rsidR="00C71519">
        <w:rPr>
          <w:bCs/>
          <w:sz w:val="28"/>
          <w:szCs w:val="28"/>
        </w:rPr>
        <w:t>- в размере - 50м.</w:t>
      </w:r>
    </w:p>
    <w:p w:rsidR="00601964" w:rsidRPr="00601964" w:rsidRDefault="00601964" w:rsidP="00601964">
      <w:pPr>
        <w:pStyle w:val="S"/>
        <w:tabs>
          <w:tab w:val="left" w:pos="4560"/>
        </w:tabs>
        <w:ind w:firstLine="720"/>
        <w:rPr>
          <w:bCs/>
          <w:sz w:val="28"/>
          <w:szCs w:val="28"/>
        </w:rPr>
      </w:pPr>
      <w:proofErr w:type="spellStart"/>
      <w:r w:rsidRPr="00601964">
        <w:rPr>
          <w:bCs/>
          <w:sz w:val="28"/>
          <w:szCs w:val="28"/>
        </w:rPr>
        <w:t>Водоохранная</w:t>
      </w:r>
      <w:proofErr w:type="spellEnd"/>
      <w:r w:rsidRPr="00601964">
        <w:rPr>
          <w:bCs/>
          <w:sz w:val="28"/>
          <w:szCs w:val="28"/>
        </w:rPr>
        <w:t xml:space="preserve"> зона рек Мокша и </w:t>
      </w:r>
      <w:proofErr w:type="spellStart"/>
      <w:r w:rsidRPr="00601964">
        <w:rPr>
          <w:bCs/>
          <w:sz w:val="28"/>
          <w:szCs w:val="28"/>
        </w:rPr>
        <w:t>Исса</w:t>
      </w:r>
      <w:proofErr w:type="spellEnd"/>
      <w:r w:rsidR="00C71519">
        <w:rPr>
          <w:bCs/>
          <w:sz w:val="28"/>
          <w:szCs w:val="28"/>
        </w:rPr>
        <w:t xml:space="preserve"> </w:t>
      </w:r>
      <w:r w:rsidRPr="00601964">
        <w:rPr>
          <w:bCs/>
          <w:sz w:val="28"/>
          <w:szCs w:val="28"/>
        </w:rPr>
        <w:t xml:space="preserve">по 200 метров, реки </w:t>
      </w:r>
      <w:proofErr w:type="spellStart"/>
      <w:r w:rsidRPr="00601964">
        <w:rPr>
          <w:bCs/>
          <w:sz w:val="28"/>
          <w:szCs w:val="28"/>
        </w:rPr>
        <w:t>Сеитьма</w:t>
      </w:r>
      <w:proofErr w:type="spellEnd"/>
      <w:r w:rsidRPr="00601964">
        <w:rPr>
          <w:bCs/>
          <w:sz w:val="28"/>
          <w:szCs w:val="28"/>
        </w:rPr>
        <w:t xml:space="preserve"> </w:t>
      </w:r>
      <w:r w:rsidR="00C71519">
        <w:rPr>
          <w:bCs/>
          <w:sz w:val="28"/>
          <w:szCs w:val="28"/>
        </w:rPr>
        <w:t>-</w:t>
      </w:r>
      <w:r w:rsidRPr="00601964">
        <w:rPr>
          <w:bCs/>
          <w:sz w:val="28"/>
          <w:szCs w:val="28"/>
        </w:rPr>
        <w:t xml:space="preserve"> 50 м, прибрежная полоса р. Мокша </w:t>
      </w:r>
      <w:r w:rsidR="00C71519">
        <w:rPr>
          <w:bCs/>
          <w:sz w:val="28"/>
          <w:szCs w:val="28"/>
        </w:rPr>
        <w:t>-</w:t>
      </w:r>
      <w:r w:rsidRPr="00601964">
        <w:rPr>
          <w:bCs/>
          <w:sz w:val="28"/>
          <w:szCs w:val="28"/>
        </w:rPr>
        <w:t xml:space="preserve"> 50</w:t>
      </w:r>
      <w:r w:rsidR="000F21BA">
        <w:rPr>
          <w:bCs/>
          <w:sz w:val="28"/>
          <w:szCs w:val="28"/>
        </w:rPr>
        <w:t xml:space="preserve"> </w:t>
      </w:r>
      <w:r w:rsidRPr="00601964">
        <w:rPr>
          <w:bCs/>
          <w:sz w:val="28"/>
          <w:szCs w:val="28"/>
        </w:rPr>
        <w:t xml:space="preserve">метров, реки </w:t>
      </w:r>
      <w:proofErr w:type="spellStart"/>
      <w:r w:rsidRPr="00601964">
        <w:rPr>
          <w:bCs/>
          <w:sz w:val="28"/>
          <w:szCs w:val="28"/>
        </w:rPr>
        <w:t>Исса</w:t>
      </w:r>
      <w:proofErr w:type="spellEnd"/>
      <w:r w:rsidRPr="00601964">
        <w:rPr>
          <w:bCs/>
          <w:sz w:val="28"/>
          <w:szCs w:val="28"/>
        </w:rPr>
        <w:t xml:space="preserve"> </w:t>
      </w:r>
      <w:r w:rsidR="00C71519">
        <w:rPr>
          <w:bCs/>
          <w:sz w:val="28"/>
          <w:szCs w:val="28"/>
        </w:rPr>
        <w:t>-</w:t>
      </w:r>
      <w:r w:rsidRPr="00601964">
        <w:rPr>
          <w:bCs/>
          <w:sz w:val="28"/>
          <w:szCs w:val="28"/>
        </w:rPr>
        <w:t xml:space="preserve"> 30 метров.</w:t>
      </w:r>
    </w:p>
    <w:p w:rsidR="00601964" w:rsidRPr="00601964" w:rsidRDefault="00601964" w:rsidP="00601964">
      <w:pPr>
        <w:pStyle w:val="S"/>
        <w:tabs>
          <w:tab w:val="left" w:pos="4560"/>
        </w:tabs>
        <w:ind w:firstLine="720"/>
        <w:rPr>
          <w:bCs/>
          <w:sz w:val="28"/>
          <w:szCs w:val="28"/>
        </w:rPr>
      </w:pPr>
      <w:proofErr w:type="spellStart"/>
      <w:r w:rsidRPr="00601964">
        <w:rPr>
          <w:bCs/>
          <w:sz w:val="28"/>
          <w:szCs w:val="28"/>
        </w:rPr>
        <w:t>Водоохранная</w:t>
      </w:r>
      <w:proofErr w:type="spellEnd"/>
      <w:r w:rsidRPr="00601964">
        <w:rPr>
          <w:bCs/>
          <w:sz w:val="28"/>
          <w:szCs w:val="28"/>
        </w:rPr>
        <w:t xml:space="preserve"> зона водохранилищ с акваторией менее 0,5 км² устана</w:t>
      </w:r>
      <w:r w:rsidRPr="00601964">
        <w:rPr>
          <w:bCs/>
          <w:sz w:val="28"/>
          <w:szCs w:val="28"/>
        </w:rPr>
        <w:t>в</w:t>
      </w:r>
      <w:r w:rsidRPr="00601964">
        <w:rPr>
          <w:bCs/>
          <w:sz w:val="28"/>
          <w:szCs w:val="28"/>
        </w:rPr>
        <w:t>ливается в размере пятидесяти метров.</w:t>
      </w:r>
    </w:p>
    <w:p w:rsidR="00601964" w:rsidRDefault="00601964" w:rsidP="00601964">
      <w:pPr>
        <w:pStyle w:val="S"/>
        <w:tabs>
          <w:tab w:val="left" w:pos="4560"/>
        </w:tabs>
        <w:ind w:firstLine="720"/>
        <w:rPr>
          <w:bCs/>
          <w:sz w:val="28"/>
          <w:szCs w:val="28"/>
        </w:rPr>
      </w:pPr>
      <w:r w:rsidRPr="00601964">
        <w:rPr>
          <w:bCs/>
          <w:sz w:val="28"/>
          <w:szCs w:val="28"/>
        </w:rPr>
        <w:t>Ширина прибрежной защитной полосы</w:t>
      </w:r>
      <w:r w:rsidR="00C71519">
        <w:rPr>
          <w:bCs/>
          <w:sz w:val="28"/>
          <w:szCs w:val="28"/>
        </w:rPr>
        <w:t xml:space="preserve"> </w:t>
      </w:r>
      <w:r w:rsidRPr="00601964">
        <w:rPr>
          <w:bCs/>
          <w:sz w:val="28"/>
          <w:szCs w:val="28"/>
        </w:rPr>
        <w:t>устанавливается в зависимости</w:t>
      </w:r>
      <w:r w:rsidR="00C71519">
        <w:rPr>
          <w:bCs/>
          <w:sz w:val="28"/>
          <w:szCs w:val="28"/>
        </w:rPr>
        <w:t xml:space="preserve"> </w:t>
      </w:r>
      <w:r w:rsidRPr="00601964">
        <w:rPr>
          <w:bCs/>
          <w:sz w:val="28"/>
          <w:szCs w:val="28"/>
        </w:rPr>
        <w:t>от уклона берега водного объекта и составляет тридцать метров для обратн</w:t>
      </w:r>
      <w:r w:rsidRPr="00601964">
        <w:rPr>
          <w:bCs/>
          <w:sz w:val="28"/>
          <w:szCs w:val="28"/>
        </w:rPr>
        <w:t>о</w:t>
      </w:r>
      <w:r w:rsidRPr="00601964">
        <w:rPr>
          <w:bCs/>
          <w:sz w:val="28"/>
          <w:szCs w:val="28"/>
        </w:rPr>
        <w:t>го или нулевого уклона, сорок метров для уклона до трех градусов и пятьд</w:t>
      </w:r>
      <w:r w:rsidRPr="00601964">
        <w:rPr>
          <w:bCs/>
          <w:sz w:val="28"/>
          <w:szCs w:val="28"/>
        </w:rPr>
        <w:t>е</w:t>
      </w:r>
      <w:r w:rsidRPr="00601964">
        <w:rPr>
          <w:bCs/>
          <w:sz w:val="28"/>
          <w:szCs w:val="28"/>
        </w:rPr>
        <w:t xml:space="preserve">сят метров </w:t>
      </w:r>
      <w:proofErr w:type="gramStart"/>
      <w:r w:rsidRPr="00601964">
        <w:rPr>
          <w:bCs/>
          <w:sz w:val="28"/>
          <w:szCs w:val="28"/>
        </w:rPr>
        <w:t>три и более градусов</w:t>
      </w:r>
      <w:proofErr w:type="gramEnd"/>
      <w:r w:rsidRPr="00601964">
        <w:rPr>
          <w:bCs/>
          <w:sz w:val="28"/>
          <w:szCs w:val="28"/>
        </w:rPr>
        <w:t>.</w:t>
      </w:r>
    </w:p>
    <w:p w:rsidR="008B6005" w:rsidRPr="008B6005" w:rsidRDefault="008B6005" w:rsidP="008B6005">
      <w:pPr>
        <w:pStyle w:val="S"/>
        <w:tabs>
          <w:tab w:val="left" w:pos="4560"/>
        </w:tabs>
        <w:ind w:firstLine="720"/>
        <w:rPr>
          <w:bCs/>
          <w:sz w:val="28"/>
          <w:szCs w:val="28"/>
        </w:rPr>
      </w:pPr>
      <w:r w:rsidRPr="008B6005">
        <w:rPr>
          <w:bCs/>
          <w:sz w:val="28"/>
          <w:szCs w:val="28"/>
        </w:rPr>
        <w:t xml:space="preserve">В границах </w:t>
      </w:r>
      <w:proofErr w:type="spellStart"/>
      <w:r w:rsidRPr="008B6005">
        <w:rPr>
          <w:bCs/>
          <w:sz w:val="28"/>
          <w:szCs w:val="28"/>
        </w:rPr>
        <w:t>водоохранных</w:t>
      </w:r>
      <w:proofErr w:type="spellEnd"/>
      <w:r w:rsidR="00C71519">
        <w:rPr>
          <w:bCs/>
          <w:sz w:val="28"/>
          <w:szCs w:val="28"/>
        </w:rPr>
        <w:t xml:space="preserve"> </w:t>
      </w:r>
      <w:r w:rsidRPr="008B6005">
        <w:rPr>
          <w:bCs/>
          <w:sz w:val="28"/>
          <w:szCs w:val="28"/>
        </w:rPr>
        <w:t>зон запрещается:</w:t>
      </w:r>
      <w:r>
        <w:rPr>
          <w:bCs/>
          <w:sz w:val="28"/>
          <w:szCs w:val="28"/>
        </w:rPr>
        <w:t xml:space="preserve"> </w:t>
      </w:r>
      <w:r w:rsidRPr="008B6005">
        <w:rPr>
          <w:bCs/>
          <w:sz w:val="28"/>
          <w:szCs w:val="28"/>
        </w:rPr>
        <w:t>использование сточных вод для удобрения почв;</w:t>
      </w:r>
      <w:r>
        <w:rPr>
          <w:bCs/>
          <w:sz w:val="28"/>
          <w:szCs w:val="28"/>
        </w:rPr>
        <w:t xml:space="preserve"> </w:t>
      </w:r>
      <w:r w:rsidRPr="008B6005">
        <w:rPr>
          <w:bCs/>
          <w:sz w:val="28"/>
          <w:szCs w:val="28"/>
        </w:rPr>
        <w:t>размещение кладбищ, скотомогильников, мест зах</w:t>
      </w:r>
      <w:r w:rsidRPr="008B6005">
        <w:rPr>
          <w:bCs/>
          <w:sz w:val="28"/>
          <w:szCs w:val="28"/>
        </w:rPr>
        <w:t>о</w:t>
      </w:r>
      <w:r w:rsidRPr="008B6005">
        <w:rPr>
          <w:bCs/>
          <w:sz w:val="28"/>
          <w:szCs w:val="28"/>
        </w:rPr>
        <w:t>ронения отходов производства и потребления, радиоактивных, химических, взрывчатых, токсичных, отравляющих и ядовитых веществ;</w:t>
      </w:r>
      <w:r>
        <w:rPr>
          <w:bCs/>
          <w:sz w:val="28"/>
          <w:szCs w:val="28"/>
        </w:rPr>
        <w:t xml:space="preserve"> </w:t>
      </w:r>
      <w:r w:rsidRPr="008B6005">
        <w:rPr>
          <w:bCs/>
          <w:sz w:val="28"/>
          <w:szCs w:val="28"/>
        </w:rPr>
        <w:t>осуществление авиационных мер по борьбе с вредителями и болезнями растений;</w:t>
      </w:r>
      <w:r>
        <w:rPr>
          <w:bCs/>
          <w:sz w:val="28"/>
          <w:szCs w:val="28"/>
        </w:rPr>
        <w:t xml:space="preserve"> </w:t>
      </w:r>
      <w:r w:rsidRPr="008B6005">
        <w:rPr>
          <w:bCs/>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w:t>
      </w:r>
      <w:r w:rsidRPr="008B6005">
        <w:rPr>
          <w:bCs/>
          <w:sz w:val="28"/>
          <w:szCs w:val="28"/>
        </w:rPr>
        <w:t>ь</w:t>
      </w:r>
      <w:r w:rsidRPr="008B6005">
        <w:rPr>
          <w:bCs/>
          <w:sz w:val="28"/>
          <w:szCs w:val="28"/>
        </w:rPr>
        <w:t>но оборудованных местах, имеющих твердое покрытие.</w:t>
      </w:r>
    </w:p>
    <w:p w:rsidR="008B6005" w:rsidRPr="008B6005" w:rsidRDefault="008B6005" w:rsidP="008B6005">
      <w:pPr>
        <w:pStyle w:val="S"/>
        <w:tabs>
          <w:tab w:val="left" w:pos="4560"/>
        </w:tabs>
        <w:ind w:firstLine="720"/>
        <w:rPr>
          <w:bCs/>
          <w:sz w:val="28"/>
          <w:szCs w:val="28"/>
        </w:rPr>
      </w:pPr>
      <w:r w:rsidRPr="008B6005">
        <w:rPr>
          <w:bCs/>
          <w:sz w:val="28"/>
          <w:szCs w:val="28"/>
        </w:rPr>
        <w:t xml:space="preserve">В границах </w:t>
      </w:r>
      <w:proofErr w:type="spellStart"/>
      <w:r w:rsidRPr="008B6005">
        <w:rPr>
          <w:bCs/>
          <w:sz w:val="28"/>
          <w:szCs w:val="28"/>
        </w:rPr>
        <w:t>водоохранных</w:t>
      </w:r>
      <w:proofErr w:type="spellEnd"/>
      <w:r w:rsidRPr="008B6005">
        <w:rPr>
          <w:bCs/>
          <w:sz w:val="28"/>
          <w:szCs w:val="28"/>
        </w:rPr>
        <w:t xml:space="preserve"> зон допускается проектирование, размещ</w:t>
      </w:r>
      <w:r w:rsidRPr="008B6005">
        <w:rPr>
          <w:bCs/>
          <w:sz w:val="28"/>
          <w:szCs w:val="28"/>
        </w:rPr>
        <w:t>е</w:t>
      </w:r>
      <w:r w:rsidRPr="008B6005">
        <w:rPr>
          <w:bCs/>
          <w:sz w:val="28"/>
          <w:szCs w:val="28"/>
        </w:rPr>
        <w:t>ние, строительство, реконструкция, ввод в эксплуатацию, эксплуатация</w:t>
      </w:r>
      <w:r w:rsidR="00C71519">
        <w:rPr>
          <w:bCs/>
          <w:sz w:val="28"/>
          <w:szCs w:val="28"/>
        </w:rPr>
        <w:t xml:space="preserve"> </w:t>
      </w:r>
      <w:r w:rsidRPr="008B6005">
        <w:rPr>
          <w:bCs/>
          <w:sz w:val="28"/>
          <w:szCs w:val="28"/>
        </w:rPr>
        <w:t>об</w:t>
      </w:r>
      <w:r w:rsidRPr="008B6005">
        <w:rPr>
          <w:bCs/>
          <w:sz w:val="28"/>
          <w:szCs w:val="28"/>
        </w:rPr>
        <w:t>ъ</w:t>
      </w:r>
      <w:r w:rsidRPr="008B6005">
        <w:rPr>
          <w:bCs/>
          <w:sz w:val="28"/>
          <w:szCs w:val="28"/>
        </w:rPr>
        <w:t>ектов и иных объектов при условии оборудования таких объектов сооруж</w:t>
      </w:r>
      <w:r w:rsidRPr="008B6005">
        <w:rPr>
          <w:bCs/>
          <w:sz w:val="28"/>
          <w:szCs w:val="28"/>
        </w:rPr>
        <w:t>е</w:t>
      </w:r>
      <w:r w:rsidRPr="008B6005">
        <w:rPr>
          <w:bCs/>
          <w:sz w:val="28"/>
          <w:szCs w:val="28"/>
        </w:rPr>
        <w:t>ниями, обеспечивающими охрану водных объектов от загрязнения, засорения и истощения вод в соответствии с водным законодательством и законод</w:t>
      </w:r>
      <w:r w:rsidRPr="008B6005">
        <w:rPr>
          <w:bCs/>
          <w:sz w:val="28"/>
          <w:szCs w:val="28"/>
        </w:rPr>
        <w:t>а</w:t>
      </w:r>
      <w:r w:rsidRPr="008B6005">
        <w:rPr>
          <w:bCs/>
          <w:sz w:val="28"/>
          <w:szCs w:val="28"/>
        </w:rPr>
        <w:t>тельством</w:t>
      </w:r>
      <w:r w:rsidR="00C71519">
        <w:rPr>
          <w:bCs/>
          <w:sz w:val="28"/>
          <w:szCs w:val="28"/>
        </w:rPr>
        <w:t xml:space="preserve"> </w:t>
      </w:r>
      <w:r w:rsidRPr="008B6005">
        <w:rPr>
          <w:bCs/>
          <w:sz w:val="28"/>
          <w:szCs w:val="28"/>
        </w:rPr>
        <w:t>в области охраны окружающей среды.</w:t>
      </w:r>
    </w:p>
    <w:p w:rsidR="003947E5" w:rsidRDefault="008B6005" w:rsidP="008B6005">
      <w:pPr>
        <w:pStyle w:val="S"/>
        <w:tabs>
          <w:tab w:val="left" w:pos="4560"/>
        </w:tabs>
        <w:ind w:firstLine="720"/>
        <w:rPr>
          <w:bCs/>
          <w:sz w:val="28"/>
          <w:szCs w:val="28"/>
        </w:rPr>
      </w:pPr>
      <w:r w:rsidRPr="008B6005">
        <w:rPr>
          <w:bCs/>
          <w:sz w:val="28"/>
          <w:szCs w:val="28"/>
        </w:rPr>
        <w:t>В границах прибрежных защитных полос запрещается:</w:t>
      </w:r>
      <w:r w:rsidR="00CD042F">
        <w:rPr>
          <w:bCs/>
          <w:sz w:val="28"/>
          <w:szCs w:val="28"/>
        </w:rPr>
        <w:t xml:space="preserve"> </w:t>
      </w:r>
      <w:r w:rsidRPr="008B6005">
        <w:rPr>
          <w:bCs/>
          <w:sz w:val="28"/>
          <w:szCs w:val="28"/>
        </w:rPr>
        <w:t>распашка з</w:t>
      </w:r>
      <w:r w:rsidRPr="008B6005">
        <w:rPr>
          <w:bCs/>
          <w:sz w:val="28"/>
          <w:szCs w:val="28"/>
        </w:rPr>
        <w:t>е</w:t>
      </w:r>
      <w:r w:rsidRPr="008B6005">
        <w:rPr>
          <w:bCs/>
          <w:sz w:val="28"/>
          <w:szCs w:val="28"/>
        </w:rPr>
        <w:t>мель;</w:t>
      </w:r>
      <w:r w:rsidR="00CD042F">
        <w:rPr>
          <w:bCs/>
          <w:sz w:val="28"/>
          <w:szCs w:val="28"/>
        </w:rPr>
        <w:t xml:space="preserve"> </w:t>
      </w:r>
      <w:r w:rsidRPr="008B6005">
        <w:rPr>
          <w:bCs/>
          <w:sz w:val="28"/>
          <w:szCs w:val="28"/>
        </w:rPr>
        <w:t>размещение отвалов размываемых грунтов;</w:t>
      </w:r>
      <w:r w:rsidR="00CD042F">
        <w:rPr>
          <w:bCs/>
          <w:sz w:val="28"/>
          <w:szCs w:val="28"/>
        </w:rPr>
        <w:t xml:space="preserve"> </w:t>
      </w:r>
      <w:r w:rsidRPr="008B6005">
        <w:rPr>
          <w:bCs/>
          <w:sz w:val="28"/>
          <w:szCs w:val="28"/>
        </w:rPr>
        <w:t>выпас сельскохозяйстве</w:t>
      </w:r>
      <w:r w:rsidRPr="008B6005">
        <w:rPr>
          <w:bCs/>
          <w:sz w:val="28"/>
          <w:szCs w:val="28"/>
        </w:rPr>
        <w:t>н</w:t>
      </w:r>
      <w:r w:rsidRPr="008B6005">
        <w:rPr>
          <w:bCs/>
          <w:sz w:val="28"/>
          <w:szCs w:val="28"/>
        </w:rPr>
        <w:t>ных животных.</w:t>
      </w:r>
    </w:p>
    <w:p w:rsidR="00C71519" w:rsidRDefault="008F3996" w:rsidP="00C71519">
      <w:pPr>
        <w:pStyle w:val="S"/>
        <w:tabs>
          <w:tab w:val="left" w:pos="4560"/>
        </w:tabs>
        <w:ind w:firstLine="720"/>
        <w:rPr>
          <w:bCs/>
          <w:sz w:val="28"/>
          <w:szCs w:val="28"/>
        </w:rPr>
      </w:pPr>
      <w:r w:rsidRPr="008F3996">
        <w:rPr>
          <w:bCs/>
          <w:sz w:val="28"/>
          <w:szCs w:val="28"/>
        </w:rPr>
        <w:t>Согласно санитарно-эпидемиологических правилам и нормативам СанПиН 2.2.1/2.1.1.1200-03 «Санитарно-защитные зоны и санитарная кла</w:t>
      </w:r>
      <w:r w:rsidRPr="008F3996">
        <w:rPr>
          <w:bCs/>
          <w:sz w:val="28"/>
          <w:szCs w:val="28"/>
        </w:rPr>
        <w:t>с</w:t>
      </w:r>
      <w:r w:rsidRPr="008F3996">
        <w:rPr>
          <w:bCs/>
          <w:sz w:val="28"/>
          <w:szCs w:val="28"/>
        </w:rPr>
        <w:lastRenderedPageBreak/>
        <w:t>сификация предприятий, сооружений и иных объектов» в новой редакции от 10 апреля 2008г., согласно Постановлению Главного государственного сан</w:t>
      </w:r>
      <w:r w:rsidRPr="008F3996">
        <w:rPr>
          <w:bCs/>
          <w:sz w:val="28"/>
          <w:szCs w:val="28"/>
        </w:rPr>
        <w:t>и</w:t>
      </w:r>
      <w:r w:rsidRPr="008F3996">
        <w:rPr>
          <w:bCs/>
          <w:sz w:val="28"/>
          <w:szCs w:val="28"/>
        </w:rPr>
        <w:t xml:space="preserve">тарного врача от 25 сентября 2007г. №74 </w:t>
      </w:r>
      <w:proofErr w:type="spellStart"/>
      <w:proofErr w:type="gramStart"/>
      <w:r w:rsidRPr="008F3996">
        <w:rPr>
          <w:bCs/>
          <w:sz w:val="28"/>
          <w:szCs w:val="28"/>
        </w:rPr>
        <w:t>установ</w:t>
      </w:r>
      <w:proofErr w:type="spellEnd"/>
      <w:r w:rsidRPr="008F3996">
        <w:rPr>
          <w:bCs/>
          <w:sz w:val="28"/>
          <w:szCs w:val="28"/>
        </w:rPr>
        <w:t>-лены</w:t>
      </w:r>
      <w:proofErr w:type="gramEnd"/>
      <w:r w:rsidRPr="008F3996">
        <w:rPr>
          <w:bCs/>
          <w:sz w:val="28"/>
          <w:szCs w:val="28"/>
        </w:rPr>
        <w:t>:</w:t>
      </w:r>
      <w:r w:rsidR="00154F00">
        <w:rPr>
          <w:bCs/>
          <w:sz w:val="28"/>
          <w:szCs w:val="28"/>
        </w:rPr>
        <w:t xml:space="preserve"> </w:t>
      </w:r>
    </w:p>
    <w:p w:rsidR="00C71519" w:rsidRDefault="00154F00" w:rsidP="00C71519">
      <w:pPr>
        <w:pStyle w:val="S"/>
        <w:tabs>
          <w:tab w:val="left" w:pos="4560"/>
        </w:tabs>
        <w:ind w:firstLine="720"/>
        <w:rPr>
          <w:bCs/>
          <w:sz w:val="28"/>
          <w:szCs w:val="28"/>
        </w:rPr>
      </w:pPr>
      <w:r>
        <w:rPr>
          <w:bCs/>
          <w:sz w:val="28"/>
          <w:szCs w:val="28"/>
        </w:rPr>
        <w:t xml:space="preserve">- </w:t>
      </w:r>
      <w:r w:rsidR="008F3996" w:rsidRPr="008F3996">
        <w:rPr>
          <w:bCs/>
          <w:sz w:val="28"/>
          <w:szCs w:val="28"/>
        </w:rPr>
        <w:t>С</w:t>
      </w:r>
      <w:r>
        <w:rPr>
          <w:bCs/>
          <w:sz w:val="28"/>
          <w:szCs w:val="28"/>
        </w:rPr>
        <w:t>ЗЗ</w:t>
      </w:r>
      <w:r w:rsidR="008F3996" w:rsidRPr="008F3996">
        <w:rPr>
          <w:bCs/>
          <w:sz w:val="28"/>
          <w:szCs w:val="28"/>
        </w:rPr>
        <w:t xml:space="preserve"> фермы круп</w:t>
      </w:r>
      <w:r>
        <w:rPr>
          <w:bCs/>
          <w:sz w:val="28"/>
          <w:szCs w:val="28"/>
        </w:rPr>
        <w:t>ного рогатого скота</w:t>
      </w:r>
      <w:r w:rsidR="00C71519">
        <w:rPr>
          <w:bCs/>
          <w:sz w:val="28"/>
          <w:szCs w:val="28"/>
        </w:rPr>
        <w:t>-</w:t>
      </w:r>
      <w:r>
        <w:rPr>
          <w:bCs/>
          <w:sz w:val="28"/>
          <w:szCs w:val="28"/>
        </w:rPr>
        <w:t xml:space="preserve"> 50 м -500м;</w:t>
      </w:r>
    </w:p>
    <w:p w:rsidR="00C71519" w:rsidRDefault="00154F00" w:rsidP="00C71519">
      <w:pPr>
        <w:pStyle w:val="S"/>
        <w:tabs>
          <w:tab w:val="left" w:pos="4560"/>
        </w:tabs>
        <w:ind w:firstLine="720"/>
        <w:rPr>
          <w:bCs/>
          <w:sz w:val="28"/>
          <w:szCs w:val="28"/>
        </w:rPr>
      </w:pPr>
      <w:r>
        <w:rPr>
          <w:bCs/>
          <w:sz w:val="28"/>
          <w:szCs w:val="28"/>
        </w:rPr>
        <w:t xml:space="preserve">- </w:t>
      </w:r>
      <w:r w:rsidR="008F3996" w:rsidRPr="008F3996">
        <w:rPr>
          <w:bCs/>
          <w:sz w:val="28"/>
          <w:szCs w:val="28"/>
        </w:rPr>
        <w:t>С</w:t>
      </w:r>
      <w:r>
        <w:rPr>
          <w:bCs/>
          <w:sz w:val="28"/>
          <w:szCs w:val="28"/>
        </w:rPr>
        <w:t>ЗЗ</w:t>
      </w:r>
      <w:r w:rsidR="008F3996" w:rsidRPr="008F3996">
        <w:rPr>
          <w:bCs/>
          <w:sz w:val="28"/>
          <w:szCs w:val="28"/>
        </w:rPr>
        <w:t xml:space="preserve"> </w:t>
      </w:r>
      <w:r w:rsidR="00C71519">
        <w:rPr>
          <w:bCs/>
          <w:sz w:val="28"/>
          <w:szCs w:val="28"/>
        </w:rPr>
        <w:t>-</w:t>
      </w:r>
      <w:r w:rsidR="008F3996" w:rsidRPr="008F3996">
        <w:rPr>
          <w:bCs/>
          <w:sz w:val="28"/>
          <w:szCs w:val="28"/>
        </w:rPr>
        <w:t xml:space="preserve"> 50м для сельск</w:t>
      </w:r>
      <w:r>
        <w:rPr>
          <w:bCs/>
          <w:sz w:val="28"/>
          <w:szCs w:val="28"/>
        </w:rPr>
        <w:t>их кладбищ на площади до 10,0га;</w:t>
      </w:r>
    </w:p>
    <w:p w:rsidR="00C71519" w:rsidRDefault="00154F00" w:rsidP="00C71519">
      <w:pPr>
        <w:pStyle w:val="S"/>
        <w:tabs>
          <w:tab w:val="left" w:pos="4560"/>
        </w:tabs>
        <w:ind w:firstLine="720"/>
        <w:rPr>
          <w:bCs/>
          <w:sz w:val="28"/>
          <w:szCs w:val="28"/>
        </w:rPr>
      </w:pPr>
      <w:r>
        <w:rPr>
          <w:bCs/>
          <w:sz w:val="28"/>
          <w:szCs w:val="28"/>
        </w:rPr>
        <w:t xml:space="preserve">- </w:t>
      </w:r>
      <w:r w:rsidR="008F3996" w:rsidRPr="008F3996">
        <w:rPr>
          <w:bCs/>
          <w:sz w:val="28"/>
          <w:szCs w:val="28"/>
        </w:rPr>
        <w:t>С</w:t>
      </w:r>
      <w:r>
        <w:rPr>
          <w:bCs/>
          <w:sz w:val="28"/>
          <w:szCs w:val="28"/>
        </w:rPr>
        <w:t>ЗЗ</w:t>
      </w:r>
      <w:r w:rsidR="008F3996" w:rsidRPr="008F3996">
        <w:rPr>
          <w:bCs/>
          <w:sz w:val="28"/>
          <w:szCs w:val="28"/>
        </w:rPr>
        <w:t xml:space="preserve"> </w:t>
      </w:r>
      <w:r w:rsidR="00C71519">
        <w:rPr>
          <w:bCs/>
          <w:sz w:val="28"/>
          <w:szCs w:val="28"/>
        </w:rPr>
        <w:t>-</w:t>
      </w:r>
      <w:r w:rsidR="008F3996" w:rsidRPr="008F3996">
        <w:rPr>
          <w:bCs/>
          <w:sz w:val="28"/>
          <w:szCs w:val="28"/>
        </w:rPr>
        <w:t xml:space="preserve"> 1000м для скотомогильников с захоронением в яма</w:t>
      </w:r>
      <w:r>
        <w:rPr>
          <w:bCs/>
          <w:sz w:val="28"/>
          <w:szCs w:val="28"/>
        </w:rPr>
        <w:t>х;</w:t>
      </w:r>
    </w:p>
    <w:p w:rsidR="008F3996" w:rsidRPr="008F3996" w:rsidRDefault="00154F00" w:rsidP="00C71519">
      <w:pPr>
        <w:pStyle w:val="S"/>
        <w:tabs>
          <w:tab w:val="left" w:pos="4560"/>
        </w:tabs>
        <w:ind w:firstLine="720"/>
        <w:rPr>
          <w:bCs/>
          <w:sz w:val="28"/>
          <w:szCs w:val="28"/>
        </w:rPr>
      </w:pPr>
      <w:r>
        <w:rPr>
          <w:bCs/>
          <w:sz w:val="28"/>
          <w:szCs w:val="28"/>
        </w:rPr>
        <w:t>- СЗЗ</w:t>
      </w:r>
      <w:r w:rsidR="008F3996" w:rsidRPr="008F3996">
        <w:rPr>
          <w:bCs/>
          <w:sz w:val="28"/>
          <w:szCs w:val="28"/>
        </w:rPr>
        <w:t xml:space="preserve"> </w:t>
      </w:r>
      <w:r w:rsidR="00C71519">
        <w:rPr>
          <w:bCs/>
          <w:sz w:val="28"/>
          <w:szCs w:val="28"/>
        </w:rPr>
        <w:t>-</w:t>
      </w:r>
      <w:r w:rsidR="008F3996" w:rsidRPr="008F3996">
        <w:rPr>
          <w:bCs/>
          <w:sz w:val="28"/>
          <w:szCs w:val="28"/>
        </w:rPr>
        <w:t xml:space="preserve"> 500м для участка компостирования ТБО.</w:t>
      </w:r>
    </w:p>
    <w:p w:rsidR="008F3996" w:rsidRPr="008F3996" w:rsidRDefault="008F3996" w:rsidP="008F3996">
      <w:pPr>
        <w:pStyle w:val="S"/>
        <w:tabs>
          <w:tab w:val="left" w:pos="4560"/>
        </w:tabs>
        <w:ind w:firstLine="720"/>
        <w:rPr>
          <w:bCs/>
          <w:sz w:val="28"/>
          <w:szCs w:val="28"/>
        </w:rPr>
      </w:pPr>
      <w:r w:rsidRPr="008F3996">
        <w:rPr>
          <w:bCs/>
          <w:sz w:val="28"/>
          <w:szCs w:val="28"/>
        </w:rPr>
        <w:t xml:space="preserve">Согласно правилам охраны линий и сооружений связи РФ, </w:t>
      </w:r>
      <w:proofErr w:type="spellStart"/>
      <w:proofErr w:type="gramStart"/>
      <w:r w:rsidRPr="008F3996">
        <w:rPr>
          <w:bCs/>
          <w:sz w:val="28"/>
          <w:szCs w:val="28"/>
        </w:rPr>
        <w:t>утвер-жденным</w:t>
      </w:r>
      <w:proofErr w:type="spellEnd"/>
      <w:proofErr w:type="gramEnd"/>
      <w:r w:rsidRPr="008F3996">
        <w:rPr>
          <w:bCs/>
          <w:sz w:val="28"/>
          <w:szCs w:val="28"/>
        </w:rPr>
        <w:t xml:space="preserve"> Постановлением Правительства РФ от 9 июня 1995г. №578, охра</w:t>
      </w:r>
      <w:r w:rsidRPr="008F3996">
        <w:rPr>
          <w:bCs/>
          <w:sz w:val="28"/>
          <w:szCs w:val="28"/>
        </w:rPr>
        <w:t>н</w:t>
      </w:r>
      <w:r w:rsidRPr="008F3996">
        <w:rPr>
          <w:bCs/>
          <w:sz w:val="28"/>
          <w:szCs w:val="28"/>
        </w:rPr>
        <w:t>ная зона вдоль трассы кабеля связи по 2 метра с каждой стороны.</w:t>
      </w:r>
    </w:p>
    <w:p w:rsidR="008F3996" w:rsidRPr="008F3996" w:rsidRDefault="008F3996" w:rsidP="008F3996">
      <w:pPr>
        <w:pStyle w:val="S"/>
        <w:tabs>
          <w:tab w:val="left" w:pos="4560"/>
        </w:tabs>
        <w:ind w:firstLine="720"/>
        <w:rPr>
          <w:bCs/>
          <w:sz w:val="28"/>
          <w:szCs w:val="28"/>
        </w:rPr>
      </w:pPr>
      <w:r w:rsidRPr="008F3996">
        <w:rPr>
          <w:bCs/>
          <w:sz w:val="28"/>
          <w:szCs w:val="28"/>
        </w:rPr>
        <w:t>Согласно правилам охраны магистральных трубопроводов, утвержде</w:t>
      </w:r>
      <w:r w:rsidRPr="008F3996">
        <w:rPr>
          <w:bCs/>
          <w:sz w:val="28"/>
          <w:szCs w:val="28"/>
        </w:rPr>
        <w:t>н</w:t>
      </w:r>
      <w:r w:rsidRPr="008F3996">
        <w:rPr>
          <w:bCs/>
          <w:sz w:val="28"/>
          <w:szCs w:val="28"/>
        </w:rPr>
        <w:t>ных Постановлением Госгортехнадзора России от 22 апреля 1992г. №9, для исключения возможности повреждения трубопроводов устанавливаются охранные зоны вдоль трасс трубопроводов, транспортирующих</w:t>
      </w:r>
      <w:r w:rsidR="00C71519">
        <w:rPr>
          <w:bCs/>
          <w:sz w:val="28"/>
          <w:szCs w:val="28"/>
        </w:rPr>
        <w:t xml:space="preserve"> </w:t>
      </w:r>
      <w:r w:rsidRPr="008F3996">
        <w:rPr>
          <w:bCs/>
          <w:sz w:val="28"/>
          <w:szCs w:val="28"/>
        </w:rPr>
        <w:t>природный газ по 25 метров от оси трубопровода с каждой стороны.</w:t>
      </w:r>
    </w:p>
    <w:p w:rsidR="008F3996" w:rsidRPr="008F3996" w:rsidRDefault="008F3996" w:rsidP="008F3996">
      <w:pPr>
        <w:pStyle w:val="S"/>
        <w:tabs>
          <w:tab w:val="left" w:pos="4560"/>
        </w:tabs>
        <w:ind w:firstLine="720"/>
        <w:rPr>
          <w:bCs/>
          <w:sz w:val="28"/>
          <w:szCs w:val="28"/>
        </w:rPr>
      </w:pPr>
      <w:r w:rsidRPr="008F3996">
        <w:rPr>
          <w:bCs/>
          <w:sz w:val="28"/>
          <w:szCs w:val="28"/>
        </w:rPr>
        <w:t xml:space="preserve">Согласно </w:t>
      </w:r>
      <w:proofErr w:type="spellStart"/>
      <w:r w:rsidRPr="008F3996">
        <w:rPr>
          <w:bCs/>
          <w:sz w:val="28"/>
          <w:szCs w:val="28"/>
        </w:rPr>
        <w:t>СниП</w:t>
      </w:r>
      <w:proofErr w:type="spellEnd"/>
      <w:r w:rsidRPr="008F3996">
        <w:rPr>
          <w:bCs/>
          <w:sz w:val="28"/>
          <w:szCs w:val="28"/>
        </w:rPr>
        <w:t xml:space="preserve"> 2.05.06-85 для газопроводов давлением от 3 до 6 кгс/</w:t>
      </w:r>
      <w:proofErr w:type="gramStart"/>
      <w:r w:rsidRPr="008F3996">
        <w:rPr>
          <w:bCs/>
          <w:sz w:val="28"/>
          <w:szCs w:val="28"/>
        </w:rPr>
        <w:t>см</w:t>
      </w:r>
      <w:proofErr w:type="gramEnd"/>
      <w:r w:rsidRPr="008F3996">
        <w:rPr>
          <w:bCs/>
          <w:sz w:val="28"/>
          <w:szCs w:val="28"/>
        </w:rPr>
        <w:t>² охранная зона установлена -</w:t>
      </w:r>
      <w:r w:rsidR="00C71519">
        <w:rPr>
          <w:bCs/>
          <w:sz w:val="28"/>
          <w:szCs w:val="28"/>
        </w:rPr>
        <w:t xml:space="preserve"> </w:t>
      </w:r>
      <w:r w:rsidRPr="008F3996">
        <w:rPr>
          <w:bCs/>
          <w:sz w:val="28"/>
          <w:szCs w:val="28"/>
        </w:rPr>
        <w:t>7м, от 6 до 12 кгс/см² - 10м.</w:t>
      </w:r>
    </w:p>
    <w:p w:rsidR="008F3996" w:rsidRPr="008F3996" w:rsidRDefault="008F3996" w:rsidP="008F3996">
      <w:pPr>
        <w:pStyle w:val="S"/>
        <w:tabs>
          <w:tab w:val="left" w:pos="4560"/>
        </w:tabs>
        <w:ind w:firstLine="720"/>
        <w:rPr>
          <w:bCs/>
          <w:sz w:val="28"/>
          <w:szCs w:val="28"/>
        </w:rPr>
      </w:pPr>
      <w:r w:rsidRPr="008F3996">
        <w:rPr>
          <w:bCs/>
          <w:sz w:val="28"/>
          <w:szCs w:val="28"/>
        </w:rPr>
        <w:t>Земельные участки, входящие в охранные зоны трубопроводов, не изымаются у землепользователей и используются ими для проведения сел</w:t>
      </w:r>
      <w:r w:rsidRPr="008F3996">
        <w:rPr>
          <w:bCs/>
          <w:sz w:val="28"/>
          <w:szCs w:val="28"/>
        </w:rPr>
        <w:t>ь</w:t>
      </w:r>
      <w:r w:rsidRPr="008F3996">
        <w:rPr>
          <w:bCs/>
          <w:sz w:val="28"/>
          <w:szCs w:val="28"/>
        </w:rPr>
        <w:t xml:space="preserve">скохозяйственных работ с обязательным соблюдением </w:t>
      </w:r>
      <w:r w:rsidR="0020570F">
        <w:rPr>
          <w:bCs/>
          <w:sz w:val="28"/>
          <w:szCs w:val="28"/>
        </w:rPr>
        <w:t>п</w:t>
      </w:r>
      <w:r w:rsidRPr="008F3996">
        <w:rPr>
          <w:bCs/>
          <w:sz w:val="28"/>
          <w:szCs w:val="28"/>
        </w:rPr>
        <w:t xml:space="preserve">равил. </w:t>
      </w:r>
    </w:p>
    <w:p w:rsidR="008F3996" w:rsidRPr="008F3996" w:rsidRDefault="008F3996" w:rsidP="008F3996">
      <w:pPr>
        <w:pStyle w:val="S"/>
        <w:tabs>
          <w:tab w:val="left" w:pos="4560"/>
        </w:tabs>
        <w:ind w:firstLine="720"/>
        <w:rPr>
          <w:bCs/>
          <w:sz w:val="28"/>
          <w:szCs w:val="28"/>
        </w:rPr>
      </w:pPr>
      <w:r w:rsidRPr="008F3996">
        <w:rPr>
          <w:bCs/>
          <w:sz w:val="28"/>
          <w:szCs w:val="28"/>
        </w:rPr>
        <w:t>В охранных зонах трубопроводов запрещается:</w:t>
      </w:r>
      <w:r w:rsidR="0020570F">
        <w:rPr>
          <w:bCs/>
          <w:sz w:val="28"/>
          <w:szCs w:val="28"/>
        </w:rPr>
        <w:t xml:space="preserve"> </w:t>
      </w:r>
      <w:r w:rsidRPr="008F3996">
        <w:rPr>
          <w:bCs/>
          <w:sz w:val="28"/>
          <w:szCs w:val="28"/>
        </w:rPr>
        <w:t>перемещать, ломать</w:t>
      </w:r>
      <w:r w:rsidR="00C71519">
        <w:rPr>
          <w:bCs/>
          <w:sz w:val="28"/>
          <w:szCs w:val="28"/>
        </w:rPr>
        <w:t xml:space="preserve"> </w:t>
      </w:r>
      <w:r w:rsidRPr="008F3996">
        <w:rPr>
          <w:bCs/>
          <w:sz w:val="28"/>
          <w:szCs w:val="28"/>
        </w:rPr>
        <w:t>опознавательные знаки, контрольно-измерительные пункты;</w:t>
      </w:r>
      <w:r w:rsidR="0020570F">
        <w:rPr>
          <w:bCs/>
          <w:sz w:val="28"/>
          <w:szCs w:val="28"/>
        </w:rPr>
        <w:t xml:space="preserve"> </w:t>
      </w:r>
      <w:r w:rsidRPr="008F3996">
        <w:rPr>
          <w:bCs/>
          <w:sz w:val="28"/>
          <w:szCs w:val="28"/>
        </w:rPr>
        <w:t>открывать люки, калитки, двери необслуживаемых усилительных пунктов кабельной связи, станции катодной защиты, открывать и закрывать краны и задвижки;</w:t>
      </w:r>
      <w:r w:rsidR="0020570F">
        <w:rPr>
          <w:bCs/>
          <w:sz w:val="28"/>
          <w:szCs w:val="28"/>
        </w:rPr>
        <w:t xml:space="preserve"> </w:t>
      </w:r>
      <w:r w:rsidRPr="008F3996">
        <w:rPr>
          <w:bCs/>
          <w:sz w:val="28"/>
          <w:szCs w:val="28"/>
        </w:rPr>
        <w:t>устра</w:t>
      </w:r>
      <w:r w:rsidRPr="008F3996">
        <w:rPr>
          <w:bCs/>
          <w:sz w:val="28"/>
          <w:szCs w:val="28"/>
        </w:rPr>
        <w:t>и</w:t>
      </w:r>
      <w:r w:rsidRPr="008F3996">
        <w:rPr>
          <w:bCs/>
          <w:sz w:val="28"/>
          <w:szCs w:val="28"/>
        </w:rPr>
        <w:t>вать всякого рода свалки, разводить огонь и размещать какие-либо открытые или закрытые источники огня.</w:t>
      </w:r>
    </w:p>
    <w:p w:rsidR="008F3996" w:rsidRPr="008F3996" w:rsidRDefault="008F3996" w:rsidP="008F3996">
      <w:pPr>
        <w:pStyle w:val="S"/>
        <w:tabs>
          <w:tab w:val="left" w:pos="4560"/>
        </w:tabs>
        <w:ind w:firstLine="720"/>
        <w:rPr>
          <w:bCs/>
          <w:sz w:val="28"/>
          <w:szCs w:val="28"/>
        </w:rPr>
      </w:pPr>
      <w:proofErr w:type="gramStart"/>
      <w:r w:rsidRPr="008F3996">
        <w:rPr>
          <w:bCs/>
          <w:sz w:val="28"/>
          <w:szCs w:val="28"/>
        </w:rPr>
        <w:t>Согласно постановления</w:t>
      </w:r>
      <w:proofErr w:type="gramEnd"/>
      <w:r w:rsidRPr="008F3996">
        <w:rPr>
          <w:bCs/>
          <w:sz w:val="28"/>
          <w:szCs w:val="28"/>
        </w:rPr>
        <w:t xml:space="preserve"> Правительства «О порядке установления охранных зон объектов электросетевого хозяйства и особых условий испол</w:t>
      </w:r>
      <w:r w:rsidRPr="008F3996">
        <w:rPr>
          <w:bCs/>
          <w:sz w:val="28"/>
          <w:szCs w:val="28"/>
        </w:rPr>
        <w:t>ь</w:t>
      </w:r>
      <w:r w:rsidRPr="008F3996">
        <w:rPr>
          <w:bCs/>
          <w:sz w:val="28"/>
          <w:szCs w:val="28"/>
        </w:rPr>
        <w:t xml:space="preserve">зования земельных участков, расположенных в границах таких зон от 24 </w:t>
      </w:r>
      <w:r w:rsidRPr="008F3996">
        <w:rPr>
          <w:bCs/>
          <w:sz w:val="28"/>
          <w:szCs w:val="28"/>
        </w:rPr>
        <w:lastRenderedPageBreak/>
        <w:t xml:space="preserve">февраля 2009 г. №160. Охранная зона с учетом расстояний между крайними проводами равна: 110 </w:t>
      </w:r>
      <w:proofErr w:type="spellStart"/>
      <w:r w:rsidRPr="008F3996">
        <w:rPr>
          <w:bCs/>
          <w:sz w:val="28"/>
          <w:szCs w:val="28"/>
        </w:rPr>
        <w:t>кВ</w:t>
      </w:r>
      <w:proofErr w:type="spellEnd"/>
      <w:r w:rsidRPr="008F3996">
        <w:rPr>
          <w:bCs/>
          <w:sz w:val="28"/>
          <w:szCs w:val="28"/>
        </w:rPr>
        <w:t xml:space="preserve"> </w:t>
      </w:r>
      <w:r w:rsidR="00C71519">
        <w:rPr>
          <w:bCs/>
          <w:sz w:val="28"/>
          <w:szCs w:val="28"/>
        </w:rPr>
        <w:t>-</w:t>
      </w:r>
      <w:r w:rsidRPr="008F3996">
        <w:rPr>
          <w:bCs/>
          <w:sz w:val="28"/>
          <w:szCs w:val="28"/>
        </w:rPr>
        <w:t xml:space="preserve"> 20м;</w:t>
      </w:r>
      <w:r w:rsidR="00C71519">
        <w:rPr>
          <w:bCs/>
          <w:sz w:val="28"/>
          <w:szCs w:val="28"/>
        </w:rPr>
        <w:t xml:space="preserve"> </w:t>
      </w:r>
      <w:r w:rsidRPr="008F3996">
        <w:rPr>
          <w:bCs/>
          <w:sz w:val="28"/>
          <w:szCs w:val="28"/>
        </w:rPr>
        <w:t xml:space="preserve">220 </w:t>
      </w:r>
      <w:proofErr w:type="spellStart"/>
      <w:r w:rsidRPr="008F3996">
        <w:rPr>
          <w:bCs/>
          <w:sz w:val="28"/>
          <w:szCs w:val="28"/>
        </w:rPr>
        <w:t>кВ</w:t>
      </w:r>
      <w:proofErr w:type="spellEnd"/>
      <w:r w:rsidRPr="008F3996">
        <w:rPr>
          <w:bCs/>
          <w:sz w:val="28"/>
          <w:szCs w:val="28"/>
        </w:rPr>
        <w:t xml:space="preserve"> </w:t>
      </w:r>
      <w:r w:rsidR="00C71519">
        <w:rPr>
          <w:bCs/>
          <w:sz w:val="28"/>
          <w:szCs w:val="28"/>
        </w:rPr>
        <w:t>-</w:t>
      </w:r>
      <w:r w:rsidRPr="008F3996">
        <w:rPr>
          <w:bCs/>
          <w:sz w:val="28"/>
          <w:szCs w:val="28"/>
        </w:rPr>
        <w:t xml:space="preserve">25,0м; 6 </w:t>
      </w:r>
      <w:r w:rsidR="00C71519">
        <w:rPr>
          <w:bCs/>
          <w:sz w:val="28"/>
          <w:szCs w:val="28"/>
        </w:rPr>
        <w:t>-</w:t>
      </w:r>
      <w:r w:rsidRPr="008F3996">
        <w:rPr>
          <w:bCs/>
          <w:sz w:val="28"/>
          <w:szCs w:val="28"/>
        </w:rPr>
        <w:t xml:space="preserve">10 </w:t>
      </w:r>
      <w:proofErr w:type="spellStart"/>
      <w:r w:rsidRPr="008F3996">
        <w:rPr>
          <w:bCs/>
          <w:sz w:val="28"/>
          <w:szCs w:val="28"/>
        </w:rPr>
        <w:t>кВ</w:t>
      </w:r>
      <w:proofErr w:type="spellEnd"/>
      <w:r w:rsidRPr="008F3996">
        <w:rPr>
          <w:bCs/>
          <w:sz w:val="28"/>
          <w:szCs w:val="28"/>
        </w:rPr>
        <w:t xml:space="preserve"> -10м.</w:t>
      </w:r>
    </w:p>
    <w:p w:rsidR="008F3996" w:rsidRPr="008F3996" w:rsidRDefault="008F3996" w:rsidP="008F3996">
      <w:pPr>
        <w:pStyle w:val="S"/>
        <w:tabs>
          <w:tab w:val="left" w:pos="4560"/>
        </w:tabs>
        <w:ind w:firstLine="720"/>
        <w:rPr>
          <w:bCs/>
          <w:sz w:val="28"/>
          <w:szCs w:val="28"/>
        </w:rPr>
      </w:pPr>
      <w:r w:rsidRPr="008F3996">
        <w:rPr>
          <w:bCs/>
          <w:sz w:val="28"/>
          <w:szCs w:val="28"/>
        </w:rPr>
        <w:t>Одним из первоочередных мероприятий по охране источников вод</w:t>
      </w:r>
      <w:r w:rsidRPr="008F3996">
        <w:rPr>
          <w:bCs/>
          <w:sz w:val="28"/>
          <w:szCs w:val="28"/>
        </w:rPr>
        <w:t>о</w:t>
      </w:r>
      <w:r w:rsidRPr="008F3996">
        <w:rPr>
          <w:bCs/>
          <w:sz w:val="28"/>
          <w:szCs w:val="28"/>
        </w:rPr>
        <w:t>снабжения является организация поясов зон санитарной охраны в соотве</w:t>
      </w:r>
      <w:r w:rsidRPr="008F3996">
        <w:rPr>
          <w:bCs/>
          <w:sz w:val="28"/>
          <w:szCs w:val="28"/>
        </w:rPr>
        <w:t>т</w:t>
      </w:r>
      <w:r w:rsidRPr="008F3996">
        <w:rPr>
          <w:bCs/>
          <w:sz w:val="28"/>
          <w:szCs w:val="28"/>
        </w:rPr>
        <w:t>ствии с требованиями раздела «Водоснабжение» и приложения 14 реги</w:t>
      </w:r>
      <w:r w:rsidRPr="008F3996">
        <w:rPr>
          <w:bCs/>
          <w:sz w:val="28"/>
          <w:szCs w:val="28"/>
        </w:rPr>
        <w:t>о</w:t>
      </w:r>
      <w:r w:rsidRPr="008F3996">
        <w:rPr>
          <w:bCs/>
          <w:sz w:val="28"/>
          <w:szCs w:val="28"/>
        </w:rPr>
        <w:t>нальных нормативов градостроительного проектирования Республики Мо</w:t>
      </w:r>
      <w:r w:rsidRPr="008F3996">
        <w:rPr>
          <w:bCs/>
          <w:sz w:val="28"/>
          <w:szCs w:val="28"/>
        </w:rPr>
        <w:t>р</w:t>
      </w:r>
      <w:r w:rsidRPr="008F3996">
        <w:rPr>
          <w:bCs/>
          <w:sz w:val="28"/>
          <w:szCs w:val="28"/>
        </w:rPr>
        <w:t xml:space="preserve">довия, содержащих </w:t>
      </w:r>
      <w:proofErr w:type="gramStart"/>
      <w:r w:rsidRPr="008F3996">
        <w:rPr>
          <w:bCs/>
          <w:sz w:val="28"/>
          <w:szCs w:val="28"/>
        </w:rPr>
        <w:t>нормы</w:t>
      </w:r>
      <w:proofErr w:type="gramEnd"/>
      <w:r w:rsidRPr="008F3996">
        <w:rPr>
          <w:bCs/>
          <w:sz w:val="28"/>
          <w:szCs w:val="28"/>
        </w:rPr>
        <w:t xml:space="preserve"> установленные СанПиН 2.1.4.1110 02 «Зоны сан</w:t>
      </w:r>
      <w:r w:rsidRPr="008F3996">
        <w:rPr>
          <w:bCs/>
          <w:sz w:val="28"/>
          <w:szCs w:val="28"/>
        </w:rPr>
        <w:t>и</w:t>
      </w:r>
      <w:r w:rsidRPr="008F3996">
        <w:rPr>
          <w:bCs/>
          <w:sz w:val="28"/>
          <w:szCs w:val="28"/>
        </w:rPr>
        <w:t>тарной охраны источников водоснабжения и водопроводов питьевого назн</w:t>
      </w:r>
      <w:r w:rsidRPr="008F3996">
        <w:rPr>
          <w:bCs/>
          <w:sz w:val="28"/>
          <w:szCs w:val="28"/>
        </w:rPr>
        <w:t>а</w:t>
      </w:r>
      <w:r w:rsidRPr="008F3996">
        <w:rPr>
          <w:bCs/>
          <w:sz w:val="28"/>
          <w:szCs w:val="28"/>
        </w:rPr>
        <w:t>чения».</w:t>
      </w:r>
    </w:p>
    <w:p w:rsidR="008F3996" w:rsidRPr="008F3996" w:rsidRDefault="008F3996" w:rsidP="008F3996">
      <w:pPr>
        <w:pStyle w:val="S"/>
        <w:tabs>
          <w:tab w:val="left" w:pos="4560"/>
        </w:tabs>
        <w:ind w:firstLine="720"/>
        <w:rPr>
          <w:bCs/>
          <w:sz w:val="28"/>
          <w:szCs w:val="28"/>
        </w:rPr>
      </w:pPr>
      <w:r w:rsidRPr="008F3996">
        <w:rPr>
          <w:bCs/>
          <w:sz w:val="28"/>
          <w:szCs w:val="28"/>
        </w:rPr>
        <w:t>Санитарно</w:t>
      </w:r>
      <w:r w:rsidR="00E244D4">
        <w:rPr>
          <w:bCs/>
          <w:sz w:val="28"/>
          <w:szCs w:val="28"/>
        </w:rPr>
        <w:t>-</w:t>
      </w:r>
      <w:r w:rsidRPr="008F3996">
        <w:rPr>
          <w:bCs/>
          <w:sz w:val="28"/>
          <w:szCs w:val="28"/>
        </w:rPr>
        <w:t>эпидемиологические требования к организации и эксплу</w:t>
      </w:r>
      <w:r w:rsidRPr="008F3996">
        <w:rPr>
          <w:bCs/>
          <w:sz w:val="28"/>
          <w:szCs w:val="28"/>
        </w:rPr>
        <w:t>а</w:t>
      </w:r>
      <w:r w:rsidRPr="008F3996">
        <w:rPr>
          <w:bCs/>
          <w:sz w:val="28"/>
          <w:szCs w:val="28"/>
        </w:rPr>
        <w:t>тации зон санитарной охраны (ЗСО) источников водоснабжения и водопр</w:t>
      </w:r>
      <w:r w:rsidRPr="008F3996">
        <w:rPr>
          <w:bCs/>
          <w:sz w:val="28"/>
          <w:szCs w:val="28"/>
        </w:rPr>
        <w:t>о</w:t>
      </w:r>
      <w:r w:rsidRPr="008F3996">
        <w:rPr>
          <w:bCs/>
          <w:sz w:val="28"/>
          <w:szCs w:val="28"/>
        </w:rPr>
        <w:t>водов питьевого назначения определяют санитарные правила и нормы Са</w:t>
      </w:r>
      <w:r w:rsidRPr="008F3996">
        <w:rPr>
          <w:bCs/>
          <w:sz w:val="28"/>
          <w:szCs w:val="28"/>
        </w:rPr>
        <w:t>н</w:t>
      </w:r>
      <w:r w:rsidRPr="008F3996">
        <w:rPr>
          <w:bCs/>
          <w:sz w:val="28"/>
          <w:szCs w:val="28"/>
        </w:rPr>
        <w:t>ПиН 2.1.4.1110 02 «Зоны санитарной охраны источников водоснабжения и водопроводов питьевого назначения» (зарегистрированы в Минюсте РФ 24.04.02,</w:t>
      </w:r>
      <w:r w:rsidR="00C71519">
        <w:rPr>
          <w:bCs/>
          <w:sz w:val="28"/>
          <w:szCs w:val="28"/>
        </w:rPr>
        <w:t xml:space="preserve"> </w:t>
      </w:r>
      <w:proofErr w:type="gramStart"/>
      <w:r w:rsidRPr="008F3996">
        <w:rPr>
          <w:bCs/>
          <w:sz w:val="28"/>
          <w:szCs w:val="28"/>
        </w:rPr>
        <w:t>регистрационный</w:t>
      </w:r>
      <w:proofErr w:type="gramEnd"/>
      <w:r w:rsidRPr="008F3996">
        <w:rPr>
          <w:bCs/>
          <w:sz w:val="28"/>
          <w:szCs w:val="28"/>
        </w:rPr>
        <w:t xml:space="preserve"> № 3399).</w:t>
      </w:r>
    </w:p>
    <w:p w:rsidR="008F3996" w:rsidRPr="008F3996" w:rsidRDefault="008F3996" w:rsidP="008F3996">
      <w:pPr>
        <w:pStyle w:val="S"/>
        <w:tabs>
          <w:tab w:val="left" w:pos="4560"/>
        </w:tabs>
        <w:ind w:firstLine="720"/>
        <w:rPr>
          <w:bCs/>
          <w:sz w:val="28"/>
          <w:szCs w:val="28"/>
        </w:rPr>
      </w:pPr>
      <w:r w:rsidRPr="008F3996">
        <w:rPr>
          <w:bCs/>
          <w:sz w:val="28"/>
          <w:szCs w:val="28"/>
        </w:rPr>
        <w:t>На всех проектируемых и реконструируемых водопроводных системах хозяйственно питьевого назначения предусматриваются зоны санитарной охраны в целях обеспечения их санитарно</w:t>
      </w:r>
      <w:r w:rsidR="00A72461">
        <w:rPr>
          <w:bCs/>
          <w:sz w:val="28"/>
          <w:szCs w:val="28"/>
        </w:rPr>
        <w:t>-</w:t>
      </w:r>
      <w:r w:rsidRPr="008F3996">
        <w:rPr>
          <w:bCs/>
          <w:sz w:val="28"/>
          <w:szCs w:val="28"/>
        </w:rPr>
        <w:t>эпидемиологической надежности.</w:t>
      </w:r>
    </w:p>
    <w:p w:rsidR="008F3996" w:rsidRPr="008F3996" w:rsidRDefault="008F3996" w:rsidP="008F3996">
      <w:pPr>
        <w:pStyle w:val="S"/>
        <w:tabs>
          <w:tab w:val="left" w:pos="4560"/>
        </w:tabs>
        <w:ind w:firstLine="720"/>
        <w:rPr>
          <w:bCs/>
          <w:sz w:val="28"/>
          <w:szCs w:val="28"/>
        </w:rPr>
      </w:pPr>
      <w:r w:rsidRPr="008F3996">
        <w:rPr>
          <w:bCs/>
          <w:sz w:val="28"/>
          <w:szCs w:val="28"/>
        </w:rPr>
        <w:t>В зоне</w:t>
      </w:r>
      <w:r w:rsidR="00C71519">
        <w:rPr>
          <w:bCs/>
          <w:sz w:val="28"/>
          <w:szCs w:val="28"/>
        </w:rPr>
        <w:t xml:space="preserve"> </w:t>
      </w:r>
      <w:r w:rsidRPr="008F3996">
        <w:rPr>
          <w:bCs/>
          <w:sz w:val="28"/>
          <w:szCs w:val="28"/>
        </w:rPr>
        <w:t>санитарной охраны подземных водозаборов запрещается:</w:t>
      </w:r>
      <w:r w:rsidR="00A72461">
        <w:rPr>
          <w:bCs/>
          <w:sz w:val="28"/>
          <w:szCs w:val="28"/>
        </w:rPr>
        <w:t xml:space="preserve"> </w:t>
      </w:r>
      <w:r w:rsidRPr="008F3996">
        <w:rPr>
          <w:bCs/>
          <w:sz w:val="28"/>
          <w:szCs w:val="28"/>
        </w:rPr>
        <w:t>пр</w:t>
      </w:r>
      <w:r w:rsidRPr="008F3996">
        <w:rPr>
          <w:bCs/>
          <w:sz w:val="28"/>
          <w:szCs w:val="28"/>
        </w:rPr>
        <w:t>и</w:t>
      </w:r>
      <w:r w:rsidRPr="008F3996">
        <w:rPr>
          <w:bCs/>
          <w:sz w:val="28"/>
          <w:szCs w:val="28"/>
        </w:rPr>
        <w:t>менение удобрений и ядохимикатов;</w:t>
      </w:r>
      <w:r w:rsidR="00A72461">
        <w:rPr>
          <w:bCs/>
          <w:sz w:val="28"/>
          <w:szCs w:val="28"/>
        </w:rPr>
        <w:t xml:space="preserve"> </w:t>
      </w:r>
      <w:r w:rsidRPr="008F3996">
        <w:rPr>
          <w:bCs/>
          <w:sz w:val="28"/>
          <w:szCs w:val="28"/>
        </w:rPr>
        <w:t>размещение кладбищ, скотомогильн</w:t>
      </w:r>
      <w:r w:rsidRPr="008F3996">
        <w:rPr>
          <w:bCs/>
          <w:sz w:val="28"/>
          <w:szCs w:val="28"/>
        </w:rPr>
        <w:t>и</w:t>
      </w:r>
      <w:r w:rsidRPr="008F3996">
        <w:rPr>
          <w:bCs/>
          <w:sz w:val="28"/>
          <w:szCs w:val="28"/>
        </w:rPr>
        <w:t>ков, полей фильтрации, навозохранилищ силосных траншей, животноводч</w:t>
      </w:r>
      <w:r w:rsidRPr="008F3996">
        <w:rPr>
          <w:bCs/>
          <w:sz w:val="28"/>
          <w:szCs w:val="28"/>
        </w:rPr>
        <w:t>е</w:t>
      </w:r>
      <w:r w:rsidRPr="008F3996">
        <w:rPr>
          <w:bCs/>
          <w:sz w:val="28"/>
          <w:szCs w:val="28"/>
        </w:rPr>
        <w:t>ских траншей и других объектов, обусловливающих опасность микробного загрязнения подземных вод.</w:t>
      </w:r>
    </w:p>
    <w:p w:rsidR="008F3996" w:rsidRPr="008F3996" w:rsidRDefault="008F3996" w:rsidP="008F3996">
      <w:pPr>
        <w:pStyle w:val="S"/>
        <w:tabs>
          <w:tab w:val="left" w:pos="4560"/>
        </w:tabs>
        <w:ind w:firstLine="720"/>
        <w:rPr>
          <w:bCs/>
          <w:sz w:val="28"/>
          <w:szCs w:val="28"/>
        </w:rPr>
      </w:pPr>
      <w:r w:rsidRPr="008F3996">
        <w:rPr>
          <w:bCs/>
          <w:sz w:val="28"/>
          <w:szCs w:val="28"/>
        </w:rPr>
        <w:t>Для обеспечения устойчивого и безопасного градостроительного ра</w:t>
      </w:r>
      <w:r w:rsidRPr="008F3996">
        <w:rPr>
          <w:bCs/>
          <w:sz w:val="28"/>
          <w:szCs w:val="28"/>
        </w:rPr>
        <w:t>з</w:t>
      </w:r>
      <w:r w:rsidRPr="008F3996">
        <w:rPr>
          <w:bCs/>
          <w:sz w:val="28"/>
          <w:szCs w:val="28"/>
        </w:rPr>
        <w:t>вития необходимо решение целого ряда проблем в сфере экологии:</w:t>
      </w:r>
    </w:p>
    <w:p w:rsidR="008F3996" w:rsidRPr="008F3996" w:rsidRDefault="008F3996" w:rsidP="008F3996">
      <w:pPr>
        <w:pStyle w:val="S"/>
        <w:tabs>
          <w:tab w:val="left" w:pos="4560"/>
        </w:tabs>
        <w:ind w:firstLine="720"/>
        <w:rPr>
          <w:bCs/>
          <w:sz w:val="28"/>
          <w:szCs w:val="28"/>
        </w:rPr>
      </w:pPr>
      <w:r w:rsidRPr="008F3996">
        <w:rPr>
          <w:bCs/>
          <w:sz w:val="28"/>
          <w:szCs w:val="28"/>
        </w:rPr>
        <w:t>-</w:t>
      </w:r>
      <w:r w:rsidR="0005578A">
        <w:rPr>
          <w:bCs/>
          <w:sz w:val="28"/>
          <w:szCs w:val="28"/>
        </w:rPr>
        <w:t xml:space="preserve"> </w:t>
      </w:r>
      <w:r w:rsidRPr="008F3996">
        <w:rPr>
          <w:bCs/>
          <w:sz w:val="28"/>
          <w:szCs w:val="28"/>
        </w:rPr>
        <w:t>в целях практической реализации перехода к устойчивому развитию необходимо проведение крупномасштабного экологического обследования территории с целью определения параметров хозяйственной емкости экос</w:t>
      </w:r>
      <w:r w:rsidRPr="008F3996">
        <w:rPr>
          <w:bCs/>
          <w:sz w:val="28"/>
          <w:szCs w:val="28"/>
        </w:rPr>
        <w:t>и</w:t>
      </w:r>
      <w:r w:rsidRPr="008F3996">
        <w:rPr>
          <w:bCs/>
          <w:sz w:val="28"/>
          <w:szCs w:val="28"/>
        </w:rPr>
        <w:t>стем;</w:t>
      </w:r>
    </w:p>
    <w:p w:rsidR="008F3996" w:rsidRPr="008F3996" w:rsidRDefault="008F3996" w:rsidP="008F3996">
      <w:pPr>
        <w:pStyle w:val="S"/>
        <w:tabs>
          <w:tab w:val="left" w:pos="4560"/>
        </w:tabs>
        <w:ind w:firstLine="720"/>
        <w:rPr>
          <w:bCs/>
          <w:sz w:val="28"/>
          <w:szCs w:val="28"/>
        </w:rPr>
      </w:pPr>
      <w:r w:rsidRPr="008F3996">
        <w:rPr>
          <w:bCs/>
          <w:sz w:val="28"/>
          <w:szCs w:val="28"/>
        </w:rPr>
        <w:lastRenderedPageBreak/>
        <w:t>-</w:t>
      </w:r>
      <w:r w:rsidR="0005578A">
        <w:rPr>
          <w:bCs/>
          <w:sz w:val="28"/>
          <w:szCs w:val="28"/>
        </w:rPr>
        <w:t xml:space="preserve"> </w:t>
      </w:r>
      <w:r w:rsidRPr="008F3996">
        <w:rPr>
          <w:bCs/>
          <w:sz w:val="28"/>
          <w:szCs w:val="28"/>
        </w:rPr>
        <w:t xml:space="preserve">отдать приоритет развитию и ужесточению экологического </w:t>
      </w:r>
      <w:proofErr w:type="gramStart"/>
      <w:r w:rsidRPr="008F3996">
        <w:rPr>
          <w:bCs/>
          <w:sz w:val="28"/>
          <w:szCs w:val="28"/>
        </w:rPr>
        <w:t>контроля за</w:t>
      </w:r>
      <w:proofErr w:type="gramEnd"/>
      <w:r w:rsidRPr="008F3996">
        <w:rPr>
          <w:bCs/>
          <w:sz w:val="28"/>
          <w:szCs w:val="28"/>
        </w:rPr>
        <w:t xml:space="preserve"> деятельностью производств, с целью недопущения дальнейшего роста техногенных нагрузок на окружающую среду;</w:t>
      </w:r>
    </w:p>
    <w:p w:rsidR="008F3996" w:rsidRPr="008F3996" w:rsidRDefault="008F3996" w:rsidP="008F3996">
      <w:pPr>
        <w:pStyle w:val="S"/>
        <w:tabs>
          <w:tab w:val="left" w:pos="4560"/>
        </w:tabs>
        <w:ind w:firstLine="720"/>
        <w:rPr>
          <w:bCs/>
          <w:sz w:val="28"/>
          <w:szCs w:val="28"/>
        </w:rPr>
      </w:pPr>
      <w:r w:rsidRPr="008F3996">
        <w:rPr>
          <w:bCs/>
          <w:sz w:val="28"/>
          <w:szCs w:val="28"/>
        </w:rPr>
        <w:t>-</w:t>
      </w:r>
      <w:r w:rsidR="0005578A">
        <w:rPr>
          <w:bCs/>
          <w:sz w:val="28"/>
          <w:szCs w:val="28"/>
        </w:rPr>
        <w:t xml:space="preserve"> </w:t>
      </w:r>
      <w:r w:rsidRPr="008F3996">
        <w:rPr>
          <w:bCs/>
          <w:sz w:val="28"/>
          <w:szCs w:val="28"/>
        </w:rPr>
        <w:t>совершенствование правовой нормативной базы рационального и</w:t>
      </w:r>
      <w:r w:rsidRPr="008F3996">
        <w:rPr>
          <w:bCs/>
          <w:sz w:val="28"/>
          <w:szCs w:val="28"/>
        </w:rPr>
        <w:t>с</w:t>
      </w:r>
      <w:r w:rsidRPr="008F3996">
        <w:rPr>
          <w:bCs/>
          <w:sz w:val="28"/>
          <w:szCs w:val="28"/>
        </w:rPr>
        <w:t xml:space="preserve">пользования природных ресурсов и охраны природы, включая определение фиксированного процента отчислений от прибыли и капиталовложений предприятий на выполнение природоохранных и </w:t>
      </w:r>
      <w:proofErr w:type="spellStart"/>
      <w:r w:rsidRPr="008F3996">
        <w:rPr>
          <w:bCs/>
          <w:sz w:val="28"/>
          <w:szCs w:val="28"/>
        </w:rPr>
        <w:t>природ</w:t>
      </w:r>
      <w:proofErr w:type="gramStart"/>
      <w:r w:rsidRPr="008F3996">
        <w:rPr>
          <w:bCs/>
          <w:sz w:val="28"/>
          <w:szCs w:val="28"/>
        </w:rPr>
        <w:t>о</w:t>
      </w:r>
      <w:proofErr w:type="spellEnd"/>
      <w:r w:rsidRPr="008F3996">
        <w:rPr>
          <w:bCs/>
          <w:sz w:val="28"/>
          <w:szCs w:val="28"/>
        </w:rPr>
        <w:t>-</w:t>
      </w:r>
      <w:proofErr w:type="gramEnd"/>
      <w:r w:rsidRPr="008F3996">
        <w:rPr>
          <w:bCs/>
          <w:sz w:val="28"/>
          <w:szCs w:val="28"/>
        </w:rPr>
        <w:t xml:space="preserve"> восстановител</w:t>
      </w:r>
      <w:r w:rsidRPr="008F3996">
        <w:rPr>
          <w:bCs/>
          <w:sz w:val="28"/>
          <w:szCs w:val="28"/>
        </w:rPr>
        <w:t>ь</w:t>
      </w:r>
      <w:r w:rsidRPr="008F3996">
        <w:rPr>
          <w:bCs/>
          <w:sz w:val="28"/>
          <w:szCs w:val="28"/>
        </w:rPr>
        <w:t>ных мероприятий, а также определение порядка ускоренной амортизации о</w:t>
      </w:r>
      <w:r w:rsidRPr="008F3996">
        <w:rPr>
          <w:bCs/>
          <w:sz w:val="28"/>
          <w:szCs w:val="28"/>
        </w:rPr>
        <w:t>с</w:t>
      </w:r>
      <w:r w:rsidRPr="008F3996">
        <w:rPr>
          <w:bCs/>
          <w:sz w:val="28"/>
          <w:szCs w:val="28"/>
        </w:rPr>
        <w:t>новных производственных фондов природоохранного назначения;</w:t>
      </w:r>
    </w:p>
    <w:p w:rsidR="008F3996" w:rsidRPr="008F3996" w:rsidRDefault="008F3996" w:rsidP="008F3996">
      <w:pPr>
        <w:pStyle w:val="S"/>
        <w:tabs>
          <w:tab w:val="left" w:pos="4560"/>
        </w:tabs>
        <w:ind w:firstLine="720"/>
        <w:rPr>
          <w:bCs/>
          <w:sz w:val="28"/>
          <w:szCs w:val="28"/>
        </w:rPr>
      </w:pPr>
      <w:r w:rsidRPr="008F3996">
        <w:rPr>
          <w:bCs/>
          <w:sz w:val="28"/>
          <w:szCs w:val="28"/>
        </w:rPr>
        <w:t>-</w:t>
      </w:r>
      <w:r w:rsidR="0005578A">
        <w:rPr>
          <w:bCs/>
          <w:sz w:val="28"/>
          <w:szCs w:val="28"/>
        </w:rPr>
        <w:t xml:space="preserve"> </w:t>
      </w:r>
      <w:r w:rsidRPr="008F3996">
        <w:rPr>
          <w:bCs/>
          <w:sz w:val="28"/>
          <w:szCs w:val="28"/>
        </w:rPr>
        <w:t>реализация мероприятий по устранению ущербов нанесенных окр</w:t>
      </w:r>
      <w:r w:rsidRPr="008F3996">
        <w:rPr>
          <w:bCs/>
          <w:sz w:val="28"/>
          <w:szCs w:val="28"/>
        </w:rPr>
        <w:t>у</w:t>
      </w:r>
      <w:r w:rsidRPr="008F3996">
        <w:rPr>
          <w:bCs/>
          <w:sz w:val="28"/>
          <w:szCs w:val="28"/>
        </w:rPr>
        <w:t>жающей природной среде в результате допущенных ранее ошибок при ра</w:t>
      </w:r>
      <w:r w:rsidRPr="008F3996">
        <w:rPr>
          <w:bCs/>
          <w:sz w:val="28"/>
          <w:szCs w:val="28"/>
        </w:rPr>
        <w:t>з</w:t>
      </w:r>
      <w:r w:rsidRPr="008F3996">
        <w:rPr>
          <w:bCs/>
          <w:sz w:val="28"/>
          <w:szCs w:val="28"/>
        </w:rPr>
        <w:t>мещении, строительстве и эксплуатации промышленных предприятий и об</w:t>
      </w:r>
      <w:r w:rsidRPr="008F3996">
        <w:rPr>
          <w:bCs/>
          <w:sz w:val="28"/>
          <w:szCs w:val="28"/>
        </w:rPr>
        <w:t>ъ</w:t>
      </w:r>
      <w:r w:rsidRPr="008F3996">
        <w:rPr>
          <w:bCs/>
          <w:sz w:val="28"/>
          <w:szCs w:val="28"/>
        </w:rPr>
        <w:t>ектов, а также снижение техногенных нагрузок на окружающую природную среду до уровней соответствующих хозяйственной емкости региональных экосистем;</w:t>
      </w:r>
    </w:p>
    <w:p w:rsidR="008F3996" w:rsidRPr="008F3996" w:rsidRDefault="008F3996" w:rsidP="008F3996">
      <w:pPr>
        <w:pStyle w:val="S"/>
        <w:tabs>
          <w:tab w:val="left" w:pos="4560"/>
        </w:tabs>
        <w:ind w:firstLine="720"/>
        <w:rPr>
          <w:bCs/>
          <w:sz w:val="28"/>
          <w:szCs w:val="28"/>
        </w:rPr>
      </w:pPr>
      <w:r w:rsidRPr="008F3996">
        <w:rPr>
          <w:bCs/>
          <w:sz w:val="28"/>
          <w:szCs w:val="28"/>
        </w:rPr>
        <w:t>-завершение диверсификации и создание основ «воспроизводимой» структуры хозяйства региона (основанной на возобновляемых ресурсах и наукоемких технологиях, максимальном сохранении природной среды).</w:t>
      </w:r>
    </w:p>
    <w:p w:rsidR="00C71519" w:rsidRDefault="00137A04" w:rsidP="00C71519">
      <w:pPr>
        <w:pStyle w:val="S"/>
        <w:tabs>
          <w:tab w:val="left" w:pos="4560"/>
        </w:tabs>
        <w:ind w:firstLine="720"/>
        <w:rPr>
          <w:bCs/>
          <w:i/>
          <w:iCs/>
          <w:sz w:val="28"/>
          <w:szCs w:val="28"/>
        </w:rPr>
      </w:pPr>
      <w:r w:rsidRPr="00137A04">
        <w:rPr>
          <w:bCs/>
          <w:i/>
          <w:iCs/>
          <w:sz w:val="28"/>
          <w:szCs w:val="28"/>
        </w:rPr>
        <w:t>Воздействие транспортного комплекса на воздушный бассейн</w:t>
      </w:r>
    </w:p>
    <w:p w:rsidR="00C71519" w:rsidRDefault="00137A04" w:rsidP="00C71519">
      <w:pPr>
        <w:pStyle w:val="S"/>
        <w:tabs>
          <w:tab w:val="left" w:pos="4560"/>
        </w:tabs>
        <w:ind w:firstLine="720"/>
        <w:rPr>
          <w:bCs/>
          <w:iCs/>
          <w:sz w:val="28"/>
          <w:szCs w:val="28"/>
        </w:rPr>
      </w:pPr>
      <w:r w:rsidRPr="00137A04">
        <w:rPr>
          <w:sz w:val="28"/>
          <w:szCs w:val="28"/>
        </w:rPr>
        <w:t>Приоритетными загрязнителями атмосферного воздуха являются авт</w:t>
      </w:r>
      <w:r w:rsidRPr="00137A04">
        <w:rPr>
          <w:sz w:val="28"/>
          <w:szCs w:val="28"/>
        </w:rPr>
        <w:t>о</w:t>
      </w:r>
      <w:r w:rsidRPr="00137A04">
        <w:rPr>
          <w:sz w:val="28"/>
          <w:szCs w:val="28"/>
        </w:rPr>
        <w:t>мобильный транспорт и трубопроводный транспорт.</w:t>
      </w:r>
      <w:r w:rsidR="008868AA" w:rsidRPr="008868AA">
        <w:rPr>
          <w:bCs/>
          <w:iCs/>
          <w:sz w:val="28"/>
          <w:szCs w:val="28"/>
        </w:rPr>
        <w:t xml:space="preserve"> </w:t>
      </w:r>
      <w:r w:rsidR="008868AA" w:rsidRPr="005E6B47">
        <w:rPr>
          <w:bCs/>
          <w:iCs/>
          <w:sz w:val="28"/>
          <w:szCs w:val="28"/>
        </w:rPr>
        <w:t>Интенсивность движ</w:t>
      </w:r>
      <w:r w:rsidR="008868AA" w:rsidRPr="005E6B47">
        <w:rPr>
          <w:bCs/>
          <w:iCs/>
          <w:sz w:val="28"/>
          <w:szCs w:val="28"/>
        </w:rPr>
        <w:t>е</w:t>
      </w:r>
      <w:r w:rsidR="008868AA" w:rsidRPr="005E6B47">
        <w:rPr>
          <w:bCs/>
          <w:iCs/>
          <w:sz w:val="28"/>
          <w:szCs w:val="28"/>
        </w:rPr>
        <w:t>ния автомобильного транспорта по местным дорогам невысокая, поэтому з</w:t>
      </w:r>
      <w:r w:rsidR="008868AA" w:rsidRPr="005E6B47">
        <w:rPr>
          <w:bCs/>
          <w:iCs/>
          <w:sz w:val="28"/>
          <w:szCs w:val="28"/>
        </w:rPr>
        <w:t>а</w:t>
      </w:r>
      <w:r w:rsidR="008868AA" w:rsidRPr="005E6B47">
        <w:rPr>
          <w:bCs/>
          <w:iCs/>
          <w:sz w:val="28"/>
          <w:szCs w:val="28"/>
        </w:rPr>
        <w:t>гря</w:t>
      </w:r>
      <w:r w:rsidR="008868AA" w:rsidRPr="005E6B47">
        <w:rPr>
          <w:bCs/>
          <w:iCs/>
          <w:sz w:val="28"/>
          <w:szCs w:val="28"/>
        </w:rPr>
        <w:t>з</w:t>
      </w:r>
      <w:r w:rsidR="008868AA" w:rsidRPr="005E6B47">
        <w:rPr>
          <w:bCs/>
          <w:iCs/>
          <w:sz w:val="28"/>
          <w:szCs w:val="28"/>
        </w:rPr>
        <w:t>нение выхлопами транспортных средств незначительное.</w:t>
      </w:r>
    </w:p>
    <w:p w:rsidR="00C71519" w:rsidRDefault="00C71519" w:rsidP="00C71519">
      <w:pPr>
        <w:pStyle w:val="S"/>
        <w:tabs>
          <w:tab w:val="left" w:pos="4560"/>
        </w:tabs>
        <w:ind w:firstLine="720"/>
        <w:rPr>
          <w:bCs/>
          <w:iCs/>
          <w:sz w:val="28"/>
          <w:szCs w:val="28"/>
        </w:rPr>
      </w:pPr>
    </w:p>
    <w:p w:rsidR="00C71519" w:rsidRPr="00C71519" w:rsidRDefault="00012E90" w:rsidP="00C71519">
      <w:pPr>
        <w:pStyle w:val="S"/>
        <w:tabs>
          <w:tab w:val="left" w:pos="4560"/>
        </w:tabs>
        <w:ind w:firstLine="720"/>
        <w:rPr>
          <w:bCs/>
          <w:iCs/>
          <w:sz w:val="28"/>
          <w:szCs w:val="28"/>
        </w:rPr>
      </w:pPr>
      <w:r w:rsidRPr="00213DE0">
        <w:rPr>
          <w:b/>
          <w:snapToGrid w:val="0"/>
          <w:sz w:val="28"/>
          <w:szCs w:val="28"/>
        </w:rPr>
        <w:t>Население и населенные пункты</w:t>
      </w:r>
      <w:r>
        <w:rPr>
          <w:b/>
          <w:snapToGrid w:val="0"/>
          <w:sz w:val="28"/>
          <w:szCs w:val="28"/>
        </w:rPr>
        <w:t xml:space="preserve"> </w:t>
      </w:r>
      <w:proofErr w:type="spellStart"/>
      <w:r w:rsidR="00EB4961">
        <w:rPr>
          <w:b/>
          <w:snapToGrid w:val="0"/>
          <w:sz w:val="28"/>
          <w:szCs w:val="28"/>
        </w:rPr>
        <w:t>Токмовского</w:t>
      </w:r>
      <w:proofErr w:type="spellEnd"/>
      <w:r w:rsidRPr="00213DE0">
        <w:rPr>
          <w:b/>
          <w:bCs/>
          <w:sz w:val="28"/>
          <w:szCs w:val="28"/>
        </w:rPr>
        <w:t xml:space="preserve"> </w:t>
      </w:r>
      <w:proofErr w:type="gramStart"/>
      <w:r w:rsidRPr="00213DE0">
        <w:rPr>
          <w:b/>
          <w:bCs/>
          <w:sz w:val="28"/>
          <w:szCs w:val="28"/>
        </w:rPr>
        <w:t>сельского</w:t>
      </w:r>
      <w:proofErr w:type="gramEnd"/>
      <w:r w:rsidRPr="00213DE0">
        <w:rPr>
          <w:b/>
          <w:snapToGrid w:val="0"/>
          <w:sz w:val="28"/>
          <w:szCs w:val="28"/>
        </w:rPr>
        <w:t xml:space="preserve"> </w:t>
      </w:r>
      <w:proofErr w:type="spellStart"/>
      <w:r w:rsidRPr="00213DE0">
        <w:rPr>
          <w:b/>
          <w:snapToGrid w:val="0"/>
          <w:sz w:val="28"/>
          <w:szCs w:val="28"/>
        </w:rPr>
        <w:t>поселени</w:t>
      </w:r>
      <w:proofErr w:type="spellEnd"/>
    </w:p>
    <w:p w:rsidR="00DD2EFF" w:rsidRPr="00C71519" w:rsidRDefault="00A0735E" w:rsidP="00C71519">
      <w:pPr>
        <w:spacing w:line="360" w:lineRule="auto"/>
        <w:ind w:firstLine="708"/>
        <w:rPr>
          <w:rFonts w:ascii="Times New Roman" w:hAnsi="Times New Roman" w:cs="Times New Roman"/>
          <w:b/>
          <w:snapToGrid w:val="0"/>
          <w:sz w:val="28"/>
          <w:szCs w:val="28"/>
        </w:rPr>
      </w:pPr>
      <w:proofErr w:type="spellStart"/>
      <w:r w:rsidRPr="00C71519">
        <w:rPr>
          <w:rFonts w:ascii="Times New Roman" w:hAnsi="Times New Roman" w:cs="Times New Roman"/>
          <w:sz w:val="28"/>
          <w:szCs w:val="28"/>
        </w:rPr>
        <w:t>Токмовское</w:t>
      </w:r>
      <w:proofErr w:type="spellEnd"/>
      <w:r w:rsidRPr="00C71519">
        <w:rPr>
          <w:rFonts w:ascii="Times New Roman" w:hAnsi="Times New Roman" w:cs="Times New Roman"/>
          <w:sz w:val="28"/>
          <w:szCs w:val="28"/>
        </w:rPr>
        <w:t xml:space="preserve"> сельское поселение (СП) является административно-хозяйственной единицей </w:t>
      </w:r>
      <w:proofErr w:type="spellStart"/>
      <w:r w:rsidRPr="00C71519">
        <w:rPr>
          <w:rFonts w:ascii="Times New Roman" w:hAnsi="Times New Roman" w:cs="Times New Roman"/>
          <w:sz w:val="28"/>
          <w:szCs w:val="28"/>
        </w:rPr>
        <w:t>Ковылкинского</w:t>
      </w:r>
      <w:proofErr w:type="spellEnd"/>
      <w:r w:rsidRPr="00C71519">
        <w:rPr>
          <w:rFonts w:ascii="Times New Roman" w:hAnsi="Times New Roman" w:cs="Times New Roman"/>
          <w:sz w:val="28"/>
          <w:szCs w:val="28"/>
        </w:rPr>
        <w:t xml:space="preserve"> муниципального района Республ</w:t>
      </w:r>
      <w:r w:rsidRPr="00C71519">
        <w:rPr>
          <w:rFonts w:ascii="Times New Roman" w:hAnsi="Times New Roman" w:cs="Times New Roman"/>
          <w:sz w:val="28"/>
          <w:szCs w:val="28"/>
        </w:rPr>
        <w:t>и</w:t>
      </w:r>
      <w:r w:rsidRPr="00C71519">
        <w:rPr>
          <w:rFonts w:ascii="Times New Roman" w:hAnsi="Times New Roman" w:cs="Times New Roman"/>
          <w:sz w:val="28"/>
          <w:szCs w:val="28"/>
        </w:rPr>
        <w:t>ки Мордовия.</w:t>
      </w:r>
      <w:r w:rsidR="00A820DC" w:rsidRPr="00C71519">
        <w:rPr>
          <w:rFonts w:ascii="Times New Roman" w:hAnsi="Times New Roman" w:cs="Times New Roman"/>
          <w:sz w:val="28"/>
          <w:szCs w:val="28"/>
        </w:rPr>
        <w:t xml:space="preserve"> </w:t>
      </w:r>
      <w:r w:rsidRPr="00C71519">
        <w:rPr>
          <w:rFonts w:ascii="Times New Roman" w:hAnsi="Times New Roman" w:cs="Times New Roman"/>
          <w:bCs/>
          <w:sz w:val="28"/>
          <w:szCs w:val="28"/>
        </w:rPr>
        <w:t xml:space="preserve">Административный центр </w:t>
      </w:r>
      <w:proofErr w:type="spellStart"/>
      <w:r w:rsidRPr="00C71519">
        <w:rPr>
          <w:rFonts w:ascii="Times New Roman" w:hAnsi="Times New Roman" w:cs="Times New Roman"/>
          <w:bCs/>
          <w:sz w:val="28"/>
          <w:szCs w:val="28"/>
        </w:rPr>
        <w:t>Токмовского</w:t>
      </w:r>
      <w:proofErr w:type="spellEnd"/>
      <w:r w:rsidRPr="00C71519">
        <w:rPr>
          <w:rFonts w:ascii="Times New Roman" w:hAnsi="Times New Roman" w:cs="Times New Roman"/>
          <w:bCs/>
          <w:sz w:val="28"/>
          <w:szCs w:val="28"/>
        </w:rPr>
        <w:t xml:space="preserve"> сельского</w:t>
      </w:r>
      <w:r w:rsidR="00C71519" w:rsidRPr="00C71519">
        <w:rPr>
          <w:rFonts w:ascii="Times New Roman" w:hAnsi="Times New Roman" w:cs="Times New Roman"/>
          <w:bCs/>
          <w:sz w:val="28"/>
          <w:szCs w:val="28"/>
        </w:rPr>
        <w:t xml:space="preserve"> </w:t>
      </w:r>
      <w:r w:rsidRPr="00C71519">
        <w:rPr>
          <w:rFonts w:ascii="Times New Roman" w:hAnsi="Times New Roman" w:cs="Times New Roman"/>
          <w:bCs/>
          <w:sz w:val="28"/>
          <w:szCs w:val="28"/>
        </w:rPr>
        <w:t xml:space="preserve">поселения </w:t>
      </w:r>
      <w:r w:rsidR="00C71519" w:rsidRPr="00C71519">
        <w:rPr>
          <w:rFonts w:ascii="Times New Roman" w:hAnsi="Times New Roman" w:cs="Times New Roman"/>
          <w:bCs/>
          <w:sz w:val="28"/>
          <w:szCs w:val="28"/>
        </w:rPr>
        <w:t>-</w:t>
      </w:r>
      <w:r w:rsidRPr="00C71519">
        <w:rPr>
          <w:rFonts w:ascii="Times New Roman" w:hAnsi="Times New Roman" w:cs="Times New Roman"/>
          <w:bCs/>
          <w:sz w:val="28"/>
          <w:szCs w:val="28"/>
        </w:rPr>
        <w:t xml:space="preserve"> село </w:t>
      </w:r>
      <w:proofErr w:type="spellStart"/>
      <w:r w:rsidRPr="00C71519">
        <w:rPr>
          <w:rFonts w:ascii="Times New Roman" w:hAnsi="Times New Roman" w:cs="Times New Roman"/>
          <w:bCs/>
          <w:sz w:val="28"/>
          <w:szCs w:val="28"/>
        </w:rPr>
        <w:t>Токмово</w:t>
      </w:r>
      <w:proofErr w:type="spellEnd"/>
      <w:r w:rsidRPr="00C71519">
        <w:rPr>
          <w:rFonts w:ascii="Times New Roman" w:hAnsi="Times New Roman" w:cs="Times New Roman"/>
          <w:bCs/>
          <w:sz w:val="28"/>
          <w:szCs w:val="28"/>
        </w:rPr>
        <w:t>.</w:t>
      </w:r>
      <w:r w:rsidR="00DD2EFF" w:rsidRPr="00C71519">
        <w:rPr>
          <w:rFonts w:ascii="Times New Roman" w:hAnsi="Times New Roman" w:cs="Times New Roman"/>
          <w:bCs/>
          <w:i/>
          <w:iCs/>
          <w:sz w:val="28"/>
          <w:szCs w:val="28"/>
        </w:rPr>
        <w:t xml:space="preserve"> </w:t>
      </w:r>
      <w:r w:rsidRPr="00C71519">
        <w:rPr>
          <w:rFonts w:ascii="Times New Roman" w:hAnsi="Times New Roman" w:cs="Times New Roman"/>
          <w:bCs/>
          <w:iCs/>
          <w:sz w:val="28"/>
          <w:szCs w:val="28"/>
        </w:rPr>
        <w:t>Расстояние до административного центра Республики Морд</w:t>
      </w:r>
      <w:r w:rsidRPr="00C71519">
        <w:rPr>
          <w:rFonts w:ascii="Times New Roman" w:hAnsi="Times New Roman" w:cs="Times New Roman"/>
          <w:bCs/>
          <w:iCs/>
          <w:sz w:val="28"/>
          <w:szCs w:val="28"/>
        </w:rPr>
        <w:t>о</w:t>
      </w:r>
      <w:r w:rsidRPr="00C71519">
        <w:rPr>
          <w:rFonts w:ascii="Times New Roman" w:hAnsi="Times New Roman" w:cs="Times New Roman"/>
          <w:bCs/>
          <w:iCs/>
          <w:sz w:val="28"/>
          <w:szCs w:val="28"/>
        </w:rPr>
        <w:t xml:space="preserve">вия </w:t>
      </w:r>
      <w:r w:rsidR="00C71519" w:rsidRPr="00C71519">
        <w:rPr>
          <w:rFonts w:ascii="Times New Roman" w:hAnsi="Times New Roman" w:cs="Times New Roman"/>
          <w:bCs/>
          <w:iCs/>
          <w:sz w:val="28"/>
          <w:szCs w:val="28"/>
        </w:rPr>
        <w:t>-</w:t>
      </w:r>
      <w:r w:rsidRPr="00C71519">
        <w:rPr>
          <w:rFonts w:ascii="Times New Roman" w:hAnsi="Times New Roman" w:cs="Times New Roman"/>
          <w:bCs/>
          <w:iCs/>
          <w:sz w:val="28"/>
          <w:szCs w:val="28"/>
        </w:rPr>
        <w:t xml:space="preserve"> г. Саранск </w:t>
      </w:r>
      <w:r w:rsidR="00C71519" w:rsidRPr="00C71519">
        <w:rPr>
          <w:rFonts w:ascii="Times New Roman" w:hAnsi="Times New Roman" w:cs="Times New Roman"/>
          <w:bCs/>
          <w:iCs/>
          <w:sz w:val="28"/>
          <w:szCs w:val="28"/>
        </w:rPr>
        <w:t>-</w:t>
      </w:r>
      <w:r w:rsidRPr="00C71519">
        <w:rPr>
          <w:rFonts w:ascii="Times New Roman" w:hAnsi="Times New Roman" w:cs="Times New Roman"/>
          <w:bCs/>
          <w:iCs/>
          <w:sz w:val="28"/>
          <w:szCs w:val="28"/>
        </w:rPr>
        <w:t xml:space="preserve"> 113 км,</w:t>
      </w:r>
      <w:r w:rsidR="00C71519" w:rsidRPr="00C71519">
        <w:rPr>
          <w:rFonts w:ascii="Times New Roman" w:hAnsi="Times New Roman" w:cs="Times New Roman"/>
          <w:bCs/>
          <w:iCs/>
          <w:sz w:val="28"/>
          <w:szCs w:val="28"/>
        </w:rPr>
        <w:t xml:space="preserve"> </w:t>
      </w:r>
      <w:r w:rsidRPr="00C71519">
        <w:rPr>
          <w:rFonts w:ascii="Times New Roman" w:hAnsi="Times New Roman" w:cs="Times New Roman"/>
          <w:bCs/>
          <w:iCs/>
          <w:sz w:val="28"/>
          <w:szCs w:val="28"/>
        </w:rPr>
        <w:t xml:space="preserve">до г. </w:t>
      </w:r>
      <w:proofErr w:type="spellStart"/>
      <w:r w:rsidRPr="00C71519">
        <w:rPr>
          <w:rFonts w:ascii="Times New Roman" w:hAnsi="Times New Roman" w:cs="Times New Roman"/>
          <w:bCs/>
          <w:iCs/>
          <w:sz w:val="28"/>
          <w:szCs w:val="28"/>
        </w:rPr>
        <w:t>Ковылкино</w:t>
      </w:r>
      <w:proofErr w:type="spellEnd"/>
      <w:r w:rsidRPr="00C71519">
        <w:rPr>
          <w:rFonts w:ascii="Times New Roman" w:hAnsi="Times New Roman" w:cs="Times New Roman"/>
          <w:bCs/>
          <w:iCs/>
          <w:sz w:val="28"/>
          <w:szCs w:val="28"/>
        </w:rPr>
        <w:t xml:space="preserve"> </w:t>
      </w:r>
      <w:r w:rsidR="00C71519" w:rsidRPr="00C71519">
        <w:rPr>
          <w:rFonts w:ascii="Times New Roman" w:hAnsi="Times New Roman" w:cs="Times New Roman"/>
          <w:bCs/>
          <w:iCs/>
          <w:sz w:val="28"/>
          <w:szCs w:val="28"/>
        </w:rPr>
        <w:t>-</w:t>
      </w:r>
      <w:r w:rsidRPr="00C71519">
        <w:rPr>
          <w:rFonts w:ascii="Times New Roman" w:hAnsi="Times New Roman" w:cs="Times New Roman"/>
          <w:bCs/>
          <w:iCs/>
          <w:sz w:val="28"/>
          <w:szCs w:val="28"/>
        </w:rPr>
        <w:t xml:space="preserve"> 14 км.</w:t>
      </w:r>
    </w:p>
    <w:p w:rsidR="00A0735E" w:rsidRDefault="00DD2EFF" w:rsidP="00DD2EFF">
      <w:pPr>
        <w:pStyle w:val="a5"/>
        <w:rPr>
          <w:bCs/>
        </w:rPr>
      </w:pPr>
      <w:r w:rsidRPr="00DD2EFF">
        <w:rPr>
          <w:bCs/>
        </w:rPr>
        <w:lastRenderedPageBreak/>
        <w:t xml:space="preserve">Территория </w:t>
      </w:r>
      <w:proofErr w:type="spellStart"/>
      <w:r w:rsidR="00A0735E">
        <w:rPr>
          <w:bCs/>
        </w:rPr>
        <w:t>Токмовского</w:t>
      </w:r>
      <w:proofErr w:type="spellEnd"/>
      <w:r w:rsidRPr="00DD2EFF">
        <w:rPr>
          <w:bCs/>
        </w:rPr>
        <w:t xml:space="preserve"> сельского поселения составляет </w:t>
      </w:r>
      <w:r w:rsidR="00A0735E" w:rsidRPr="00A0735E">
        <w:rPr>
          <w:bCs/>
        </w:rPr>
        <w:t xml:space="preserve">8135,38 </w:t>
      </w:r>
      <w:r w:rsidRPr="00DD2EFF">
        <w:rPr>
          <w:bCs/>
        </w:rPr>
        <w:t xml:space="preserve">га, </w:t>
      </w:r>
      <w:proofErr w:type="gramStart"/>
      <w:r w:rsidRPr="00DD2EFF">
        <w:rPr>
          <w:bCs/>
        </w:rPr>
        <w:t>на</w:t>
      </w:r>
      <w:proofErr w:type="gramEnd"/>
      <w:r w:rsidRPr="00DD2EFF">
        <w:rPr>
          <w:bCs/>
        </w:rPr>
        <w:t xml:space="preserve"> </w:t>
      </w:r>
      <w:proofErr w:type="gramStart"/>
      <w:r w:rsidRPr="00DD2EFF">
        <w:rPr>
          <w:bCs/>
        </w:rPr>
        <w:t>которой</w:t>
      </w:r>
      <w:proofErr w:type="gramEnd"/>
      <w:r w:rsidRPr="00DD2EFF">
        <w:rPr>
          <w:bCs/>
        </w:rPr>
        <w:t xml:space="preserve"> расположено четыре населенных пункта: </w:t>
      </w:r>
      <w:r w:rsidR="00A0735E" w:rsidRPr="00A0735E">
        <w:rPr>
          <w:bCs/>
        </w:rPr>
        <w:t xml:space="preserve">село </w:t>
      </w:r>
      <w:proofErr w:type="spellStart"/>
      <w:r w:rsidR="00A0735E" w:rsidRPr="00A0735E">
        <w:rPr>
          <w:bCs/>
        </w:rPr>
        <w:t>Токмово</w:t>
      </w:r>
      <w:proofErr w:type="spellEnd"/>
      <w:r w:rsidR="00A0735E">
        <w:rPr>
          <w:bCs/>
        </w:rPr>
        <w:t xml:space="preserve">, </w:t>
      </w:r>
      <w:r w:rsidR="00A0735E" w:rsidRPr="00A0735E">
        <w:rPr>
          <w:bCs/>
        </w:rPr>
        <w:t xml:space="preserve">село Новое </w:t>
      </w:r>
      <w:proofErr w:type="spellStart"/>
      <w:r w:rsidR="00A0735E" w:rsidRPr="00A0735E">
        <w:rPr>
          <w:bCs/>
        </w:rPr>
        <w:t>Пшенево</w:t>
      </w:r>
      <w:proofErr w:type="spellEnd"/>
      <w:r w:rsidR="00A0735E">
        <w:rPr>
          <w:bCs/>
        </w:rPr>
        <w:t xml:space="preserve">, </w:t>
      </w:r>
      <w:r w:rsidR="00A0735E" w:rsidRPr="00A0735E">
        <w:rPr>
          <w:bCs/>
        </w:rPr>
        <w:t xml:space="preserve">село Подгорное </w:t>
      </w:r>
      <w:proofErr w:type="spellStart"/>
      <w:r w:rsidR="00A0735E" w:rsidRPr="00A0735E">
        <w:rPr>
          <w:bCs/>
        </w:rPr>
        <w:t>Алексово</w:t>
      </w:r>
      <w:proofErr w:type="spellEnd"/>
      <w:r w:rsidR="00A0735E">
        <w:rPr>
          <w:bCs/>
        </w:rPr>
        <w:t xml:space="preserve">, </w:t>
      </w:r>
      <w:r w:rsidR="00A0735E" w:rsidRPr="00A0735E">
        <w:rPr>
          <w:bCs/>
        </w:rPr>
        <w:t xml:space="preserve">деревня </w:t>
      </w:r>
      <w:proofErr w:type="spellStart"/>
      <w:r w:rsidR="00A0735E" w:rsidRPr="00A0735E">
        <w:rPr>
          <w:bCs/>
        </w:rPr>
        <w:t>Вярвель</w:t>
      </w:r>
      <w:proofErr w:type="spellEnd"/>
      <w:r w:rsidR="00A0735E">
        <w:rPr>
          <w:bCs/>
        </w:rPr>
        <w:t xml:space="preserve">. </w:t>
      </w:r>
    </w:p>
    <w:p w:rsidR="00A0735E" w:rsidRDefault="004E23D2" w:rsidP="00DD2EFF">
      <w:pPr>
        <w:pStyle w:val="a5"/>
      </w:pPr>
      <w:r>
        <w:t>Ч</w:t>
      </w:r>
      <w:r w:rsidR="00A0735E" w:rsidRPr="00A0735E">
        <w:t>исленность населения составляет на 1 января 2016 года 847 человек.</w:t>
      </w:r>
    </w:p>
    <w:p w:rsidR="00DD2EFF" w:rsidRPr="00DD2EFF" w:rsidRDefault="00A0735E" w:rsidP="00DD2EFF">
      <w:pPr>
        <w:pStyle w:val="a5"/>
        <w:rPr>
          <w:bCs/>
        </w:rPr>
      </w:pPr>
      <w:r w:rsidRPr="00A0735E">
        <w:rPr>
          <w:bCs/>
        </w:rPr>
        <w:t xml:space="preserve">Границы </w:t>
      </w:r>
      <w:proofErr w:type="spellStart"/>
      <w:r w:rsidRPr="00A0735E">
        <w:rPr>
          <w:bCs/>
        </w:rPr>
        <w:t>Токмовского</w:t>
      </w:r>
      <w:proofErr w:type="spellEnd"/>
      <w:r w:rsidRPr="00A0735E">
        <w:rPr>
          <w:bCs/>
        </w:rPr>
        <w:t xml:space="preserve"> сельского поселения </w:t>
      </w:r>
      <w:proofErr w:type="spellStart"/>
      <w:r w:rsidRPr="00A0735E">
        <w:rPr>
          <w:bCs/>
        </w:rPr>
        <w:t>Ковылкинского</w:t>
      </w:r>
      <w:proofErr w:type="spellEnd"/>
      <w:r w:rsidRPr="00A0735E">
        <w:rPr>
          <w:bCs/>
        </w:rPr>
        <w:t xml:space="preserve"> района РМ утверждены</w:t>
      </w:r>
      <w:r w:rsidR="00C71519">
        <w:rPr>
          <w:bCs/>
        </w:rPr>
        <w:t xml:space="preserve"> </w:t>
      </w:r>
      <w:r w:rsidRPr="00A0735E">
        <w:rPr>
          <w:bCs/>
        </w:rPr>
        <w:t>Законом РМ</w:t>
      </w:r>
      <w:r w:rsidR="00C71519">
        <w:rPr>
          <w:bCs/>
        </w:rPr>
        <w:t xml:space="preserve"> </w:t>
      </w:r>
      <w:r w:rsidRPr="00A0735E">
        <w:rPr>
          <w:bCs/>
        </w:rPr>
        <w:t>№ 21-3 от 12 марта 2010 года.</w:t>
      </w:r>
    </w:p>
    <w:p w:rsidR="00012E90" w:rsidRDefault="00012E90" w:rsidP="00012E90">
      <w:pPr>
        <w:pStyle w:val="a5"/>
      </w:pPr>
      <w:r w:rsidRPr="003B39B5">
        <w:t xml:space="preserve">Распределение населения </w:t>
      </w:r>
      <w:proofErr w:type="spellStart"/>
      <w:r w:rsidR="00CA5362">
        <w:t>Токмовского</w:t>
      </w:r>
      <w:proofErr w:type="spellEnd"/>
      <w:r w:rsidRPr="003B39B5">
        <w:t xml:space="preserve"> сельского поселения по нас</w:t>
      </w:r>
      <w:r w:rsidRPr="003B39B5">
        <w:t>е</w:t>
      </w:r>
      <w:r w:rsidRPr="003B39B5">
        <w:t>лённым пунктам</w:t>
      </w:r>
      <w:r>
        <w:t xml:space="preserve"> и категориям населения</w:t>
      </w:r>
      <w:r w:rsidRPr="003B39B5">
        <w:t xml:space="preserve"> представлено в таблице </w:t>
      </w:r>
      <w:r>
        <w:t>1.</w:t>
      </w:r>
    </w:p>
    <w:p w:rsidR="00012E90" w:rsidRDefault="00012E90" w:rsidP="007E158B">
      <w:pPr>
        <w:pStyle w:val="a5"/>
        <w:rPr>
          <w:rFonts w:cs="Times New Roman"/>
          <w:szCs w:val="28"/>
        </w:rPr>
      </w:pPr>
      <w:r>
        <w:t>Таблица 1</w:t>
      </w:r>
      <w:r w:rsidR="007E158B">
        <w:t xml:space="preserve"> </w:t>
      </w:r>
      <w:r w:rsidR="00C71519">
        <w:t>-</w:t>
      </w:r>
      <w:r w:rsidR="007E158B">
        <w:t xml:space="preserve"> </w:t>
      </w:r>
      <w:r>
        <w:rPr>
          <w:rFonts w:cs="Times New Roman"/>
          <w:szCs w:val="28"/>
        </w:rPr>
        <w:t>Общая чис</w:t>
      </w:r>
      <w:r w:rsidR="00C25F73">
        <w:rPr>
          <w:rFonts w:cs="Times New Roman"/>
          <w:szCs w:val="28"/>
        </w:rPr>
        <w:t xml:space="preserve">ленность населения МО </w:t>
      </w:r>
      <w:r w:rsidR="004D2B26">
        <w:rPr>
          <w:rFonts w:cs="Times New Roman"/>
          <w:szCs w:val="28"/>
        </w:rPr>
        <w:t xml:space="preserve">в </w:t>
      </w:r>
      <w:r>
        <w:rPr>
          <w:rFonts w:cs="Times New Roman"/>
          <w:szCs w:val="28"/>
        </w:rPr>
        <w:t>201</w:t>
      </w:r>
      <w:r w:rsidR="004D2B26">
        <w:rPr>
          <w:rFonts w:cs="Times New Roman"/>
          <w:szCs w:val="28"/>
        </w:rPr>
        <w:t>6</w:t>
      </w:r>
      <w:r>
        <w:rPr>
          <w:rFonts w:cs="Times New Roman"/>
          <w:szCs w:val="28"/>
        </w:rPr>
        <w:t xml:space="preserve"> г.</w:t>
      </w:r>
    </w:p>
    <w:tbl>
      <w:tblPr>
        <w:tblStyle w:val="a6"/>
        <w:tblW w:w="5000" w:type="pct"/>
        <w:tblLook w:val="04A0" w:firstRow="1" w:lastRow="0" w:firstColumn="1" w:lastColumn="0" w:noHBand="0" w:noVBand="1"/>
      </w:tblPr>
      <w:tblGrid>
        <w:gridCol w:w="1368"/>
        <w:gridCol w:w="1002"/>
        <w:gridCol w:w="1002"/>
        <w:gridCol w:w="1002"/>
        <w:gridCol w:w="1516"/>
        <w:gridCol w:w="1516"/>
        <w:gridCol w:w="1516"/>
        <w:gridCol w:w="649"/>
      </w:tblGrid>
      <w:tr w:rsidR="00CA5362" w:rsidTr="00C71519">
        <w:tc>
          <w:tcPr>
            <w:tcW w:w="818" w:type="pct"/>
            <w:tcBorders>
              <w:top w:val="single" w:sz="4" w:space="0" w:color="auto"/>
              <w:left w:val="single" w:sz="4" w:space="0" w:color="auto"/>
              <w:bottom w:val="single" w:sz="4" w:space="0" w:color="auto"/>
              <w:right w:val="single" w:sz="4" w:space="0" w:color="auto"/>
            </w:tcBorders>
            <w:hideMark/>
          </w:tcPr>
          <w:p w:rsidR="00CA5362" w:rsidRPr="00C71519" w:rsidRDefault="00CA5362"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Наимен</w:t>
            </w:r>
            <w:r w:rsidRPr="00C71519">
              <w:rPr>
                <w:rFonts w:ascii="Times New Roman" w:hAnsi="Times New Roman" w:cs="Times New Roman"/>
                <w:b/>
                <w:sz w:val="24"/>
                <w:szCs w:val="24"/>
              </w:rPr>
              <w:t>о</w:t>
            </w:r>
            <w:r w:rsidRPr="00C71519">
              <w:rPr>
                <w:rFonts w:ascii="Times New Roman" w:hAnsi="Times New Roman" w:cs="Times New Roman"/>
                <w:b/>
                <w:sz w:val="24"/>
                <w:szCs w:val="24"/>
              </w:rPr>
              <w:t>вание населе</w:t>
            </w:r>
            <w:r w:rsidRPr="00C71519">
              <w:rPr>
                <w:rFonts w:ascii="Times New Roman" w:hAnsi="Times New Roman" w:cs="Times New Roman"/>
                <w:b/>
                <w:sz w:val="24"/>
                <w:szCs w:val="24"/>
              </w:rPr>
              <w:t>н</w:t>
            </w:r>
            <w:r w:rsidRPr="00C71519">
              <w:rPr>
                <w:rFonts w:ascii="Times New Roman" w:hAnsi="Times New Roman" w:cs="Times New Roman"/>
                <w:b/>
                <w:sz w:val="24"/>
                <w:szCs w:val="24"/>
              </w:rPr>
              <w:t>ного пункта</w:t>
            </w:r>
          </w:p>
        </w:tc>
        <w:tc>
          <w:tcPr>
            <w:tcW w:w="387" w:type="pct"/>
            <w:tcBorders>
              <w:top w:val="single" w:sz="4" w:space="0" w:color="auto"/>
              <w:left w:val="single" w:sz="4" w:space="0" w:color="auto"/>
              <w:bottom w:val="single" w:sz="4" w:space="0" w:color="auto"/>
              <w:right w:val="single" w:sz="4" w:space="0" w:color="auto"/>
            </w:tcBorders>
            <w:hideMark/>
          </w:tcPr>
          <w:p w:rsidR="00CA5362" w:rsidRPr="00C71519" w:rsidRDefault="00CA5362"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Же</w:t>
            </w:r>
            <w:r w:rsidRPr="00C71519">
              <w:rPr>
                <w:rFonts w:ascii="Times New Roman" w:hAnsi="Times New Roman" w:cs="Times New Roman"/>
                <w:b/>
                <w:sz w:val="24"/>
                <w:szCs w:val="24"/>
              </w:rPr>
              <w:t>н</w:t>
            </w:r>
            <w:r w:rsidRPr="00C71519">
              <w:rPr>
                <w:rFonts w:ascii="Times New Roman" w:hAnsi="Times New Roman" w:cs="Times New Roman"/>
                <w:b/>
                <w:sz w:val="24"/>
                <w:szCs w:val="24"/>
              </w:rPr>
              <w:t>ское нас</w:t>
            </w:r>
            <w:r w:rsidRPr="00C71519">
              <w:rPr>
                <w:rFonts w:ascii="Times New Roman" w:hAnsi="Times New Roman" w:cs="Times New Roman"/>
                <w:b/>
                <w:sz w:val="24"/>
                <w:szCs w:val="24"/>
              </w:rPr>
              <w:t>е</w:t>
            </w:r>
            <w:r w:rsidRPr="00C71519">
              <w:rPr>
                <w:rFonts w:ascii="Times New Roman" w:hAnsi="Times New Roman" w:cs="Times New Roman"/>
                <w:b/>
                <w:sz w:val="24"/>
                <w:szCs w:val="24"/>
              </w:rPr>
              <w:t>ление</w:t>
            </w:r>
          </w:p>
        </w:tc>
        <w:tc>
          <w:tcPr>
            <w:tcW w:w="467" w:type="pct"/>
            <w:tcBorders>
              <w:top w:val="single" w:sz="4" w:space="0" w:color="auto"/>
              <w:left w:val="single" w:sz="4" w:space="0" w:color="auto"/>
              <w:bottom w:val="single" w:sz="4" w:space="0" w:color="auto"/>
              <w:right w:val="single" w:sz="4" w:space="0" w:color="auto"/>
            </w:tcBorders>
            <w:hideMark/>
          </w:tcPr>
          <w:p w:rsidR="00CA5362" w:rsidRPr="00C71519" w:rsidRDefault="00CA5362"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Му</w:t>
            </w:r>
            <w:r w:rsidRPr="00C71519">
              <w:rPr>
                <w:rFonts w:ascii="Times New Roman" w:hAnsi="Times New Roman" w:cs="Times New Roman"/>
                <w:b/>
                <w:sz w:val="24"/>
                <w:szCs w:val="24"/>
              </w:rPr>
              <w:t>ж</w:t>
            </w:r>
            <w:r w:rsidRPr="00C71519">
              <w:rPr>
                <w:rFonts w:ascii="Times New Roman" w:hAnsi="Times New Roman" w:cs="Times New Roman"/>
                <w:b/>
                <w:sz w:val="24"/>
                <w:szCs w:val="24"/>
              </w:rPr>
              <w:t>ское нас</w:t>
            </w:r>
            <w:r w:rsidRPr="00C71519">
              <w:rPr>
                <w:rFonts w:ascii="Times New Roman" w:hAnsi="Times New Roman" w:cs="Times New Roman"/>
                <w:b/>
                <w:sz w:val="24"/>
                <w:szCs w:val="24"/>
              </w:rPr>
              <w:t>е</w:t>
            </w:r>
            <w:r w:rsidRPr="00C71519">
              <w:rPr>
                <w:rFonts w:ascii="Times New Roman" w:hAnsi="Times New Roman" w:cs="Times New Roman"/>
                <w:b/>
                <w:sz w:val="24"/>
                <w:szCs w:val="24"/>
              </w:rPr>
              <w:t>ление</w:t>
            </w:r>
          </w:p>
        </w:tc>
        <w:tc>
          <w:tcPr>
            <w:tcW w:w="532" w:type="pct"/>
            <w:tcBorders>
              <w:top w:val="single" w:sz="4" w:space="0" w:color="auto"/>
              <w:left w:val="single" w:sz="4" w:space="0" w:color="auto"/>
              <w:bottom w:val="single" w:sz="4" w:space="0" w:color="auto"/>
              <w:right w:val="single" w:sz="4" w:space="0" w:color="auto"/>
            </w:tcBorders>
            <w:hideMark/>
          </w:tcPr>
          <w:p w:rsidR="00CA5362" w:rsidRPr="00C71519" w:rsidRDefault="00CA5362"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Де</w:t>
            </w:r>
            <w:r w:rsidRPr="00C71519">
              <w:rPr>
                <w:rFonts w:ascii="Times New Roman" w:hAnsi="Times New Roman" w:cs="Times New Roman"/>
                <w:b/>
                <w:sz w:val="24"/>
                <w:szCs w:val="24"/>
              </w:rPr>
              <w:t>т</w:t>
            </w:r>
            <w:r w:rsidRPr="00C71519">
              <w:rPr>
                <w:rFonts w:ascii="Times New Roman" w:hAnsi="Times New Roman" w:cs="Times New Roman"/>
                <w:b/>
                <w:sz w:val="24"/>
                <w:szCs w:val="24"/>
              </w:rPr>
              <w:t>ское нас</w:t>
            </w:r>
            <w:r w:rsidRPr="00C71519">
              <w:rPr>
                <w:rFonts w:ascii="Times New Roman" w:hAnsi="Times New Roman" w:cs="Times New Roman"/>
                <w:b/>
                <w:sz w:val="24"/>
                <w:szCs w:val="24"/>
              </w:rPr>
              <w:t>е</w:t>
            </w:r>
            <w:r w:rsidRPr="00C71519">
              <w:rPr>
                <w:rFonts w:ascii="Times New Roman" w:hAnsi="Times New Roman" w:cs="Times New Roman"/>
                <w:b/>
                <w:sz w:val="24"/>
                <w:szCs w:val="24"/>
              </w:rPr>
              <w:t>ление до 18 лет</w:t>
            </w:r>
          </w:p>
        </w:tc>
        <w:tc>
          <w:tcPr>
            <w:tcW w:w="665" w:type="pct"/>
            <w:tcBorders>
              <w:top w:val="single" w:sz="4" w:space="0" w:color="auto"/>
              <w:left w:val="single" w:sz="4" w:space="0" w:color="auto"/>
              <w:bottom w:val="single" w:sz="4" w:space="0" w:color="auto"/>
              <w:right w:val="single" w:sz="4" w:space="0" w:color="auto"/>
            </w:tcBorders>
            <w:hideMark/>
          </w:tcPr>
          <w:p w:rsidR="00CA5362" w:rsidRPr="00C71519" w:rsidRDefault="00CA5362"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Население трудосп</w:t>
            </w:r>
            <w:r w:rsidRPr="00C71519">
              <w:rPr>
                <w:rFonts w:ascii="Times New Roman" w:hAnsi="Times New Roman" w:cs="Times New Roman"/>
                <w:b/>
                <w:sz w:val="24"/>
                <w:szCs w:val="24"/>
              </w:rPr>
              <w:t>о</w:t>
            </w:r>
            <w:r w:rsidRPr="00C71519">
              <w:rPr>
                <w:rFonts w:ascii="Times New Roman" w:hAnsi="Times New Roman" w:cs="Times New Roman"/>
                <w:b/>
                <w:sz w:val="24"/>
                <w:szCs w:val="24"/>
              </w:rPr>
              <w:t>собного возраста</w:t>
            </w:r>
          </w:p>
        </w:tc>
        <w:tc>
          <w:tcPr>
            <w:tcW w:w="800" w:type="pct"/>
            <w:tcBorders>
              <w:top w:val="single" w:sz="4" w:space="0" w:color="auto"/>
              <w:left w:val="single" w:sz="4" w:space="0" w:color="auto"/>
              <w:bottom w:val="single" w:sz="4" w:space="0" w:color="auto"/>
              <w:right w:val="single" w:sz="4" w:space="0" w:color="auto"/>
            </w:tcBorders>
            <w:hideMark/>
          </w:tcPr>
          <w:p w:rsidR="00CA5362" w:rsidRPr="00C71519" w:rsidRDefault="00CA5362"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Население старше трудосп</w:t>
            </w:r>
            <w:r w:rsidRPr="00C71519">
              <w:rPr>
                <w:rFonts w:ascii="Times New Roman" w:hAnsi="Times New Roman" w:cs="Times New Roman"/>
                <w:b/>
                <w:sz w:val="24"/>
                <w:szCs w:val="24"/>
              </w:rPr>
              <w:t>о</w:t>
            </w:r>
            <w:r w:rsidRPr="00C71519">
              <w:rPr>
                <w:rFonts w:ascii="Times New Roman" w:hAnsi="Times New Roman" w:cs="Times New Roman"/>
                <w:b/>
                <w:sz w:val="24"/>
                <w:szCs w:val="24"/>
              </w:rPr>
              <w:t>собного возраста</w:t>
            </w:r>
          </w:p>
        </w:tc>
        <w:tc>
          <w:tcPr>
            <w:tcW w:w="927" w:type="pct"/>
            <w:tcBorders>
              <w:top w:val="single" w:sz="4" w:space="0" w:color="auto"/>
              <w:left w:val="single" w:sz="4" w:space="0" w:color="auto"/>
              <w:bottom w:val="single" w:sz="4" w:space="0" w:color="auto"/>
              <w:right w:val="single" w:sz="4" w:space="0" w:color="auto"/>
            </w:tcBorders>
            <w:hideMark/>
          </w:tcPr>
          <w:p w:rsidR="00CA5362" w:rsidRPr="00C71519" w:rsidRDefault="00CA5362"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Население младше трудосп</w:t>
            </w:r>
            <w:r w:rsidRPr="00C71519">
              <w:rPr>
                <w:rFonts w:ascii="Times New Roman" w:hAnsi="Times New Roman" w:cs="Times New Roman"/>
                <w:b/>
                <w:sz w:val="24"/>
                <w:szCs w:val="24"/>
              </w:rPr>
              <w:t>о</w:t>
            </w:r>
            <w:r w:rsidRPr="00C71519">
              <w:rPr>
                <w:rFonts w:ascii="Times New Roman" w:hAnsi="Times New Roman" w:cs="Times New Roman"/>
                <w:b/>
                <w:sz w:val="24"/>
                <w:szCs w:val="24"/>
              </w:rPr>
              <w:t>собного возраста</w:t>
            </w:r>
          </w:p>
        </w:tc>
        <w:tc>
          <w:tcPr>
            <w:tcW w:w="404" w:type="pct"/>
            <w:tcBorders>
              <w:top w:val="single" w:sz="4" w:space="0" w:color="auto"/>
              <w:left w:val="single" w:sz="4" w:space="0" w:color="auto"/>
              <w:bottom w:val="single" w:sz="4" w:space="0" w:color="auto"/>
              <w:right w:val="single" w:sz="4" w:space="0" w:color="auto"/>
            </w:tcBorders>
            <w:hideMark/>
          </w:tcPr>
          <w:p w:rsidR="00CA5362" w:rsidRPr="00C71519" w:rsidRDefault="00CA5362"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Всего</w:t>
            </w:r>
          </w:p>
        </w:tc>
      </w:tr>
      <w:tr w:rsidR="00CA5362" w:rsidTr="00C71519">
        <w:tc>
          <w:tcPr>
            <w:tcW w:w="818"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окмово</w:t>
            </w:r>
            <w:proofErr w:type="spellEnd"/>
          </w:p>
        </w:tc>
        <w:tc>
          <w:tcPr>
            <w:tcW w:w="387"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363</w:t>
            </w:r>
          </w:p>
        </w:tc>
        <w:tc>
          <w:tcPr>
            <w:tcW w:w="467"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311</w:t>
            </w:r>
          </w:p>
        </w:tc>
        <w:tc>
          <w:tcPr>
            <w:tcW w:w="532"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62</w:t>
            </w:r>
          </w:p>
        </w:tc>
        <w:tc>
          <w:tcPr>
            <w:tcW w:w="665"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449</w:t>
            </w:r>
          </w:p>
        </w:tc>
        <w:tc>
          <w:tcPr>
            <w:tcW w:w="800"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123</w:t>
            </w:r>
          </w:p>
        </w:tc>
        <w:tc>
          <w:tcPr>
            <w:tcW w:w="92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40</w:t>
            </w:r>
          </w:p>
        </w:tc>
        <w:tc>
          <w:tcPr>
            <w:tcW w:w="404"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674</w:t>
            </w:r>
          </w:p>
        </w:tc>
      </w:tr>
      <w:tr w:rsidR="00CA5362" w:rsidTr="00C71519">
        <w:tc>
          <w:tcPr>
            <w:tcW w:w="818"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овое</w:t>
            </w:r>
            <w:proofErr w:type="spellEnd"/>
            <w:r>
              <w:rPr>
                <w:rFonts w:ascii="Times New Roman" w:hAnsi="Times New Roman"/>
                <w:sz w:val="24"/>
                <w:szCs w:val="24"/>
              </w:rPr>
              <w:t xml:space="preserve"> </w:t>
            </w:r>
            <w:proofErr w:type="spellStart"/>
            <w:r>
              <w:rPr>
                <w:rFonts w:ascii="Times New Roman" w:hAnsi="Times New Roman"/>
                <w:sz w:val="24"/>
                <w:szCs w:val="24"/>
              </w:rPr>
              <w:t>Пш</w:t>
            </w:r>
            <w:r>
              <w:rPr>
                <w:rFonts w:ascii="Times New Roman" w:hAnsi="Times New Roman"/>
                <w:sz w:val="24"/>
                <w:szCs w:val="24"/>
              </w:rPr>
              <w:t>е</w:t>
            </w:r>
            <w:r>
              <w:rPr>
                <w:rFonts w:ascii="Times New Roman" w:hAnsi="Times New Roman"/>
                <w:sz w:val="24"/>
                <w:szCs w:val="24"/>
              </w:rPr>
              <w:t>нево</w:t>
            </w:r>
            <w:proofErr w:type="spellEnd"/>
          </w:p>
        </w:tc>
        <w:tc>
          <w:tcPr>
            <w:tcW w:w="387"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67</w:t>
            </w:r>
          </w:p>
        </w:tc>
        <w:tc>
          <w:tcPr>
            <w:tcW w:w="467"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58</w:t>
            </w:r>
          </w:p>
        </w:tc>
        <w:tc>
          <w:tcPr>
            <w:tcW w:w="532"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10</w:t>
            </w:r>
          </w:p>
        </w:tc>
        <w:tc>
          <w:tcPr>
            <w:tcW w:w="665"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13</w:t>
            </w:r>
          </w:p>
        </w:tc>
        <w:tc>
          <w:tcPr>
            <w:tcW w:w="800"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97</w:t>
            </w:r>
          </w:p>
        </w:tc>
        <w:tc>
          <w:tcPr>
            <w:tcW w:w="92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hideMark/>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125</w:t>
            </w:r>
          </w:p>
        </w:tc>
      </w:tr>
      <w:tr w:rsidR="00CA5362" w:rsidTr="00C71519">
        <w:tc>
          <w:tcPr>
            <w:tcW w:w="818"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одгорное</w:t>
            </w:r>
            <w:proofErr w:type="spellEnd"/>
            <w:r>
              <w:rPr>
                <w:rFonts w:ascii="Times New Roman" w:hAnsi="Times New Roman"/>
                <w:sz w:val="24"/>
                <w:szCs w:val="24"/>
              </w:rPr>
              <w:t xml:space="preserve"> </w:t>
            </w:r>
            <w:proofErr w:type="spellStart"/>
            <w:r>
              <w:rPr>
                <w:rFonts w:ascii="Times New Roman" w:hAnsi="Times New Roman"/>
                <w:sz w:val="24"/>
                <w:szCs w:val="24"/>
              </w:rPr>
              <w:t>Алекс</w:t>
            </w:r>
            <w:r>
              <w:rPr>
                <w:rFonts w:ascii="Times New Roman" w:hAnsi="Times New Roman"/>
                <w:sz w:val="24"/>
                <w:szCs w:val="24"/>
              </w:rPr>
              <w:t>о</w:t>
            </w:r>
            <w:r>
              <w:rPr>
                <w:rFonts w:ascii="Times New Roman" w:hAnsi="Times New Roman"/>
                <w:sz w:val="24"/>
                <w:szCs w:val="24"/>
              </w:rPr>
              <w:t>во</w:t>
            </w:r>
            <w:proofErr w:type="spellEnd"/>
          </w:p>
        </w:tc>
        <w:tc>
          <w:tcPr>
            <w:tcW w:w="38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6</w:t>
            </w:r>
          </w:p>
        </w:tc>
        <w:tc>
          <w:tcPr>
            <w:tcW w:w="46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3</w:t>
            </w:r>
          </w:p>
        </w:tc>
        <w:tc>
          <w:tcPr>
            <w:tcW w:w="532"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2</w:t>
            </w:r>
          </w:p>
        </w:tc>
        <w:tc>
          <w:tcPr>
            <w:tcW w:w="665"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3</w:t>
            </w:r>
          </w:p>
        </w:tc>
        <w:tc>
          <w:tcPr>
            <w:tcW w:w="800"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4</w:t>
            </w:r>
          </w:p>
        </w:tc>
        <w:tc>
          <w:tcPr>
            <w:tcW w:w="92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9</w:t>
            </w:r>
          </w:p>
        </w:tc>
      </w:tr>
      <w:tr w:rsidR="00CA5362" w:rsidTr="00C71519">
        <w:tc>
          <w:tcPr>
            <w:tcW w:w="818"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rPr>
                <w:rFonts w:ascii="Times New Roman" w:hAnsi="Times New Roman"/>
                <w:sz w:val="24"/>
                <w:szCs w:val="24"/>
              </w:rPr>
            </w:pPr>
            <w:proofErr w:type="spellStart"/>
            <w:r>
              <w:rPr>
                <w:rFonts w:ascii="Times New Roman" w:hAnsi="Times New Roman"/>
                <w:sz w:val="24"/>
                <w:szCs w:val="24"/>
              </w:rPr>
              <w:t>д</w:t>
            </w:r>
            <w:proofErr w:type="gramStart"/>
            <w:r>
              <w:rPr>
                <w:rFonts w:ascii="Times New Roman" w:hAnsi="Times New Roman"/>
                <w:sz w:val="24"/>
                <w:szCs w:val="24"/>
              </w:rPr>
              <w:t>.В</w:t>
            </w:r>
            <w:proofErr w:type="gramEnd"/>
            <w:r>
              <w:rPr>
                <w:rFonts w:ascii="Times New Roman" w:hAnsi="Times New Roman"/>
                <w:sz w:val="24"/>
                <w:szCs w:val="24"/>
              </w:rPr>
              <w:t>ярвель</w:t>
            </w:r>
            <w:proofErr w:type="spellEnd"/>
          </w:p>
        </w:tc>
        <w:tc>
          <w:tcPr>
            <w:tcW w:w="38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21</w:t>
            </w:r>
          </w:p>
        </w:tc>
        <w:tc>
          <w:tcPr>
            <w:tcW w:w="46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18</w:t>
            </w:r>
          </w:p>
        </w:tc>
        <w:tc>
          <w:tcPr>
            <w:tcW w:w="532"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2</w:t>
            </w:r>
          </w:p>
        </w:tc>
        <w:tc>
          <w:tcPr>
            <w:tcW w:w="665"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23</w:t>
            </w:r>
          </w:p>
        </w:tc>
        <w:tc>
          <w:tcPr>
            <w:tcW w:w="800"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10</w:t>
            </w:r>
          </w:p>
        </w:tc>
        <w:tc>
          <w:tcPr>
            <w:tcW w:w="92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39</w:t>
            </w:r>
          </w:p>
        </w:tc>
      </w:tr>
      <w:tr w:rsidR="00CA5362" w:rsidTr="00C71519">
        <w:tc>
          <w:tcPr>
            <w:tcW w:w="818"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rPr>
                <w:rFonts w:ascii="Times New Roman" w:hAnsi="Times New Roman"/>
                <w:sz w:val="24"/>
                <w:szCs w:val="24"/>
              </w:rPr>
            </w:pPr>
            <w:r>
              <w:rPr>
                <w:rFonts w:ascii="Times New Roman" w:hAnsi="Times New Roman"/>
                <w:sz w:val="24"/>
                <w:szCs w:val="24"/>
              </w:rPr>
              <w:t>Итого:</w:t>
            </w:r>
          </w:p>
        </w:tc>
        <w:tc>
          <w:tcPr>
            <w:tcW w:w="38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457</w:t>
            </w:r>
          </w:p>
        </w:tc>
        <w:tc>
          <w:tcPr>
            <w:tcW w:w="46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390</w:t>
            </w:r>
          </w:p>
        </w:tc>
        <w:tc>
          <w:tcPr>
            <w:tcW w:w="532"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76</w:t>
            </w:r>
          </w:p>
        </w:tc>
        <w:tc>
          <w:tcPr>
            <w:tcW w:w="665"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488</w:t>
            </w:r>
          </w:p>
        </w:tc>
        <w:tc>
          <w:tcPr>
            <w:tcW w:w="800"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234</w:t>
            </w:r>
          </w:p>
        </w:tc>
        <w:tc>
          <w:tcPr>
            <w:tcW w:w="927"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Pr>
          <w:p w:rsidR="00CA5362" w:rsidRPr="001E3A96" w:rsidRDefault="00CA5362" w:rsidP="00A83AC0">
            <w:pPr>
              <w:jc w:val="center"/>
              <w:rPr>
                <w:rFonts w:ascii="Times New Roman" w:hAnsi="Times New Roman"/>
                <w:sz w:val="24"/>
                <w:szCs w:val="24"/>
              </w:rPr>
            </w:pPr>
            <w:r>
              <w:rPr>
                <w:rFonts w:ascii="Times New Roman" w:hAnsi="Times New Roman"/>
                <w:sz w:val="24"/>
                <w:szCs w:val="24"/>
              </w:rPr>
              <w:t>847</w:t>
            </w:r>
          </w:p>
        </w:tc>
      </w:tr>
    </w:tbl>
    <w:p w:rsidR="00012E90" w:rsidRDefault="00012E90" w:rsidP="00012E90">
      <w:pPr>
        <w:pStyle w:val="a5"/>
      </w:pPr>
    </w:p>
    <w:p w:rsidR="00012E90" w:rsidRDefault="00012E90" w:rsidP="00C71519">
      <w:pPr>
        <w:spacing w:after="0" w:line="360" w:lineRule="auto"/>
        <w:ind w:firstLine="708"/>
        <w:jc w:val="both"/>
        <w:rPr>
          <w:rFonts w:ascii="Times New Roman" w:hAnsi="Times New Roman"/>
          <w:b/>
          <w:snapToGrid w:val="0"/>
          <w:sz w:val="28"/>
          <w:szCs w:val="28"/>
        </w:rPr>
      </w:pPr>
      <w:r w:rsidRPr="00213DE0">
        <w:rPr>
          <w:rFonts w:ascii="Times New Roman" w:hAnsi="Times New Roman"/>
          <w:b/>
          <w:snapToGrid w:val="0"/>
          <w:sz w:val="28"/>
          <w:szCs w:val="28"/>
        </w:rPr>
        <w:t xml:space="preserve">Экономическая характеристика </w:t>
      </w:r>
      <w:proofErr w:type="spellStart"/>
      <w:r w:rsidR="001F760B">
        <w:rPr>
          <w:rFonts w:ascii="Times New Roman" w:hAnsi="Times New Roman"/>
          <w:b/>
          <w:snapToGrid w:val="0"/>
          <w:sz w:val="28"/>
          <w:szCs w:val="28"/>
        </w:rPr>
        <w:t>Токмовского</w:t>
      </w:r>
      <w:proofErr w:type="spellEnd"/>
      <w:r w:rsidRPr="00213DE0">
        <w:rPr>
          <w:rFonts w:ascii="Times New Roman" w:hAnsi="Times New Roman"/>
          <w:b/>
          <w:snapToGrid w:val="0"/>
          <w:sz w:val="28"/>
          <w:szCs w:val="28"/>
        </w:rPr>
        <w:t xml:space="preserve"> сельского поселения</w:t>
      </w:r>
    </w:p>
    <w:p w:rsidR="00012E90" w:rsidRPr="00213DE0" w:rsidRDefault="00012E90" w:rsidP="00C71519">
      <w:pPr>
        <w:spacing w:after="0" w:line="360" w:lineRule="auto"/>
        <w:ind w:firstLine="708"/>
        <w:jc w:val="both"/>
        <w:rPr>
          <w:rFonts w:ascii="Times New Roman" w:hAnsi="Times New Roman"/>
          <w:b/>
          <w:snapToGrid w:val="0"/>
          <w:sz w:val="28"/>
          <w:szCs w:val="28"/>
        </w:rPr>
      </w:pPr>
      <w:r w:rsidRPr="00213DE0">
        <w:rPr>
          <w:rFonts w:ascii="Times New Roman" w:hAnsi="Times New Roman"/>
          <w:b/>
          <w:snapToGrid w:val="0"/>
          <w:sz w:val="28"/>
          <w:szCs w:val="28"/>
        </w:rPr>
        <w:t>а) Агропромышленный комплекс.</w:t>
      </w:r>
    </w:p>
    <w:p w:rsidR="00012E90" w:rsidRPr="007D23C3" w:rsidRDefault="00012E90" w:rsidP="00012E90">
      <w:pPr>
        <w:spacing w:after="0" w:line="360" w:lineRule="auto"/>
        <w:ind w:right="22" w:firstLine="720"/>
        <w:jc w:val="both"/>
        <w:rPr>
          <w:rFonts w:ascii="Times New Roman" w:hAnsi="Times New Roman"/>
          <w:sz w:val="28"/>
          <w:szCs w:val="28"/>
        </w:rPr>
      </w:pPr>
      <w:r w:rsidRPr="007D23C3">
        <w:rPr>
          <w:rFonts w:ascii="Times New Roman" w:hAnsi="Times New Roman"/>
          <w:sz w:val="28"/>
          <w:szCs w:val="28"/>
        </w:rPr>
        <w:t>Под экономической базой поселения понимается совокупность объе</w:t>
      </w:r>
      <w:r w:rsidRPr="007D23C3">
        <w:rPr>
          <w:rFonts w:ascii="Times New Roman" w:hAnsi="Times New Roman"/>
          <w:sz w:val="28"/>
          <w:szCs w:val="28"/>
        </w:rPr>
        <w:t>к</w:t>
      </w:r>
      <w:r w:rsidRPr="007D23C3">
        <w:rPr>
          <w:rFonts w:ascii="Times New Roman" w:hAnsi="Times New Roman"/>
          <w:sz w:val="28"/>
          <w:szCs w:val="28"/>
        </w:rPr>
        <w:t>тов, обеспечивающих местами приложения труда его жителей и являющихся, как правило, источниками доходов местного бюджета.</w:t>
      </w:r>
    </w:p>
    <w:p w:rsidR="00012E90" w:rsidRDefault="00012E90" w:rsidP="00346F81">
      <w:pPr>
        <w:pStyle w:val="a5"/>
        <w:contextualSpacing/>
      </w:pPr>
      <w:r>
        <w:t xml:space="preserve">Основными (преобладающими) производственными направлениями хозяйственной деятельности на территории </w:t>
      </w:r>
      <w:proofErr w:type="spellStart"/>
      <w:r w:rsidR="001953E7">
        <w:t>Токмовского</w:t>
      </w:r>
      <w:proofErr w:type="spellEnd"/>
      <w:r w:rsidR="001953E7">
        <w:t xml:space="preserve"> </w:t>
      </w:r>
      <w:r>
        <w:t>сельского посел</w:t>
      </w:r>
      <w:r>
        <w:t>е</w:t>
      </w:r>
      <w:r>
        <w:t xml:space="preserve">ния </w:t>
      </w:r>
      <w:proofErr w:type="spellStart"/>
      <w:r w:rsidR="001953E7">
        <w:t>Ковылкинского</w:t>
      </w:r>
      <w:proofErr w:type="spellEnd"/>
      <w:r w:rsidR="001953E7">
        <w:t xml:space="preserve"> </w:t>
      </w:r>
      <w:r>
        <w:t xml:space="preserve">муниципального района является </w:t>
      </w:r>
      <w:r w:rsidR="00187066" w:rsidRPr="00187066">
        <w:t>производство сельск</w:t>
      </w:r>
      <w:r w:rsidR="00187066" w:rsidRPr="00187066">
        <w:t>о</w:t>
      </w:r>
      <w:r w:rsidR="00C71519">
        <w:t>хозяйственной продукции.</w:t>
      </w:r>
    </w:p>
    <w:p w:rsidR="00C71519" w:rsidRDefault="00C71519" w:rsidP="00346F81">
      <w:pPr>
        <w:pStyle w:val="a5"/>
        <w:contextualSpacing/>
      </w:pPr>
    </w:p>
    <w:p w:rsidR="00C71519" w:rsidRDefault="00C71519" w:rsidP="00346F81">
      <w:pPr>
        <w:pStyle w:val="a5"/>
        <w:contextualSpacing/>
      </w:pPr>
    </w:p>
    <w:p w:rsidR="00C71519" w:rsidRDefault="00C71519" w:rsidP="00346F81">
      <w:pPr>
        <w:pStyle w:val="a5"/>
        <w:contextualSpacing/>
      </w:pPr>
    </w:p>
    <w:p w:rsidR="00012E90" w:rsidRDefault="00012E90" w:rsidP="00C71519">
      <w:pPr>
        <w:spacing w:after="0" w:line="360" w:lineRule="auto"/>
        <w:ind w:firstLine="708"/>
        <w:contextualSpacing/>
        <w:jc w:val="both"/>
        <w:rPr>
          <w:rFonts w:ascii="Times New Roman" w:hAnsi="Times New Roman"/>
          <w:b/>
          <w:snapToGrid w:val="0"/>
          <w:sz w:val="28"/>
          <w:szCs w:val="28"/>
        </w:rPr>
      </w:pPr>
      <w:r>
        <w:rPr>
          <w:rFonts w:ascii="Times New Roman" w:hAnsi="Times New Roman"/>
          <w:b/>
          <w:snapToGrid w:val="0"/>
          <w:sz w:val="28"/>
          <w:szCs w:val="28"/>
        </w:rPr>
        <w:lastRenderedPageBreak/>
        <w:t>б</w:t>
      </w:r>
      <w:r w:rsidRPr="00AC1A52">
        <w:rPr>
          <w:rFonts w:ascii="Times New Roman" w:hAnsi="Times New Roman"/>
          <w:b/>
          <w:snapToGrid w:val="0"/>
          <w:sz w:val="28"/>
          <w:szCs w:val="28"/>
        </w:rPr>
        <w:t>) Транспорт</w:t>
      </w:r>
    </w:p>
    <w:p w:rsidR="00AE40F5" w:rsidRPr="00965400" w:rsidRDefault="00AE40F5" w:rsidP="00346F81">
      <w:pPr>
        <w:pStyle w:val="a5"/>
        <w:spacing w:before="200" w:after="200"/>
        <w:contextualSpacing/>
        <w:rPr>
          <w:i/>
        </w:rPr>
      </w:pPr>
      <w:r w:rsidRPr="00965400">
        <w:rPr>
          <w:i/>
        </w:rPr>
        <w:t xml:space="preserve">Автомобильный транспорт </w:t>
      </w:r>
    </w:p>
    <w:p w:rsidR="00A51E53" w:rsidRDefault="00A51E53" w:rsidP="00A51E53">
      <w:pPr>
        <w:pStyle w:val="a5"/>
        <w:contextualSpacing/>
      </w:pPr>
      <w:r>
        <w:t xml:space="preserve">В транспортную инфраструктуру </w:t>
      </w:r>
      <w:proofErr w:type="spellStart"/>
      <w:r>
        <w:t>Токмовского</w:t>
      </w:r>
      <w:proofErr w:type="spellEnd"/>
      <w:r>
        <w:t xml:space="preserve"> сельского поселения</w:t>
      </w:r>
      <w:r w:rsidR="00C71519">
        <w:t xml:space="preserve"> </w:t>
      </w:r>
      <w:r>
        <w:t>входят автомобильные дороги, соединяющие сельское поселение</w:t>
      </w:r>
      <w:r w:rsidR="00C71519">
        <w:t xml:space="preserve"> </w:t>
      </w:r>
      <w:r>
        <w:t>с соседн</w:t>
      </w:r>
      <w:r>
        <w:t>и</w:t>
      </w:r>
      <w:r>
        <w:t xml:space="preserve">ми регионами, с республиканским центром, соседними муниципальными районами и сельскими администрациями; автодороги местного значения. </w:t>
      </w:r>
    </w:p>
    <w:p w:rsidR="00A51E53" w:rsidRDefault="00A51E53" w:rsidP="00A51E53">
      <w:pPr>
        <w:pStyle w:val="a5"/>
        <w:contextualSpacing/>
      </w:pPr>
      <w:r>
        <w:t xml:space="preserve">По территории </w:t>
      </w:r>
      <w:proofErr w:type="spellStart"/>
      <w:r>
        <w:t>Токмовского</w:t>
      </w:r>
      <w:proofErr w:type="spellEnd"/>
      <w:r>
        <w:t xml:space="preserve"> сельского поселения проходит автодорога регионального значения «Рузаевка - </w:t>
      </w:r>
      <w:proofErr w:type="spellStart"/>
      <w:r>
        <w:t>Ковылкино</w:t>
      </w:r>
      <w:proofErr w:type="spellEnd"/>
      <w:r>
        <w:t xml:space="preserve"> </w:t>
      </w:r>
      <w:r w:rsidR="00C71519">
        <w:t>-</w:t>
      </w:r>
      <w:r>
        <w:t xml:space="preserve"> Торбеево» (III технической категории), автодороги «Рузаевка - </w:t>
      </w:r>
      <w:proofErr w:type="spellStart"/>
      <w:r>
        <w:t>Ковылкино</w:t>
      </w:r>
      <w:proofErr w:type="spellEnd"/>
      <w:r>
        <w:t xml:space="preserve"> </w:t>
      </w:r>
      <w:r w:rsidR="00C71519">
        <w:t>-</w:t>
      </w:r>
      <w:r>
        <w:t xml:space="preserve"> Торбеево» - Кочелаево </w:t>
      </w:r>
      <w:r w:rsidR="00C71519">
        <w:t>-</w:t>
      </w:r>
      <w:r>
        <w:t xml:space="preserve"> </w:t>
      </w:r>
      <w:proofErr w:type="spellStart"/>
      <w:r>
        <w:t>Токмово</w:t>
      </w:r>
      <w:proofErr w:type="spellEnd"/>
      <w:r>
        <w:t xml:space="preserve"> </w:t>
      </w:r>
      <w:r w:rsidR="00C71519">
        <w:t>-</w:t>
      </w:r>
      <w:r>
        <w:t xml:space="preserve"> Новое </w:t>
      </w:r>
      <w:proofErr w:type="spellStart"/>
      <w:r>
        <w:t>Пшенево</w:t>
      </w:r>
      <w:proofErr w:type="spellEnd"/>
      <w:r>
        <w:t>,</w:t>
      </w:r>
      <w:r w:rsidR="00C71519">
        <w:t xml:space="preserve"> </w:t>
      </w:r>
      <w:r>
        <w:t xml:space="preserve"> «</w:t>
      </w:r>
      <w:proofErr w:type="spellStart"/>
      <w:r>
        <w:t>Токмово</w:t>
      </w:r>
      <w:proofErr w:type="spellEnd"/>
      <w:r>
        <w:t xml:space="preserve"> </w:t>
      </w:r>
      <w:r w:rsidR="00C71519">
        <w:t>-</w:t>
      </w:r>
      <w:r>
        <w:t xml:space="preserve"> </w:t>
      </w:r>
      <w:proofErr w:type="spellStart"/>
      <w:r>
        <w:t>Чекашевы</w:t>
      </w:r>
      <w:proofErr w:type="spellEnd"/>
      <w:r>
        <w:t xml:space="preserve"> Поляны» (5 технической категории), «Рузаевка - </w:t>
      </w:r>
      <w:proofErr w:type="spellStart"/>
      <w:r>
        <w:t>Ковылкино</w:t>
      </w:r>
      <w:proofErr w:type="spellEnd"/>
      <w:r>
        <w:t xml:space="preserve"> </w:t>
      </w:r>
      <w:r w:rsidR="00C71519">
        <w:t>-</w:t>
      </w:r>
      <w:r>
        <w:t xml:space="preserve"> Торбеево» - </w:t>
      </w:r>
      <w:proofErr w:type="spellStart"/>
      <w:r>
        <w:t>д</w:t>
      </w:r>
      <w:proofErr w:type="gramStart"/>
      <w:r>
        <w:t>.В</w:t>
      </w:r>
      <w:proofErr w:type="gramEnd"/>
      <w:r>
        <w:t>ярвель</w:t>
      </w:r>
      <w:proofErr w:type="spellEnd"/>
      <w:r>
        <w:t xml:space="preserve"> </w:t>
      </w:r>
      <w:r w:rsidR="00C71519">
        <w:t>-</w:t>
      </w:r>
      <w:r>
        <w:t xml:space="preserve"> </w:t>
      </w:r>
      <w:proofErr w:type="spellStart"/>
      <w:r>
        <w:t>с.Подгорное</w:t>
      </w:r>
      <w:proofErr w:type="spellEnd"/>
      <w:r>
        <w:t xml:space="preserve"> </w:t>
      </w:r>
      <w:proofErr w:type="spellStart"/>
      <w:r>
        <w:t>Алексово</w:t>
      </w:r>
      <w:proofErr w:type="spellEnd"/>
      <w:r w:rsidR="00C71519">
        <w:t xml:space="preserve"> </w:t>
      </w:r>
      <w:r>
        <w:t>(5,6 технической категорий). Техническое состояние автодорог</w:t>
      </w:r>
      <w:r w:rsidR="00C71519">
        <w:t xml:space="preserve"> </w:t>
      </w:r>
      <w:r>
        <w:t xml:space="preserve">в удовлетворительном состоянии. </w:t>
      </w:r>
    </w:p>
    <w:p w:rsidR="00A51E53" w:rsidRDefault="00A51E53" w:rsidP="00A51E53">
      <w:pPr>
        <w:pStyle w:val="a5"/>
        <w:contextualSpacing/>
      </w:pPr>
      <w:r>
        <w:t xml:space="preserve">Расстояние до республиканского центра г. Саранск </w:t>
      </w:r>
      <w:r w:rsidR="00C71519">
        <w:t>-</w:t>
      </w:r>
      <w:r>
        <w:t xml:space="preserve"> 113 км, до райо</w:t>
      </w:r>
      <w:r>
        <w:t>н</w:t>
      </w:r>
      <w:r>
        <w:t>ного центра -</w:t>
      </w:r>
      <w:r w:rsidR="00C71519">
        <w:t xml:space="preserve"> </w:t>
      </w:r>
      <w:r>
        <w:t xml:space="preserve">г. </w:t>
      </w:r>
      <w:proofErr w:type="spellStart"/>
      <w:r>
        <w:t>Ковылкино</w:t>
      </w:r>
      <w:proofErr w:type="spellEnd"/>
      <w:r>
        <w:t xml:space="preserve"> </w:t>
      </w:r>
      <w:r w:rsidR="00C71519">
        <w:t>-</w:t>
      </w:r>
      <w:r>
        <w:t xml:space="preserve"> 14 км.</w:t>
      </w:r>
    </w:p>
    <w:p w:rsidR="00A51E53" w:rsidRDefault="00A51E53" w:rsidP="00A51E53">
      <w:pPr>
        <w:pStyle w:val="a5"/>
        <w:contextualSpacing/>
      </w:pPr>
      <w:proofErr w:type="spellStart"/>
      <w:r>
        <w:t>Токмовское</w:t>
      </w:r>
      <w:proofErr w:type="spellEnd"/>
      <w:r>
        <w:t xml:space="preserve"> сельское поселение, вследствие этого, имеет благоприя</w:t>
      </w:r>
      <w:r>
        <w:t>т</w:t>
      </w:r>
      <w:r>
        <w:t>ные условия для осуществления внешних связей с республиканским и райо</w:t>
      </w:r>
      <w:r>
        <w:t>н</w:t>
      </w:r>
      <w:r>
        <w:t xml:space="preserve">ным центрами. </w:t>
      </w:r>
    </w:p>
    <w:p w:rsidR="00A51E53" w:rsidRDefault="00A51E53" w:rsidP="00A51E53">
      <w:pPr>
        <w:pStyle w:val="a5"/>
        <w:contextualSpacing/>
      </w:pPr>
      <w:r>
        <w:t>Хорошо развитая транспортная система благоприятствует бесперебо</w:t>
      </w:r>
      <w:r>
        <w:t>й</w:t>
      </w:r>
      <w:r>
        <w:t>ному вывозу сельскохозяйственной продукции и обеспечению субъектов сельскохозяйственной деятельности и сельского поселения</w:t>
      </w:r>
      <w:r w:rsidR="00C71519">
        <w:t xml:space="preserve"> </w:t>
      </w:r>
      <w:r>
        <w:t>необходимыми ресурсами. Большое значение для транспортных связей имеет личный авт</w:t>
      </w:r>
      <w:r>
        <w:t>о</w:t>
      </w:r>
      <w:r>
        <w:t>транспорт.</w:t>
      </w:r>
    </w:p>
    <w:p w:rsidR="00A51E53" w:rsidRDefault="00A51E53" w:rsidP="00A51E53">
      <w:pPr>
        <w:pStyle w:val="a5"/>
        <w:contextualSpacing/>
      </w:pPr>
      <w:r>
        <w:t>Пассажирские и грузовые перевозки производятся частными</w:t>
      </w:r>
      <w:r w:rsidR="00C71519">
        <w:t xml:space="preserve"> </w:t>
      </w:r>
      <w:r>
        <w:t>и общ</w:t>
      </w:r>
      <w:r>
        <w:t>е</w:t>
      </w:r>
      <w:r>
        <w:t>ственными транспортными средствами.</w:t>
      </w:r>
    </w:p>
    <w:p w:rsidR="00AE40F5" w:rsidRPr="00965400" w:rsidRDefault="00AE40F5" w:rsidP="00332558">
      <w:pPr>
        <w:pStyle w:val="a5"/>
        <w:spacing w:before="200" w:after="200"/>
        <w:contextualSpacing/>
        <w:rPr>
          <w:i/>
        </w:rPr>
      </w:pPr>
      <w:r w:rsidRPr="00965400">
        <w:rPr>
          <w:i/>
        </w:rPr>
        <w:t>Железнодорожный транспорт</w:t>
      </w:r>
    </w:p>
    <w:p w:rsidR="004F2841" w:rsidRDefault="004F2841" w:rsidP="00CD38DD">
      <w:pPr>
        <w:pStyle w:val="a5"/>
        <w:spacing w:before="200" w:after="200"/>
        <w:contextualSpacing/>
      </w:pPr>
      <w:r w:rsidRPr="004F2841">
        <w:t xml:space="preserve">Ближайшая железнодорожная станция </w:t>
      </w:r>
      <w:proofErr w:type="spellStart"/>
      <w:r w:rsidRPr="004F2841">
        <w:t>Ковылкино</w:t>
      </w:r>
      <w:proofErr w:type="spellEnd"/>
      <w:r w:rsidRPr="004F2841">
        <w:t xml:space="preserve"> </w:t>
      </w:r>
      <w:r w:rsidR="00C71519">
        <w:t>-</w:t>
      </w:r>
      <w:r w:rsidRPr="004F2841">
        <w:t xml:space="preserve"> 14 </w:t>
      </w:r>
      <w:proofErr w:type="gramStart"/>
      <w:r w:rsidRPr="004F2841">
        <w:t>км, ж</w:t>
      </w:r>
      <w:proofErr w:type="gramEnd"/>
      <w:r w:rsidRPr="004F2841">
        <w:t xml:space="preserve">/д разъезд </w:t>
      </w:r>
      <w:proofErr w:type="spellStart"/>
      <w:r w:rsidRPr="004F2841">
        <w:t>Токмово</w:t>
      </w:r>
      <w:proofErr w:type="spellEnd"/>
      <w:r w:rsidRPr="004F2841">
        <w:t xml:space="preserve"> </w:t>
      </w:r>
      <w:r w:rsidR="00C71519">
        <w:t>-</w:t>
      </w:r>
      <w:r w:rsidRPr="004F2841">
        <w:t xml:space="preserve"> 6 км,</w:t>
      </w:r>
      <w:r w:rsidR="00C71519">
        <w:t xml:space="preserve"> </w:t>
      </w:r>
      <w:r w:rsidRPr="004F2841">
        <w:t>Куйбышевской железной дороги, филиал ОАО «Российские железные дороги».</w:t>
      </w:r>
      <w:r w:rsidR="00C71519">
        <w:t xml:space="preserve"> </w:t>
      </w:r>
    </w:p>
    <w:p w:rsidR="00AE40F5" w:rsidRPr="00965400" w:rsidRDefault="00AE40F5" w:rsidP="00CD38DD">
      <w:pPr>
        <w:pStyle w:val="a5"/>
        <w:spacing w:before="200" w:after="200"/>
        <w:contextualSpacing/>
        <w:rPr>
          <w:i/>
        </w:rPr>
      </w:pPr>
      <w:r w:rsidRPr="00965400">
        <w:rPr>
          <w:i/>
        </w:rPr>
        <w:lastRenderedPageBreak/>
        <w:t>Водный транспорт</w:t>
      </w:r>
    </w:p>
    <w:p w:rsidR="00AE40F5" w:rsidRDefault="00AE40F5" w:rsidP="00CD38DD">
      <w:pPr>
        <w:pStyle w:val="a5"/>
        <w:contextualSpacing/>
      </w:pPr>
      <w:r>
        <w:t>Водный транспорт на территории поселения отсутствует.</w:t>
      </w:r>
    </w:p>
    <w:p w:rsidR="00AE40F5" w:rsidRPr="00965400" w:rsidRDefault="00AE40F5" w:rsidP="00CD38DD">
      <w:pPr>
        <w:pStyle w:val="a5"/>
        <w:spacing w:before="200" w:after="200"/>
        <w:contextualSpacing/>
        <w:rPr>
          <w:i/>
        </w:rPr>
      </w:pPr>
      <w:r w:rsidRPr="00965400">
        <w:rPr>
          <w:i/>
        </w:rPr>
        <w:t>Трубопроводный транспорт</w:t>
      </w:r>
    </w:p>
    <w:p w:rsidR="004F2841" w:rsidRDefault="004F2841" w:rsidP="00CD38DD">
      <w:pPr>
        <w:pStyle w:val="a5"/>
        <w:spacing w:before="200"/>
        <w:contextualSpacing/>
      </w:pPr>
      <w:r w:rsidRPr="004F2841">
        <w:t xml:space="preserve">Территорию </w:t>
      </w:r>
      <w:proofErr w:type="spellStart"/>
      <w:r w:rsidRPr="004F2841">
        <w:t>Токмовского</w:t>
      </w:r>
      <w:proofErr w:type="spellEnd"/>
      <w:r w:rsidRPr="004F2841">
        <w:t xml:space="preserve"> сельского поселения не пересекает труб</w:t>
      </w:r>
      <w:r w:rsidRPr="004F2841">
        <w:t>о</w:t>
      </w:r>
      <w:r w:rsidRPr="004F2841">
        <w:t>проводный транспорт.</w:t>
      </w:r>
    </w:p>
    <w:p w:rsidR="00AE40F5" w:rsidRPr="00965400" w:rsidRDefault="00AE40F5" w:rsidP="00CD38DD">
      <w:pPr>
        <w:pStyle w:val="a5"/>
        <w:spacing w:before="200" w:after="200"/>
        <w:contextualSpacing/>
        <w:rPr>
          <w:i/>
        </w:rPr>
      </w:pPr>
      <w:r w:rsidRPr="00965400">
        <w:rPr>
          <w:i/>
        </w:rPr>
        <w:t>Воздушный транспорт</w:t>
      </w:r>
    </w:p>
    <w:p w:rsidR="00AE40F5" w:rsidRDefault="00AE40F5" w:rsidP="00AE40F5">
      <w:pPr>
        <w:pStyle w:val="a5"/>
      </w:pPr>
      <w:r>
        <w:t>Для воздушного транспорта на территории поселения нет специальной вертолётной площадки.</w:t>
      </w:r>
    </w:p>
    <w:p w:rsidR="00C71519" w:rsidRDefault="00C71519" w:rsidP="00AE40F5">
      <w:pPr>
        <w:pStyle w:val="a5"/>
      </w:pPr>
    </w:p>
    <w:p w:rsidR="00AE40F5" w:rsidRPr="000D68A8" w:rsidRDefault="00AE40F5" w:rsidP="00C71519">
      <w:pPr>
        <w:spacing w:after="0" w:line="360" w:lineRule="auto"/>
        <w:ind w:right="22" w:firstLine="708"/>
        <w:jc w:val="both"/>
        <w:rPr>
          <w:rFonts w:ascii="Times New Roman" w:hAnsi="Times New Roman"/>
          <w:b/>
          <w:sz w:val="28"/>
          <w:szCs w:val="28"/>
        </w:rPr>
      </w:pPr>
      <w:r>
        <w:rPr>
          <w:rFonts w:ascii="Times New Roman" w:hAnsi="Times New Roman"/>
          <w:b/>
          <w:sz w:val="28"/>
          <w:szCs w:val="28"/>
        </w:rPr>
        <w:t>в</w:t>
      </w:r>
      <w:r w:rsidRPr="000D68A8">
        <w:rPr>
          <w:rFonts w:ascii="Times New Roman" w:hAnsi="Times New Roman"/>
          <w:b/>
          <w:sz w:val="28"/>
          <w:szCs w:val="28"/>
        </w:rPr>
        <w:t xml:space="preserve">) Торговля </w:t>
      </w:r>
    </w:p>
    <w:p w:rsidR="00AE40F5" w:rsidRDefault="00AE40F5" w:rsidP="00AE40F5">
      <w:pPr>
        <w:pStyle w:val="a5"/>
      </w:pPr>
      <w:r w:rsidRPr="00AB7BB8">
        <w:t>В настоящее время малое предпринимательство на территории посел</w:t>
      </w:r>
      <w:r w:rsidRPr="00AB7BB8">
        <w:t>е</w:t>
      </w:r>
      <w:r w:rsidRPr="00AB7BB8">
        <w:t>ния представлено частными предпринимателями (ИП, ЧП), занимающимися в основном</w:t>
      </w:r>
      <w:r w:rsidR="00C71519">
        <w:t xml:space="preserve"> </w:t>
      </w:r>
      <w:r w:rsidRPr="00AB7BB8">
        <w:t>розничной торговлей.</w:t>
      </w:r>
    </w:p>
    <w:p w:rsidR="00AE40F5" w:rsidRDefault="00AE40F5" w:rsidP="00AE40F5">
      <w:pPr>
        <w:pStyle w:val="a5"/>
      </w:pPr>
      <w:r w:rsidRPr="00CB4269">
        <w:t>Малое предпринимательство является основой развития экономики, способствует ее росту, создает дополнительные рабочие места.</w:t>
      </w:r>
    </w:p>
    <w:p w:rsidR="00C71519" w:rsidRPr="00CB4269" w:rsidRDefault="00C71519" w:rsidP="00AE40F5">
      <w:pPr>
        <w:pStyle w:val="a5"/>
      </w:pPr>
    </w:p>
    <w:p w:rsidR="000E3D9F" w:rsidRDefault="000E3D9F" w:rsidP="00C71519">
      <w:pPr>
        <w:spacing w:after="0" w:line="360" w:lineRule="auto"/>
        <w:ind w:firstLine="708"/>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г</w:t>
      </w:r>
      <w:r w:rsidRPr="000E3D9F">
        <w:rPr>
          <w:rFonts w:ascii="Times New Roman" w:eastAsia="Times New Roman" w:hAnsi="Times New Roman" w:cs="Times New Roman"/>
          <w:b/>
          <w:snapToGrid w:val="0"/>
          <w:sz w:val="28"/>
          <w:szCs w:val="28"/>
          <w:lang w:eastAsia="ru-RU"/>
        </w:rPr>
        <w:t>) Образование</w:t>
      </w:r>
    </w:p>
    <w:p w:rsidR="00537680" w:rsidRDefault="00537680" w:rsidP="00537680">
      <w:pPr>
        <w:spacing w:after="0" w:line="360" w:lineRule="auto"/>
        <w:ind w:firstLine="709"/>
        <w:jc w:val="both"/>
        <w:rPr>
          <w:rFonts w:ascii="Times New Roman" w:eastAsia="Times New Roman" w:hAnsi="Times New Roman" w:cs="Times New Roman"/>
          <w:snapToGrid w:val="0"/>
          <w:sz w:val="28"/>
          <w:szCs w:val="28"/>
          <w:lang w:eastAsia="ru-RU"/>
        </w:rPr>
      </w:pPr>
      <w:r w:rsidRPr="00537680">
        <w:rPr>
          <w:rFonts w:ascii="Times New Roman" w:eastAsia="Times New Roman" w:hAnsi="Times New Roman" w:cs="Times New Roman"/>
          <w:snapToGrid w:val="0"/>
          <w:sz w:val="28"/>
          <w:szCs w:val="28"/>
          <w:lang w:eastAsia="ru-RU"/>
        </w:rPr>
        <w:t>На территории поселения</w:t>
      </w:r>
      <w:r w:rsidR="00511DA8">
        <w:rPr>
          <w:rFonts w:ascii="Times New Roman" w:eastAsia="Times New Roman" w:hAnsi="Times New Roman" w:cs="Times New Roman"/>
          <w:snapToGrid w:val="0"/>
          <w:sz w:val="28"/>
          <w:szCs w:val="28"/>
          <w:lang w:eastAsia="ru-RU"/>
        </w:rPr>
        <w:t xml:space="preserve"> функционирует</w:t>
      </w:r>
      <w:r w:rsidRPr="00537680">
        <w:rPr>
          <w:rFonts w:ascii="Times New Roman" w:eastAsia="Times New Roman" w:hAnsi="Times New Roman" w:cs="Times New Roman"/>
          <w:snapToGrid w:val="0"/>
          <w:sz w:val="28"/>
          <w:szCs w:val="28"/>
          <w:lang w:eastAsia="ru-RU"/>
        </w:rPr>
        <w:t xml:space="preserve"> </w:t>
      </w:r>
      <w:r w:rsidR="00346F81" w:rsidRPr="00346F81">
        <w:rPr>
          <w:rFonts w:ascii="Times New Roman" w:eastAsia="Times New Roman" w:hAnsi="Times New Roman" w:cs="Times New Roman"/>
          <w:snapToGrid w:val="0"/>
          <w:sz w:val="28"/>
          <w:szCs w:val="28"/>
          <w:lang w:eastAsia="ru-RU"/>
        </w:rPr>
        <w:t xml:space="preserve">МБОУ </w:t>
      </w:r>
      <w:proofErr w:type="spellStart"/>
      <w:r w:rsidR="00346F81" w:rsidRPr="00346F81">
        <w:rPr>
          <w:rFonts w:ascii="Times New Roman" w:eastAsia="Times New Roman" w:hAnsi="Times New Roman" w:cs="Times New Roman"/>
          <w:snapToGrid w:val="0"/>
          <w:sz w:val="28"/>
          <w:szCs w:val="28"/>
          <w:lang w:eastAsia="ru-RU"/>
        </w:rPr>
        <w:t>Токмовская</w:t>
      </w:r>
      <w:proofErr w:type="spellEnd"/>
      <w:r w:rsidR="00346F81" w:rsidRPr="00346F81">
        <w:rPr>
          <w:rFonts w:ascii="Times New Roman" w:eastAsia="Times New Roman" w:hAnsi="Times New Roman" w:cs="Times New Roman"/>
          <w:snapToGrid w:val="0"/>
          <w:sz w:val="28"/>
          <w:szCs w:val="28"/>
          <w:lang w:eastAsia="ru-RU"/>
        </w:rPr>
        <w:t xml:space="preserve"> СОШ</w:t>
      </w:r>
      <w:r w:rsidRPr="00537680">
        <w:rPr>
          <w:rFonts w:ascii="Times New Roman" w:eastAsia="Times New Roman" w:hAnsi="Times New Roman" w:cs="Times New Roman"/>
          <w:snapToGrid w:val="0"/>
          <w:sz w:val="28"/>
          <w:szCs w:val="28"/>
          <w:lang w:eastAsia="ru-RU"/>
        </w:rPr>
        <w:t>.</w:t>
      </w:r>
    </w:p>
    <w:p w:rsidR="00C71519" w:rsidRPr="000E3D9F" w:rsidRDefault="00C71519" w:rsidP="00537680">
      <w:pPr>
        <w:spacing w:after="0" w:line="360" w:lineRule="auto"/>
        <w:ind w:firstLine="709"/>
        <w:jc w:val="both"/>
        <w:rPr>
          <w:rFonts w:ascii="Times New Roman" w:eastAsia="Times New Roman" w:hAnsi="Times New Roman" w:cs="Times New Roman"/>
          <w:snapToGrid w:val="0"/>
          <w:sz w:val="28"/>
          <w:szCs w:val="28"/>
          <w:lang w:eastAsia="ru-RU"/>
        </w:rPr>
      </w:pPr>
    </w:p>
    <w:p w:rsidR="00AE40F5" w:rsidRDefault="00AE40F5" w:rsidP="00C71519">
      <w:pPr>
        <w:overflowPunct w:val="0"/>
        <w:autoSpaceDE w:val="0"/>
        <w:autoSpaceDN w:val="0"/>
        <w:adjustRightInd w:val="0"/>
        <w:spacing w:after="0" w:line="360" w:lineRule="auto"/>
        <w:ind w:right="21" w:firstLine="708"/>
        <w:jc w:val="both"/>
        <w:textAlignment w:val="baseline"/>
        <w:rPr>
          <w:rFonts w:ascii="Times New Roman" w:hAnsi="Times New Roman"/>
          <w:b/>
          <w:snapToGrid w:val="0"/>
          <w:sz w:val="28"/>
          <w:szCs w:val="28"/>
        </w:rPr>
      </w:pPr>
      <w:r w:rsidRPr="00AC1A52">
        <w:rPr>
          <w:rFonts w:ascii="Times New Roman" w:hAnsi="Times New Roman"/>
          <w:b/>
          <w:snapToGrid w:val="0"/>
          <w:sz w:val="28"/>
          <w:szCs w:val="28"/>
        </w:rPr>
        <w:t>д) Жилищно-коммунальное хозяйство</w:t>
      </w:r>
    </w:p>
    <w:p w:rsidR="006D121B" w:rsidRDefault="00346F81" w:rsidP="00AE40F5">
      <w:pPr>
        <w:pStyle w:val="a5"/>
      </w:pPr>
      <w:r w:rsidRPr="00346F81">
        <w:t>Общая площадь жилых помещений на 01.01.2016 г. составляет 22400 м. кв.</w:t>
      </w:r>
    </w:p>
    <w:p w:rsidR="00AE40F5" w:rsidRDefault="00AE40F5" w:rsidP="00AE40F5">
      <w:pPr>
        <w:pStyle w:val="a5"/>
      </w:pPr>
      <w:r>
        <w:t>В структуре жилого фонда основную долю занимает частное жилье с приусадебными земельными участками.</w:t>
      </w:r>
    </w:p>
    <w:p w:rsidR="006D121B" w:rsidRDefault="006D121B" w:rsidP="00AE40F5">
      <w:pPr>
        <w:pStyle w:val="a5"/>
      </w:pPr>
      <w:r w:rsidRPr="006D121B">
        <w:t xml:space="preserve">На территории поселения находится </w:t>
      </w:r>
      <w:r w:rsidR="00346F81">
        <w:t>265</w:t>
      </w:r>
      <w:r w:rsidRPr="006D121B">
        <w:t xml:space="preserve"> частных домов.</w:t>
      </w:r>
    </w:p>
    <w:p w:rsidR="00AE40F5" w:rsidRDefault="00AE40F5" w:rsidP="00B757C1">
      <w:pPr>
        <w:pStyle w:val="a5"/>
        <w:rPr>
          <w:rFonts w:cs="Times New Roman"/>
          <w:szCs w:val="28"/>
        </w:rPr>
      </w:pPr>
      <w:r>
        <w:t>Таблица 2</w:t>
      </w:r>
      <w:r w:rsidR="00B757C1">
        <w:t xml:space="preserve"> </w:t>
      </w:r>
      <w:r w:rsidR="00C71519">
        <w:t>-</w:t>
      </w:r>
      <w:r w:rsidR="00B757C1">
        <w:t xml:space="preserve"> </w:t>
      </w:r>
      <w:r w:rsidRPr="001C06CF">
        <w:rPr>
          <w:rFonts w:cs="Times New Roman"/>
          <w:szCs w:val="28"/>
        </w:rPr>
        <w:t>Виды</w:t>
      </w:r>
      <w:r w:rsidR="00B757C1">
        <w:rPr>
          <w:rFonts w:cs="Times New Roman"/>
          <w:szCs w:val="28"/>
        </w:rPr>
        <w:t xml:space="preserve"> </w:t>
      </w:r>
      <w:r>
        <w:rPr>
          <w:rFonts w:cs="Times New Roman"/>
          <w:szCs w:val="28"/>
        </w:rPr>
        <w:t>застроек населенного пункта</w:t>
      </w:r>
    </w:p>
    <w:tbl>
      <w:tblPr>
        <w:tblStyle w:val="a6"/>
        <w:tblW w:w="5000" w:type="pct"/>
        <w:jc w:val="center"/>
        <w:tblLook w:val="04A0" w:firstRow="1" w:lastRow="0" w:firstColumn="1" w:lastColumn="0" w:noHBand="0" w:noVBand="1"/>
      </w:tblPr>
      <w:tblGrid>
        <w:gridCol w:w="1417"/>
        <w:gridCol w:w="1175"/>
        <w:gridCol w:w="1174"/>
        <w:gridCol w:w="1716"/>
        <w:gridCol w:w="1174"/>
        <w:gridCol w:w="1174"/>
        <w:gridCol w:w="1741"/>
      </w:tblGrid>
      <w:tr w:rsidR="00346F81" w:rsidRPr="006A7B73" w:rsidTr="00C71519">
        <w:trPr>
          <w:jc w:val="center"/>
        </w:trPr>
        <w:tc>
          <w:tcPr>
            <w:tcW w:w="1007" w:type="pct"/>
            <w:tcBorders>
              <w:top w:val="single" w:sz="4" w:space="0" w:color="auto"/>
              <w:left w:val="single" w:sz="4" w:space="0" w:color="auto"/>
              <w:bottom w:val="single" w:sz="4" w:space="0" w:color="auto"/>
              <w:right w:val="single" w:sz="4" w:space="0" w:color="auto"/>
            </w:tcBorders>
            <w:hideMark/>
          </w:tcPr>
          <w:p w:rsidR="00346F81" w:rsidRPr="00C71519" w:rsidRDefault="00346F81"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Наимен</w:t>
            </w:r>
            <w:r w:rsidRPr="00C71519">
              <w:rPr>
                <w:rFonts w:ascii="Times New Roman" w:hAnsi="Times New Roman" w:cs="Times New Roman"/>
                <w:b/>
                <w:sz w:val="24"/>
                <w:szCs w:val="24"/>
              </w:rPr>
              <w:t>о</w:t>
            </w:r>
            <w:r w:rsidRPr="00C71519">
              <w:rPr>
                <w:rFonts w:ascii="Times New Roman" w:hAnsi="Times New Roman" w:cs="Times New Roman"/>
                <w:b/>
                <w:sz w:val="24"/>
                <w:szCs w:val="24"/>
              </w:rPr>
              <w:t>вание населе</w:t>
            </w:r>
            <w:r w:rsidRPr="00C71519">
              <w:rPr>
                <w:rFonts w:ascii="Times New Roman" w:hAnsi="Times New Roman" w:cs="Times New Roman"/>
                <w:b/>
                <w:sz w:val="24"/>
                <w:szCs w:val="24"/>
              </w:rPr>
              <w:t>н</w:t>
            </w:r>
            <w:r w:rsidRPr="00C71519">
              <w:rPr>
                <w:rFonts w:ascii="Times New Roman" w:hAnsi="Times New Roman" w:cs="Times New Roman"/>
                <w:b/>
                <w:sz w:val="24"/>
                <w:szCs w:val="24"/>
              </w:rPr>
              <w:t>ного пун</w:t>
            </w:r>
            <w:r w:rsidRPr="00C71519">
              <w:rPr>
                <w:rFonts w:ascii="Times New Roman" w:hAnsi="Times New Roman" w:cs="Times New Roman"/>
                <w:b/>
                <w:sz w:val="24"/>
                <w:szCs w:val="24"/>
              </w:rPr>
              <w:t>к</w:t>
            </w:r>
            <w:r w:rsidRPr="00C71519">
              <w:rPr>
                <w:rFonts w:ascii="Times New Roman" w:hAnsi="Times New Roman" w:cs="Times New Roman"/>
                <w:b/>
                <w:sz w:val="24"/>
                <w:szCs w:val="24"/>
              </w:rPr>
              <w:t>та</w:t>
            </w:r>
          </w:p>
        </w:tc>
        <w:tc>
          <w:tcPr>
            <w:tcW w:w="565" w:type="pct"/>
            <w:tcBorders>
              <w:top w:val="single" w:sz="4" w:space="0" w:color="auto"/>
              <w:left w:val="single" w:sz="4" w:space="0" w:color="auto"/>
              <w:bottom w:val="single" w:sz="4" w:space="0" w:color="auto"/>
              <w:right w:val="single" w:sz="4" w:space="0" w:color="auto"/>
            </w:tcBorders>
            <w:hideMark/>
          </w:tcPr>
          <w:p w:rsidR="00346F81" w:rsidRPr="00C71519" w:rsidRDefault="00346F81"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Колич</w:t>
            </w:r>
            <w:r w:rsidRPr="00C71519">
              <w:rPr>
                <w:rFonts w:ascii="Times New Roman" w:hAnsi="Times New Roman" w:cs="Times New Roman"/>
                <w:b/>
                <w:sz w:val="24"/>
                <w:szCs w:val="24"/>
              </w:rPr>
              <w:t>е</w:t>
            </w:r>
            <w:r w:rsidRPr="00C71519">
              <w:rPr>
                <w:rFonts w:ascii="Times New Roman" w:hAnsi="Times New Roman" w:cs="Times New Roman"/>
                <w:b/>
                <w:sz w:val="24"/>
                <w:szCs w:val="24"/>
              </w:rPr>
              <w:t>ство частных домов</w:t>
            </w:r>
          </w:p>
        </w:tc>
        <w:tc>
          <w:tcPr>
            <w:tcW w:w="714" w:type="pct"/>
            <w:tcBorders>
              <w:top w:val="single" w:sz="4" w:space="0" w:color="auto"/>
              <w:left w:val="single" w:sz="4" w:space="0" w:color="auto"/>
              <w:bottom w:val="single" w:sz="4" w:space="0" w:color="auto"/>
              <w:right w:val="single" w:sz="4" w:space="0" w:color="auto"/>
            </w:tcBorders>
            <w:hideMark/>
          </w:tcPr>
          <w:p w:rsidR="00346F81" w:rsidRPr="00C71519" w:rsidRDefault="00346F81"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Колич</w:t>
            </w:r>
            <w:r w:rsidRPr="00C71519">
              <w:rPr>
                <w:rFonts w:ascii="Times New Roman" w:hAnsi="Times New Roman" w:cs="Times New Roman"/>
                <w:b/>
                <w:sz w:val="24"/>
                <w:szCs w:val="24"/>
              </w:rPr>
              <w:t>е</w:t>
            </w:r>
            <w:r w:rsidRPr="00C71519">
              <w:rPr>
                <w:rFonts w:ascii="Times New Roman" w:hAnsi="Times New Roman" w:cs="Times New Roman"/>
                <w:b/>
                <w:sz w:val="24"/>
                <w:szCs w:val="24"/>
              </w:rPr>
              <w:t xml:space="preserve">ство зданий </w:t>
            </w:r>
            <w:proofErr w:type="spellStart"/>
            <w:r w:rsidRPr="00C71519">
              <w:rPr>
                <w:rFonts w:ascii="Times New Roman" w:hAnsi="Times New Roman" w:cs="Times New Roman"/>
                <w:b/>
                <w:sz w:val="24"/>
                <w:szCs w:val="24"/>
              </w:rPr>
              <w:t>ко</w:t>
            </w:r>
            <w:r w:rsidRPr="00C71519">
              <w:rPr>
                <w:rFonts w:ascii="Times New Roman" w:hAnsi="Times New Roman" w:cs="Times New Roman"/>
                <w:b/>
                <w:sz w:val="24"/>
                <w:szCs w:val="24"/>
              </w:rPr>
              <w:t>м</w:t>
            </w:r>
            <w:r w:rsidRPr="00C71519">
              <w:rPr>
                <w:rFonts w:ascii="Times New Roman" w:hAnsi="Times New Roman" w:cs="Times New Roman"/>
                <w:b/>
                <w:sz w:val="24"/>
                <w:szCs w:val="24"/>
              </w:rPr>
              <w:t>мерч</w:t>
            </w:r>
            <w:proofErr w:type="spellEnd"/>
            <w:r w:rsidRPr="00C71519">
              <w:rPr>
                <w:rFonts w:ascii="Times New Roman" w:hAnsi="Times New Roman" w:cs="Times New Roman"/>
                <w:b/>
                <w:sz w:val="24"/>
                <w:szCs w:val="24"/>
              </w:rPr>
              <w:t>. назн</w:t>
            </w:r>
            <w:r w:rsidRPr="00C71519">
              <w:rPr>
                <w:rFonts w:ascii="Times New Roman" w:hAnsi="Times New Roman" w:cs="Times New Roman"/>
                <w:b/>
                <w:sz w:val="24"/>
                <w:szCs w:val="24"/>
              </w:rPr>
              <w:t>а</w:t>
            </w:r>
            <w:r w:rsidRPr="00C71519">
              <w:rPr>
                <w:rFonts w:ascii="Times New Roman" w:hAnsi="Times New Roman" w:cs="Times New Roman"/>
                <w:b/>
                <w:sz w:val="24"/>
                <w:szCs w:val="24"/>
              </w:rPr>
              <w:lastRenderedPageBreak/>
              <w:t>чения</w:t>
            </w:r>
          </w:p>
        </w:tc>
        <w:tc>
          <w:tcPr>
            <w:tcW w:w="714" w:type="pct"/>
            <w:tcBorders>
              <w:top w:val="single" w:sz="4" w:space="0" w:color="auto"/>
              <w:left w:val="single" w:sz="4" w:space="0" w:color="auto"/>
              <w:bottom w:val="single" w:sz="4" w:space="0" w:color="auto"/>
              <w:right w:val="single" w:sz="4" w:space="0" w:color="auto"/>
            </w:tcBorders>
            <w:hideMark/>
          </w:tcPr>
          <w:p w:rsidR="00346F81" w:rsidRPr="00C71519" w:rsidRDefault="00346F81" w:rsidP="00C71519">
            <w:pPr>
              <w:jc w:val="center"/>
              <w:rPr>
                <w:rFonts w:ascii="Times New Roman" w:hAnsi="Times New Roman" w:cs="Times New Roman"/>
                <w:b/>
                <w:sz w:val="24"/>
                <w:szCs w:val="24"/>
              </w:rPr>
            </w:pPr>
            <w:r w:rsidRPr="00C71519">
              <w:rPr>
                <w:rFonts w:ascii="Times New Roman" w:hAnsi="Times New Roman" w:cs="Times New Roman"/>
                <w:b/>
                <w:sz w:val="24"/>
                <w:szCs w:val="24"/>
              </w:rPr>
              <w:lastRenderedPageBreak/>
              <w:t>Количество многоква</w:t>
            </w:r>
            <w:r w:rsidRPr="00C71519">
              <w:rPr>
                <w:rFonts w:ascii="Times New Roman" w:hAnsi="Times New Roman" w:cs="Times New Roman"/>
                <w:b/>
                <w:sz w:val="24"/>
                <w:szCs w:val="24"/>
              </w:rPr>
              <w:t>р</w:t>
            </w:r>
            <w:r w:rsidRPr="00C71519">
              <w:rPr>
                <w:rFonts w:ascii="Times New Roman" w:hAnsi="Times New Roman" w:cs="Times New Roman"/>
                <w:b/>
                <w:sz w:val="24"/>
                <w:szCs w:val="24"/>
              </w:rPr>
              <w:t>тирных д</w:t>
            </w:r>
            <w:r w:rsidRPr="00C71519">
              <w:rPr>
                <w:rFonts w:ascii="Times New Roman" w:hAnsi="Times New Roman" w:cs="Times New Roman"/>
                <w:b/>
                <w:sz w:val="24"/>
                <w:szCs w:val="24"/>
              </w:rPr>
              <w:t>о</w:t>
            </w:r>
            <w:r w:rsidRPr="00C71519">
              <w:rPr>
                <w:rFonts w:ascii="Times New Roman" w:hAnsi="Times New Roman" w:cs="Times New Roman"/>
                <w:b/>
                <w:sz w:val="24"/>
                <w:szCs w:val="24"/>
              </w:rPr>
              <w:t>мов</w:t>
            </w:r>
          </w:p>
        </w:tc>
        <w:tc>
          <w:tcPr>
            <w:tcW w:w="571" w:type="pct"/>
            <w:tcBorders>
              <w:top w:val="single" w:sz="4" w:space="0" w:color="auto"/>
              <w:left w:val="single" w:sz="4" w:space="0" w:color="auto"/>
              <w:bottom w:val="single" w:sz="4" w:space="0" w:color="auto"/>
              <w:right w:val="single" w:sz="4" w:space="0" w:color="auto"/>
            </w:tcBorders>
            <w:hideMark/>
          </w:tcPr>
          <w:p w:rsidR="00346F81" w:rsidRPr="00C71519" w:rsidRDefault="00346F81"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Колич</w:t>
            </w:r>
            <w:r w:rsidRPr="00C71519">
              <w:rPr>
                <w:rFonts w:ascii="Times New Roman" w:hAnsi="Times New Roman" w:cs="Times New Roman"/>
                <w:b/>
                <w:sz w:val="24"/>
                <w:szCs w:val="24"/>
              </w:rPr>
              <w:t>е</w:t>
            </w:r>
            <w:r w:rsidRPr="00C71519">
              <w:rPr>
                <w:rFonts w:ascii="Times New Roman" w:hAnsi="Times New Roman" w:cs="Times New Roman"/>
                <w:b/>
                <w:sz w:val="24"/>
                <w:szCs w:val="24"/>
              </w:rPr>
              <w:t>ство общ</w:t>
            </w:r>
            <w:r w:rsidRPr="00C71519">
              <w:rPr>
                <w:rFonts w:ascii="Times New Roman" w:hAnsi="Times New Roman" w:cs="Times New Roman"/>
                <w:b/>
                <w:sz w:val="24"/>
                <w:szCs w:val="24"/>
              </w:rPr>
              <w:t>е</w:t>
            </w:r>
            <w:r w:rsidRPr="00C71519">
              <w:rPr>
                <w:rFonts w:ascii="Times New Roman" w:hAnsi="Times New Roman" w:cs="Times New Roman"/>
                <w:b/>
                <w:sz w:val="24"/>
                <w:szCs w:val="24"/>
              </w:rPr>
              <w:t>житий</w:t>
            </w:r>
          </w:p>
        </w:tc>
        <w:tc>
          <w:tcPr>
            <w:tcW w:w="714" w:type="pct"/>
            <w:tcBorders>
              <w:top w:val="single" w:sz="4" w:space="0" w:color="auto"/>
              <w:left w:val="single" w:sz="4" w:space="0" w:color="auto"/>
              <w:bottom w:val="single" w:sz="4" w:space="0" w:color="auto"/>
              <w:right w:val="single" w:sz="4" w:space="0" w:color="auto"/>
            </w:tcBorders>
            <w:hideMark/>
          </w:tcPr>
          <w:p w:rsidR="00346F81" w:rsidRPr="00C71519" w:rsidRDefault="00346F81"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Колич</w:t>
            </w:r>
            <w:r w:rsidRPr="00C71519">
              <w:rPr>
                <w:rFonts w:ascii="Times New Roman" w:hAnsi="Times New Roman" w:cs="Times New Roman"/>
                <w:b/>
                <w:sz w:val="24"/>
                <w:szCs w:val="24"/>
              </w:rPr>
              <w:t>е</w:t>
            </w:r>
            <w:r w:rsidRPr="00C71519">
              <w:rPr>
                <w:rFonts w:ascii="Times New Roman" w:hAnsi="Times New Roman" w:cs="Times New Roman"/>
                <w:b/>
                <w:sz w:val="24"/>
                <w:szCs w:val="24"/>
              </w:rPr>
              <w:t xml:space="preserve">ство </w:t>
            </w:r>
            <w:proofErr w:type="spellStart"/>
            <w:r w:rsidRPr="00C71519">
              <w:rPr>
                <w:rFonts w:ascii="Times New Roman" w:hAnsi="Times New Roman" w:cs="Times New Roman"/>
                <w:b/>
                <w:sz w:val="24"/>
                <w:szCs w:val="24"/>
              </w:rPr>
              <w:t>а</w:t>
            </w:r>
            <w:r w:rsidRPr="00C71519">
              <w:rPr>
                <w:rFonts w:ascii="Times New Roman" w:hAnsi="Times New Roman" w:cs="Times New Roman"/>
                <w:b/>
                <w:sz w:val="24"/>
                <w:szCs w:val="24"/>
              </w:rPr>
              <w:t>д</w:t>
            </w:r>
            <w:r w:rsidRPr="00C71519">
              <w:rPr>
                <w:rFonts w:ascii="Times New Roman" w:hAnsi="Times New Roman" w:cs="Times New Roman"/>
                <w:b/>
                <w:sz w:val="24"/>
                <w:szCs w:val="24"/>
              </w:rPr>
              <w:t>м</w:t>
            </w:r>
            <w:r w:rsidRPr="00C71519">
              <w:rPr>
                <w:rFonts w:ascii="Times New Roman" w:hAnsi="Times New Roman" w:cs="Times New Roman"/>
                <w:b/>
                <w:sz w:val="24"/>
                <w:szCs w:val="24"/>
              </w:rPr>
              <w:t>и</w:t>
            </w:r>
            <w:r w:rsidRPr="00C71519">
              <w:rPr>
                <w:rFonts w:ascii="Times New Roman" w:hAnsi="Times New Roman" w:cs="Times New Roman"/>
                <w:b/>
                <w:sz w:val="24"/>
                <w:szCs w:val="24"/>
              </w:rPr>
              <w:t>нистр</w:t>
            </w:r>
            <w:proofErr w:type="spellEnd"/>
            <w:r w:rsidRPr="00C71519">
              <w:rPr>
                <w:rFonts w:ascii="Times New Roman" w:hAnsi="Times New Roman" w:cs="Times New Roman"/>
                <w:b/>
                <w:sz w:val="24"/>
                <w:szCs w:val="24"/>
              </w:rPr>
              <w:t>. зданий</w:t>
            </w:r>
          </w:p>
        </w:tc>
        <w:tc>
          <w:tcPr>
            <w:tcW w:w="714" w:type="pct"/>
            <w:tcBorders>
              <w:top w:val="single" w:sz="4" w:space="0" w:color="auto"/>
              <w:left w:val="single" w:sz="4" w:space="0" w:color="auto"/>
              <w:bottom w:val="single" w:sz="4" w:space="0" w:color="auto"/>
              <w:right w:val="single" w:sz="4" w:space="0" w:color="auto"/>
            </w:tcBorders>
            <w:hideMark/>
          </w:tcPr>
          <w:p w:rsidR="00346F81" w:rsidRPr="00C71519" w:rsidRDefault="00346F81"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Количество произво</w:t>
            </w:r>
            <w:r w:rsidRPr="00C71519">
              <w:rPr>
                <w:rFonts w:ascii="Times New Roman" w:hAnsi="Times New Roman" w:cs="Times New Roman"/>
                <w:b/>
                <w:sz w:val="24"/>
                <w:szCs w:val="24"/>
              </w:rPr>
              <w:t>д</w:t>
            </w:r>
            <w:r w:rsidRPr="00C71519">
              <w:rPr>
                <w:rFonts w:ascii="Times New Roman" w:hAnsi="Times New Roman" w:cs="Times New Roman"/>
                <w:b/>
                <w:sz w:val="24"/>
                <w:szCs w:val="24"/>
              </w:rPr>
              <w:t>ственных зданий</w:t>
            </w:r>
          </w:p>
        </w:tc>
      </w:tr>
      <w:tr w:rsidR="00346F81" w:rsidRPr="006A7B73" w:rsidTr="00C71519">
        <w:trPr>
          <w:jc w:val="center"/>
        </w:trPr>
        <w:tc>
          <w:tcPr>
            <w:tcW w:w="1007"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rPr>
                <w:rFonts w:ascii="Times New Roman" w:hAnsi="Times New Roman"/>
                <w:sz w:val="24"/>
                <w:szCs w:val="24"/>
              </w:rPr>
            </w:pPr>
            <w:proofErr w:type="spellStart"/>
            <w:r w:rsidRPr="006A7B73">
              <w:rPr>
                <w:rFonts w:ascii="Times New Roman" w:hAnsi="Times New Roman"/>
                <w:sz w:val="24"/>
                <w:szCs w:val="24"/>
              </w:rPr>
              <w:lastRenderedPageBreak/>
              <w:t>с</w:t>
            </w:r>
            <w:proofErr w:type="gramStart"/>
            <w:r w:rsidRPr="006A7B73">
              <w:rPr>
                <w:rFonts w:ascii="Times New Roman" w:hAnsi="Times New Roman"/>
                <w:sz w:val="24"/>
                <w:szCs w:val="24"/>
              </w:rPr>
              <w:t>.Т</w:t>
            </w:r>
            <w:proofErr w:type="gramEnd"/>
            <w:r w:rsidRPr="006A7B73">
              <w:rPr>
                <w:rFonts w:ascii="Times New Roman" w:hAnsi="Times New Roman"/>
                <w:sz w:val="24"/>
                <w:szCs w:val="24"/>
              </w:rPr>
              <w:t>окмово</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172</w:t>
            </w:r>
          </w:p>
        </w:tc>
        <w:tc>
          <w:tcPr>
            <w:tcW w:w="714"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714"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571"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714"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2</w:t>
            </w:r>
          </w:p>
        </w:tc>
        <w:tc>
          <w:tcPr>
            <w:tcW w:w="714"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r>
      <w:tr w:rsidR="00346F81" w:rsidRPr="006A7B73" w:rsidTr="00C71519">
        <w:trPr>
          <w:jc w:val="center"/>
        </w:trPr>
        <w:tc>
          <w:tcPr>
            <w:tcW w:w="1007"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rPr>
                <w:rFonts w:ascii="Times New Roman" w:hAnsi="Times New Roman"/>
                <w:sz w:val="24"/>
                <w:szCs w:val="24"/>
              </w:rPr>
            </w:pPr>
            <w:proofErr w:type="spellStart"/>
            <w:r w:rsidRPr="006A7B73">
              <w:rPr>
                <w:rFonts w:ascii="Times New Roman" w:hAnsi="Times New Roman"/>
                <w:sz w:val="24"/>
                <w:szCs w:val="24"/>
              </w:rPr>
              <w:t>с</w:t>
            </w:r>
            <w:proofErr w:type="gramStart"/>
            <w:r w:rsidRPr="006A7B73">
              <w:rPr>
                <w:rFonts w:ascii="Times New Roman" w:hAnsi="Times New Roman"/>
                <w:sz w:val="24"/>
                <w:szCs w:val="24"/>
              </w:rPr>
              <w:t>.Н</w:t>
            </w:r>
            <w:proofErr w:type="gramEnd"/>
            <w:r w:rsidRPr="006A7B73">
              <w:rPr>
                <w:rFonts w:ascii="Times New Roman" w:hAnsi="Times New Roman"/>
                <w:sz w:val="24"/>
                <w:szCs w:val="24"/>
              </w:rPr>
              <w:t>овое</w:t>
            </w:r>
            <w:proofErr w:type="spellEnd"/>
            <w:r w:rsidRPr="006A7B73">
              <w:rPr>
                <w:rFonts w:ascii="Times New Roman" w:hAnsi="Times New Roman"/>
                <w:sz w:val="24"/>
                <w:szCs w:val="24"/>
              </w:rPr>
              <w:t xml:space="preserve"> </w:t>
            </w:r>
            <w:proofErr w:type="spellStart"/>
            <w:r w:rsidRPr="006A7B73">
              <w:rPr>
                <w:rFonts w:ascii="Times New Roman" w:hAnsi="Times New Roman"/>
                <w:sz w:val="24"/>
                <w:szCs w:val="24"/>
              </w:rPr>
              <w:t>Пшен</w:t>
            </w:r>
            <w:r w:rsidRPr="006A7B73">
              <w:rPr>
                <w:rFonts w:ascii="Times New Roman" w:hAnsi="Times New Roman"/>
                <w:sz w:val="24"/>
                <w:szCs w:val="24"/>
              </w:rPr>
              <w:t>е</w:t>
            </w:r>
            <w:r w:rsidRPr="006A7B73">
              <w:rPr>
                <w:rFonts w:ascii="Times New Roman" w:hAnsi="Times New Roman"/>
                <w:sz w:val="24"/>
                <w:szCs w:val="24"/>
              </w:rPr>
              <w:t>во</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78</w:t>
            </w:r>
          </w:p>
        </w:tc>
        <w:tc>
          <w:tcPr>
            <w:tcW w:w="714"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714"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571"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714"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2</w:t>
            </w:r>
          </w:p>
        </w:tc>
        <w:tc>
          <w:tcPr>
            <w:tcW w:w="714" w:type="pct"/>
            <w:tcBorders>
              <w:top w:val="single" w:sz="4" w:space="0" w:color="auto"/>
              <w:left w:val="single" w:sz="4" w:space="0" w:color="auto"/>
              <w:bottom w:val="single" w:sz="4" w:space="0" w:color="auto"/>
              <w:right w:val="single" w:sz="4" w:space="0" w:color="auto"/>
            </w:tcBorders>
            <w:hideMark/>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r>
      <w:tr w:rsidR="00346F81" w:rsidRPr="006A7B73" w:rsidTr="00C71519">
        <w:trPr>
          <w:jc w:val="center"/>
        </w:trPr>
        <w:tc>
          <w:tcPr>
            <w:tcW w:w="1007"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rPr>
                <w:rFonts w:ascii="Times New Roman" w:hAnsi="Times New Roman"/>
                <w:sz w:val="24"/>
                <w:szCs w:val="24"/>
              </w:rPr>
            </w:pPr>
            <w:proofErr w:type="spellStart"/>
            <w:r w:rsidRPr="006A7B73">
              <w:rPr>
                <w:rFonts w:ascii="Times New Roman" w:hAnsi="Times New Roman"/>
                <w:sz w:val="24"/>
                <w:szCs w:val="24"/>
              </w:rPr>
              <w:t>д</w:t>
            </w:r>
            <w:proofErr w:type="gramStart"/>
            <w:r w:rsidRPr="006A7B73">
              <w:rPr>
                <w:rFonts w:ascii="Times New Roman" w:hAnsi="Times New Roman"/>
                <w:sz w:val="24"/>
                <w:szCs w:val="24"/>
              </w:rPr>
              <w:t>.В</w:t>
            </w:r>
            <w:proofErr w:type="gramEnd"/>
            <w:r w:rsidRPr="006A7B73">
              <w:rPr>
                <w:rFonts w:ascii="Times New Roman" w:hAnsi="Times New Roman"/>
                <w:sz w:val="24"/>
                <w:szCs w:val="24"/>
              </w:rPr>
              <w:t>ярвель</w:t>
            </w:r>
            <w:proofErr w:type="spellEnd"/>
          </w:p>
        </w:tc>
        <w:tc>
          <w:tcPr>
            <w:tcW w:w="565"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12</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571"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r>
      <w:tr w:rsidR="00346F81" w:rsidRPr="006A7B73" w:rsidTr="00C71519">
        <w:trPr>
          <w:jc w:val="center"/>
        </w:trPr>
        <w:tc>
          <w:tcPr>
            <w:tcW w:w="1007"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rPr>
                <w:rFonts w:ascii="Times New Roman" w:hAnsi="Times New Roman"/>
                <w:sz w:val="24"/>
                <w:szCs w:val="24"/>
              </w:rPr>
            </w:pPr>
            <w:proofErr w:type="spellStart"/>
            <w:r w:rsidRPr="006A7B73">
              <w:rPr>
                <w:rFonts w:ascii="Times New Roman" w:hAnsi="Times New Roman"/>
                <w:sz w:val="24"/>
                <w:szCs w:val="24"/>
              </w:rPr>
              <w:t>с</w:t>
            </w:r>
            <w:proofErr w:type="gramStart"/>
            <w:r w:rsidRPr="006A7B73">
              <w:rPr>
                <w:rFonts w:ascii="Times New Roman" w:hAnsi="Times New Roman"/>
                <w:sz w:val="24"/>
                <w:szCs w:val="24"/>
              </w:rPr>
              <w:t>.П</w:t>
            </w:r>
            <w:proofErr w:type="gramEnd"/>
            <w:r w:rsidRPr="006A7B73">
              <w:rPr>
                <w:rFonts w:ascii="Times New Roman" w:hAnsi="Times New Roman"/>
                <w:sz w:val="24"/>
                <w:szCs w:val="24"/>
              </w:rPr>
              <w:t>одгорное</w:t>
            </w:r>
            <w:proofErr w:type="spellEnd"/>
            <w:r w:rsidRPr="006A7B73">
              <w:rPr>
                <w:rFonts w:ascii="Times New Roman" w:hAnsi="Times New Roman"/>
                <w:sz w:val="24"/>
                <w:szCs w:val="24"/>
              </w:rPr>
              <w:t xml:space="preserve"> </w:t>
            </w:r>
            <w:proofErr w:type="spellStart"/>
            <w:r w:rsidRPr="006A7B73">
              <w:rPr>
                <w:rFonts w:ascii="Times New Roman" w:hAnsi="Times New Roman"/>
                <w:sz w:val="24"/>
                <w:szCs w:val="24"/>
              </w:rPr>
              <w:t>Алексово</w:t>
            </w:r>
            <w:proofErr w:type="spellEnd"/>
          </w:p>
        </w:tc>
        <w:tc>
          <w:tcPr>
            <w:tcW w:w="565"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3</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571"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2</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w:t>
            </w:r>
          </w:p>
        </w:tc>
      </w:tr>
      <w:tr w:rsidR="00346F81" w:rsidRPr="006A7B73" w:rsidTr="00C71519">
        <w:trPr>
          <w:jc w:val="center"/>
        </w:trPr>
        <w:tc>
          <w:tcPr>
            <w:tcW w:w="1007"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rPr>
                <w:rFonts w:ascii="Times New Roman" w:hAnsi="Times New Roman"/>
                <w:sz w:val="24"/>
                <w:szCs w:val="24"/>
              </w:rPr>
            </w:pPr>
            <w:r w:rsidRPr="006A7B73">
              <w:rPr>
                <w:rFonts w:ascii="Times New Roman" w:hAnsi="Times New Roman"/>
                <w:sz w:val="24"/>
                <w:szCs w:val="24"/>
              </w:rPr>
              <w:t>Итого</w:t>
            </w:r>
          </w:p>
        </w:tc>
        <w:tc>
          <w:tcPr>
            <w:tcW w:w="565"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265</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rPr>
                <w:rFonts w:ascii="Times New Roman" w:hAnsi="Times New Roman"/>
                <w:sz w:val="24"/>
                <w:szCs w:val="24"/>
              </w:rPr>
            </w:pP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rPr>
                <w:rFonts w:ascii="Times New Roman" w:hAnsi="Times New Roman"/>
                <w:sz w:val="24"/>
                <w:szCs w:val="24"/>
              </w:rPr>
            </w:pP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jc w:val="center"/>
              <w:rPr>
                <w:rFonts w:ascii="Times New Roman" w:hAnsi="Times New Roman"/>
                <w:sz w:val="24"/>
                <w:szCs w:val="24"/>
              </w:rPr>
            </w:pPr>
            <w:r w:rsidRPr="006A7B73">
              <w:rPr>
                <w:rFonts w:ascii="Times New Roman" w:hAnsi="Times New Roman"/>
                <w:sz w:val="24"/>
                <w:szCs w:val="24"/>
              </w:rPr>
              <w:t>6</w:t>
            </w:r>
          </w:p>
        </w:tc>
        <w:tc>
          <w:tcPr>
            <w:tcW w:w="714" w:type="pct"/>
            <w:tcBorders>
              <w:top w:val="single" w:sz="4" w:space="0" w:color="auto"/>
              <w:left w:val="single" w:sz="4" w:space="0" w:color="auto"/>
              <w:bottom w:val="single" w:sz="4" w:space="0" w:color="auto"/>
              <w:right w:val="single" w:sz="4" w:space="0" w:color="auto"/>
            </w:tcBorders>
          </w:tcPr>
          <w:p w:rsidR="00346F81" w:rsidRPr="006A7B73" w:rsidRDefault="00346F81" w:rsidP="00A83AC0">
            <w:pPr>
              <w:rPr>
                <w:rFonts w:ascii="Times New Roman" w:hAnsi="Times New Roman"/>
                <w:sz w:val="24"/>
                <w:szCs w:val="24"/>
              </w:rPr>
            </w:pPr>
          </w:p>
        </w:tc>
      </w:tr>
    </w:tbl>
    <w:p w:rsidR="00346F81" w:rsidRDefault="00346F81" w:rsidP="00B757C1">
      <w:pPr>
        <w:pStyle w:val="a5"/>
        <w:contextualSpacing/>
      </w:pPr>
    </w:p>
    <w:p w:rsidR="00AE40F5" w:rsidRDefault="00AB5B93" w:rsidP="00B757C1">
      <w:pPr>
        <w:pStyle w:val="a5"/>
        <w:contextualSpacing/>
      </w:pPr>
      <w:r w:rsidRPr="00AB5B93">
        <w:t>Средняя обеспеченность жилищным фондом в расчете на одного п</w:t>
      </w:r>
      <w:r w:rsidRPr="00AB5B93">
        <w:t>о</w:t>
      </w:r>
      <w:r w:rsidRPr="00AB5B93">
        <w:t xml:space="preserve">стоянного жителя </w:t>
      </w:r>
      <w:r w:rsidR="00C71519">
        <w:t>-</w:t>
      </w:r>
      <w:r w:rsidRPr="00AB5B93">
        <w:t xml:space="preserve"> 2</w:t>
      </w:r>
      <w:r w:rsidR="00352ACE">
        <w:t>6,45</w:t>
      </w:r>
      <w:r>
        <w:t xml:space="preserve"> </w:t>
      </w:r>
      <w:r w:rsidRPr="00AB5B93">
        <w:t>м</w:t>
      </w:r>
      <w:proofErr w:type="gramStart"/>
      <w:r w:rsidRPr="00AB5B93">
        <w:t>2</w:t>
      </w:r>
      <w:proofErr w:type="gramEnd"/>
      <w:r w:rsidRPr="00AB5B93">
        <w:t xml:space="preserve"> на чел., что </w:t>
      </w:r>
      <w:r w:rsidR="00352ACE">
        <w:t>выше</w:t>
      </w:r>
      <w:r w:rsidRPr="00AB5B93">
        <w:t xml:space="preserve"> республиканского показателя (22,9 м2 на чел.).</w:t>
      </w:r>
    </w:p>
    <w:p w:rsidR="00C71519" w:rsidRDefault="00C71519" w:rsidP="00B757C1">
      <w:pPr>
        <w:pStyle w:val="a5"/>
        <w:contextualSpacing/>
      </w:pPr>
    </w:p>
    <w:p w:rsidR="00AE40F5" w:rsidRDefault="00AE40F5" w:rsidP="00C71519">
      <w:pPr>
        <w:spacing w:after="0" w:line="360" w:lineRule="auto"/>
        <w:ind w:firstLine="708"/>
        <w:contextualSpacing/>
        <w:jc w:val="both"/>
        <w:rPr>
          <w:rFonts w:ascii="Times New Roman" w:hAnsi="Times New Roman"/>
          <w:b/>
          <w:snapToGrid w:val="0"/>
          <w:sz w:val="28"/>
          <w:szCs w:val="28"/>
        </w:rPr>
      </w:pPr>
      <w:r w:rsidRPr="00C40A80">
        <w:rPr>
          <w:rFonts w:ascii="Times New Roman" w:hAnsi="Times New Roman"/>
          <w:b/>
          <w:sz w:val="28"/>
          <w:szCs w:val="28"/>
        </w:rPr>
        <w:t xml:space="preserve">е) </w:t>
      </w:r>
      <w:r w:rsidRPr="00C40A80">
        <w:rPr>
          <w:rFonts w:ascii="Times New Roman" w:hAnsi="Times New Roman"/>
          <w:b/>
          <w:snapToGrid w:val="0"/>
          <w:sz w:val="28"/>
          <w:szCs w:val="28"/>
        </w:rPr>
        <w:t>Водоснабжение</w:t>
      </w:r>
    </w:p>
    <w:p w:rsidR="00BE5C05" w:rsidRDefault="00BE5C05" w:rsidP="00BE5C05">
      <w:pPr>
        <w:spacing w:after="0" w:line="360" w:lineRule="auto"/>
        <w:ind w:firstLine="709"/>
        <w:contextualSpacing/>
        <w:jc w:val="both"/>
        <w:rPr>
          <w:rFonts w:ascii="Times New Roman" w:eastAsia="Times New Roman" w:hAnsi="Times New Roman" w:cs="Times New Roman"/>
          <w:sz w:val="28"/>
          <w:szCs w:val="28"/>
          <w:lang w:eastAsia="ru-RU"/>
        </w:rPr>
      </w:pPr>
      <w:r w:rsidRPr="00F81DB6">
        <w:rPr>
          <w:rFonts w:ascii="Times New Roman" w:eastAsia="Times New Roman" w:hAnsi="Times New Roman" w:cs="Times New Roman"/>
          <w:sz w:val="28"/>
          <w:szCs w:val="28"/>
          <w:lang w:eastAsia="ru-RU"/>
        </w:rPr>
        <w:t xml:space="preserve">В </w:t>
      </w:r>
      <w:proofErr w:type="spellStart"/>
      <w:r w:rsidRPr="00F81DB6">
        <w:rPr>
          <w:rFonts w:ascii="Times New Roman" w:eastAsia="Times New Roman" w:hAnsi="Times New Roman" w:cs="Times New Roman"/>
          <w:sz w:val="28"/>
          <w:szCs w:val="28"/>
          <w:lang w:eastAsia="ru-RU"/>
        </w:rPr>
        <w:t>Токмовском</w:t>
      </w:r>
      <w:proofErr w:type="spellEnd"/>
      <w:r w:rsidRPr="00F81DB6">
        <w:rPr>
          <w:rFonts w:ascii="Times New Roman" w:eastAsia="Times New Roman" w:hAnsi="Times New Roman" w:cs="Times New Roman"/>
          <w:sz w:val="28"/>
          <w:szCs w:val="28"/>
          <w:lang w:eastAsia="ru-RU"/>
        </w:rPr>
        <w:t xml:space="preserve"> сельском поселении существует централизованная с</w:t>
      </w:r>
      <w:r w:rsidRPr="00F81DB6">
        <w:rPr>
          <w:rFonts w:ascii="Times New Roman" w:eastAsia="Times New Roman" w:hAnsi="Times New Roman" w:cs="Times New Roman"/>
          <w:sz w:val="28"/>
          <w:szCs w:val="28"/>
          <w:lang w:eastAsia="ru-RU"/>
        </w:rPr>
        <w:t>и</w:t>
      </w:r>
      <w:r w:rsidRPr="00F81DB6">
        <w:rPr>
          <w:rFonts w:ascii="Times New Roman" w:eastAsia="Times New Roman" w:hAnsi="Times New Roman" w:cs="Times New Roman"/>
          <w:sz w:val="28"/>
          <w:szCs w:val="28"/>
          <w:lang w:eastAsia="ru-RU"/>
        </w:rPr>
        <w:t xml:space="preserve">стема хозяйственно-питьевого водоснабжения. </w:t>
      </w:r>
    </w:p>
    <w:p w:rsidR="00BE5C05" w:rsidRDefault="00BE5C05" w:rsidP="00BE5C05">
      <w:pPr>
        <w:spacing w:after="0" w:line="360" w:lineRule="auto"/>
        <w:ind w:firstLine="709"/>
        <w:contextualSpacing/>
        <w:jc w:val="both"/>
        <w:rPr>
          <w:rFonts w:ascii="Times New Roman" w:hAnsi="Times New Roman" w:cs="Times New Roman"/>
          <w:sz w:val="28"/>
          <w:szCs w:val="28"/>
        </w:rPr>
      </w:pPr>
      <w:r w:rsidRPr="00F81DB6">
        <w:rPr>
          <w:rFonts w:ascii="Times New Roman" w:eastAsia="Times New Roman" w:hAnsi="Times New Roman" w:cs="Times New Roman"/>
          <w:sz w:val="28"/>
          <w:szCs w:val="28"/>
          <w:lang w:eastAsia="ru-RU"/>
        </w:rPr>
        <w:t>Обеспеченность населения централизованным водоснабжением соста</w:t>
      </w:r>
      <w:r w:rsidRPr="00F81DB6">
        <w:rPr>
          <w:rFonts w:ascii="Times New Roman" w:eastAsia="Times New Roman" w:hAnsi="Times New Roman" w:cs="Times New Roman"/>
          <w:sz w:val="28"/>
          <w:szCs w:val="28"/>
          <w:lang w:eastAsia="ru-RU"/>
        </w:rPr>
        <w:t>в</w:t>
      </w:r>
      <w:r w:rsidRPr="00F81DB6">
        <w:rPr>
          <w:rFonts w:ascii="Times New Roman" w:eastAsia="Times New Roman" w:hAnsi="Times New Roman" w:cs="Times New Roman"/>
          <w:sz w:val="28"/>
          <w:szCs w:val="28"/>
          <w:lang w:eastAsia="ru-RU"/>
        </w:rPr>
        <w:t xml:space="preserve">ляет 100%. Источником водоснабжения </w:t>
      </w:r>
      <w:proofErr w:type="spellStart"/>
      <w:r w:rsidRPr="00F81DB6">
        <w:rPr>
          <w:rFonts w:ascii="Times New Roman" w:eastAsia="Times New Roman" w:hAnsi="Times New Roman" w:cs="Times New Roman"/>
          <w:sz w:val="28"/>
          <w:szCs w:val="28"/>
          <w:lang w:eastAsia="ru-RU"/>
        </w:rPr>
        <w:t>Токмовского</w:t>
      </w:r>
      <w:proofErr w:type="spellEnd"/>
      <w:r w:rsidRPr="00F81DB6">
        <w:rPr>
          <w:rFonts w:ascii="Times New Roman" w:eastAsia="Times New Roman" w:hAnsi="Times New Roman" w:cs="Times New Roman"/>
          <w:sz w:val="28"/>
          <w:szCs w:val="28"/>
          <w:lang w:eastAsia="ru-RU"/>
        </w:rPr>
        <w:t xml:space="preserve"> сельского поселения служат </w:t>
      </w:r>
      <w:r w:rsidRPr="0055706F">
        <w:rPr>
          <w:rFonts w:ascii="Times New Roman" w:hAnsi="Times New Roman" w:cs="Times New Roman"/>
          <w:sz w:val="28"/>
          <w:szCs w:val="28"/>
        </w:rPr>
        <w:t>артезианские скважины.</w:t>
      </w:r>
      <w:r>
        <w:rPr>
          <w:rFonts w:ascii="Times New Roman" w:hAnsi="Times New Roman" w:cs="Times New Roman"/>
          <w:sz w:val="28"/>
          <w:szCs w:val="28"/>
        </w:rPr>
        <w:t xml:space="preserve"> </w:t>
      </w:r>
    </w:p>
    <w:p w:rsidR="00BE5C05" w:rsidRDefault="00BE5C05" w:rsidP="00BE5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Состояние в</w:t>
      </w:r>
      <w:r w:rsidRPr="00265947">
        <w:rPr>
          <w:rFonts w:ascii="Times New Roman" w:hAnsi="Times New Roman" w:cs="Times New Roman"/>
          <w:sz w:val="28"/>
          <w:szCs w:val="28"/>
        </w:rPr>
        <w:t>одопроводн</w:t>
      </w:r>
      <w:r>
        <w:rPr>
          <w:rFonts w:ascii="Times New Roman" w:hAnsi="Times New Roman" w:cs="Times New Roman"/>
          <w:sz w:val="28"/>
          <w:szCs w:val="28"/>
        </w:rPr>
        <w:t>ой</w:t>
      </w:r>
      <w:r w:rsidRPr="00265947">
        <w:rPr>
          <w:rFonts w:ascii="Times New Roman" w:hAnsi="Times New Roman" w:cs="Times New Roman"/>
          <w:sz w:val="28"/>
          <w:szCs w:val="28"/>
        </w:rPr>
        <w:t xml:space="preserve"> сет</w:t>
      </w:r>
      <w:r>
        <w:rPr>
          <w:rFonts w:ascii="Times New Roman" w:hAnsi="Times New Roman" w:cs="Times New Roman"/>
          <w:sz w:val="28"/>
          <w:szCs w:val="28"/>
        </w:rPr>
        <w:t>и</w:t>
      </w:r>
      <w:r w:rsidRPr="00265947">
        <w:rPr>
          <w:rFonts w:ascii="Times New Roman" w:hAnsi="Times New Roman" w:cs="Times New Roman"/>
          <w:sz w:val="28"/>
          <w:szCs w:val="28"/>
        </w:rPr>
        <w:t xml:space="preserve"> неудовлетворительное</w:t>
      </w:r>
      <w:r w:rsidRPr="00805B36">
        <w:rPr>
          <w:rFonts w:ascii="Times New Roman" w:hAnsi="Times New Roman" w:cs="Times New Roman"/>
          <w:sz w:val="28"/>
          <w:szCs w:val="28"/>
        </w:rPr>
        <w:t xml:space="preserve">, износ до </w:t>
      </w:r>
      <w:r>
        <w:rPr>
          <w:rFonts w:ascii="Times New Roman" w:hAnsi="Times New Roman" w:cs="Times New Roman"/>
          <w:sz w:val="28"/>
          <w:szCs w:val="28"/>
        </w:rPr>
        <w:t>98</w:t>
      </w:r>
      <w:r w:rsidRPr="00805B36">
        <w:rPr>
          <w:rFonts w:ascii="Times New Roman" w:hAnsi="Times New Roman" w:cs="Times New Roman"/>
          <w:sz w:val="28"/>
          <w:szCs w:val="28"/>
        </w:rPr>
        <w:t>%.</w:t>
      </w:r>
    </w:p>
    <w:p w:rsidR="00BE5C05" w:rsidRDefault="00BE5C05" w:rsidP="00BE5C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данной программы планируется замена водопроводной сети протяженностью 24,5 км.</w:t>
      </w:r>
    </w:p>
    <w:p w:rsidR="00C71519" w:rsidRDefault="00C71519" w:rsidP="00BE5C05">
      <w:pPr>
        <w:spacing w:after="0" w:line="360" w:lineRule="auto"/>
        <w:ind w:firstLine="709"/>
        <w:contextualSpacing/>
        <w:jc w:val="both"/>
        <w:rPr>
          <w:rFonts w:ascii="Times New Roman" w:hAnsi="Times New Roman"/>
          <w:b/>
          <w:snapToGrid w:val="0"/>
          <w:sz w:val="28"/>
          <w:szCs w:val="28"/>
        </w:rPr>
      </w:pPr>
    </w:p>
    <w:p w:rsidR="00AE40F5" w:rsidRPr="00C40A80" w:rsidRDefault="00AE40F5" w:rsidP="00C71519">
      <w:pPr>
        <w:spacing w:after="0" w:line="360" w:lineRule="auto"/>
        <w:ind w:firstLine="708"/>
        <w:jc w:val="both"/>
        <w:rPr>
          <w:rFonts w:ascii="Times New Roman" w:hAnsi="Times New Roman"/>
          <w:b/>
          <w:snapToGrid w:val="0"/>
          <w:sz w:val="28"/>
          <w:szCs w:val="28"/>
        </w:rPr>
      </w:pPr>
      <w:r w:rsidRPr="00C40A80">
        <w:rPr>
          <w:rFonts w:ascii="Times New Roman" w:hAnsi="Times New Roman"/>
          <w:b/>
          <w:snapToGrid w:val="0"/>
          <w:sz w:val="28"/>
          <w:szCs w:val="28"/>
        </w:rPr>
        <w:t>ж) Электроснабжение</w:t>
      </w:r>
    </w:p>
    <w:p w:rsidR="00943536" w:rsidRDefault="00943536" w:rsidP="00943536">
      <w:pPr>
        <w:spacing w:line="360" w:lineRule="auto"/>
        <w:ind w:firstLine="709"/>
        <w:contextualSpacing/>
        <w:jc w:val="both"/>
        <w:rPr>
          <w:rFonts w:ascii="Times New Roman" w:hAnsi="Times New Roman"/>
          <w:sz w:val="28"/>
          <w:szCs w:val="28"/>
        </w:rPr>
      </w:pPr>
      <w:r w:rsidRPr="00943536">
        <w:rPr>
          <w:rFonts w:ascii="Times New Roman" w:hAnsi="Times New Roman"/>
          <w:sz w:val="28"/>
          <w:szCs w:val="28"/>
        </w:rPr>
        <w:t>Существующие сети электроснабжения находятся по большей части в удовлетворительном состоянии. Объём электроэнергии, отпускаемой насел</w:t>
      </w:r>
      <w:r w:rsidRPr="00943536">
        <w:rPr>
          <w:rFonts w:ascii="Times New Roman" w:hAnsi="Times New Roman"/>
          <w:sz w:val="28"/>
          <w:szCs w:val="28"/>
        </w:rPr>
        <w:t>е</w:t>
      </w:r>
      <w:r w:rsidRPr="00943536">
        <w:rPr>
          <w:rFonts w:ascii="Times New Roman" w:hAnsi="Times New Roman"/>
          <w:sz w:val="28"/>
          <w:szCs w:val="28"/>
        </w:rPr>
        <w:t>нию, удовлетворяет в полном объеме потребностям населения и произво</w:t>
      </w:r>
      <w:r w:rsidRPr="00943536">
        <w:rPr>
          <w:rFonts w:ascii="Times New Roman" w:hAnsi="Times New Roman"/>
          <w:sz w:val="28"/>
          <w:szCs w:val="28"/>
        </w:rPr>
        <w:t>д</w:t>
      </w:r>
      <w:r w:rsidRPr="00943536">
        <w:rPr>
          <w:rFonts w:ascii="Times New Roman" w:hAnsi="Times New Roman"/>
          <w:sz w:val="28"/>
          <w:szCs w:val="28"/>
        </w:rPr>
        <w:t>ства. Потребление электрической энергии потребителями и производством на перспективу может увеличиться за счет увеличения площади застройки сел</w:t>
      </w:r>
      <w:r w:rsidRPr="00943536">
        <w:rPr>
          <w:rFonts w:ascii="Times New Roman" w:hAnsi="Times New Roman"/>
          <w:sz w:val="28"/>
          <w:szCs w:val="28"/>
        </w:rPr>
        <w:t>ь</w:t>
      </w:r>
      <w:r w:rsidRPr="00943536">
        <w:rPr>
          <w:rFonts w:ascii="Times New Roman" w:hAnsi="Times New Roman"/>
          <w:sz w:val="28"/>
          <w:szCs w:val="28"/>
        </w:rPr>
        <w:t>ского поселения и/или в случае формирования на территории поселения н</w:t>
      </w:r>
      <w:r w:rsidRPr="00943536">
        <w:rPr>
          <w:rFonts w:ascii="Times New Roman" w:hAnsi="Times New Roman"/>
          <w:sz w:val="28"/>
          <w:szCs w:val="28"/>
        </w:rPr>
        <w:t>о</w:t>
      </w:r>
      <w:r w:rsidRPr="00943536">
        <w:rPr>
          <w:rFonts w:ascii="Times New Roman" w:hAnsi="Times New Roman"/>
          <w:sz w:val="28"/>
          <w:szCs w:val="28"/>
        </w:rPr>
        <w:t>вых предприятий. Однако прогнозируемое сокращение численности насел</w:t>
      </w:r>
      <w:r w:rsidRPr="00943536">
        <w:rPr>
          <w:rFonts w:ascii="Times New Roman" w:hAnsi="Times New Roman"/>
          <w:sz w:val="28"/>
          <w:szCs w:val="28"/>
        </w:rPr>
        <w:t>е</w:t>
      </w:r>
      <w:r w:rsidRPr="00943536">
        <w:rPr>
          <w:rFonts w:ascii="Times New Roman" w:hAnsi="Times New Roman"/>
          <w:sz w:val="28"/>
          <w:szCs w:val="28"/>
        </w:rPr>
        <w:t>ния не позволяет судить о перспективных показателях необходимых объемов отпускаемой электроэнергии.</w:t>
      </w:r>
      <w:r w:rsidR="00C71519">
        <w:rPr>
          <w:rFonts w:ascii="Times New Roman" w:hAnsi="Times New Roman"/>
          <w:sz w:val="28"/>
          <w:szCs w:val="28"/>
        </w:rPr>
        <w:t xml:space="preserve"> </w:t>
      </w:r>
    </w:p>
    <w:p w:rsidR="00943536" w:rsidRPr="00943536" w:rsidRDefault="00943536" w:rsidP="00943536">
      <w:pPr>
        <w:spacing w:line="360" w:lineRule="auto"/>
        <w:ind w:firstLine="709"/>
        <w:contextualSpacing/>
        <w:jc w:val="both"/>
        <w:rPr>
          <w:rFonts w:ascii="Times New Roman" w:hAnsi="Times New Roman"/>
          <w:sz w:val="28"/>
          <w:szCs w:val="28"/>
        </w:rPr>
      </w:pPr>
      <w:r w:rsidRPr="00943536">
        <w:rPr>
          <w:rFonts w:ascii="Times New Roman" w:hAnsi="Times New Roman"/>
          <w:sz w:val="28"/>
          <w:szCs w:val="28"/>
        </w:rPr>
        <w:lastRenderedPageBreak/>
        <w:t xml:space="preserve">Схема внутреннего электроснабжения </w:t>
      </w:r>
      <w:proofErr w:type="spellStart"/>
      <w:r w:rsidRPr="00943536">
        <w:rPr>
          <w:rFonts w:ascii="Times New Roman" w:hAnsi="Times New Roman"/>
          <w:sz w:val="28"/>
          <w:szCs w:val="28"/>
        </w:rPr>
        <w:t>Токмовского</w:t>
      </w:r>
      <w:proofErr w:type="spellEnd"/>
      <w:r w:rsidRPr="00943536">
        <w:rPr>
          <w:rFonts w:ascii="Times New Roman" w:hAnsi="Times New Roman"/>
          <w:sz w:val="28"/>
          <w:szCs w:val="28"/>
        </w:rPr>
        <w:t xml:space="preserve"> сельского посел</w:t>
      </w:r>
      <w:r w:rsidRPr="00943536">
        <w:rPr>
          <w:rFonts w:ascii="Times New Roman" w:hAnsi="Times New Roman"/>
          <w:sz w:val="28"/>
          <w:szCs w:val="28"/>
        </w:rPr>
        <w:t>е</w:t>
      </w:r>
      <w:r w:rsidRPr="00943536">
        <w:rPr>
          <w:rFonts w:ascii="Times New Roman" w:hAnsi="Times New Roman"/>
          <w:sz w:val="28"/>
          <w:szCs w:val="28"/>
        </w:rPr>
        <w:t xml:space="preserve">ния выполнена с применением ЛЭП напряжением 10 </w:t>
      </w:r>
      <w:proofErr w:type="spellStart"/>
      <w:r w:rsidRPr="00943536">
        <w:rPr>
          <w:rFonts w:ascii="Times New Roman" w:hAnsi="Times New Roman"/>
          <w:sz w:val="28"/>
          <w:szCs w:val="28"/>
        </w:rPr>
        <w:t>кВ</w:t>
      </w:r>
      <w:proofErr w:type="spellEnd"/>
      <w:r w:rsidRPr="00943536">
        <w:rPr>
          <w:rFonts w:ascii="Times New Roman" w:hAnsi="Times New Roman"/>
          <w:sz w:val="28"/>
          <w:szCs w:val="28"/>
        </w:rPr>
        <w:t xml:space="preserve"> и трансформаторных подстанций 10/0,4 </w:t>
      </w:r>
      <w:proofErr w:type="spellStart"/>
      <w:r w:rsidRPr="00943536">
        <w:rPr>
          <w:rFonts w:ascii="Times New Roman" w:hAnsi="Times New Roman"/>
          <w:sz w:val="28"/>
          <w:szCs w:val="28"/>
        </w:rPr>
        <w:t>кВ.</w:t>
      </w:r>
      <w:proofErr w:type="spellEnd"/>
      <w:r w:rsidRPr="00943536">
        <w:rPr>
          <w:rFonts w:ascii="Times New Roman" w:hAnsi="Times New Roman"/>
          <w:sz w:val="28"/>
          <w:szCs w:val="28"/>
        </w:rPr>
        <w:t xml:space="preserve"> Схема внешнего электроснабжения </w:t>
      </w:r>
      <w:r w:rsidR="00C71519">
        <w:rPr>
          <w:rFonts w:ascii="Times New Roman" w:hAnsi="Times New Roman"/>
          <w:sz w:val="28"/>
          <w:szCs w:val="28"/>
        </w:rPr>
        <w:t>-</w:t>
      </w:r>
      <w:r w:rsidRPr="00943536">
        <w:rPr>
          <w:rFonts w:ascii="Times New Roman" w:hAnsi="Times New Roman"/>
          <w:sz w:val="28"/>
          <w:szCs w:val="28"/>
        </w:rPr>
        <w:t xml:space="preserve"> с применением воздушных ЛЭП</w:t>
      </w:r>
      <w:r w:rsidR="00C71519">
        <w:rPr>
          <w:rFonts w:ascii="Times New Roman" w:hAnsi="Times New Roman"/>
          <w:sz w:val="28"/>
          <w:szCs w:val="28"/>
        </w:rPr>
        <w:t xml:space="preserve"> </w:t>
      </w:r>
      <w:r w:rsidRPr="00943536">
        <w:rPr>
          <w:rFonts w:ascii="Times New Roman" w:hAnsi="Times New Roman"/>
          <w:sz w:val="28"/>
          <w:szCs w:val="28"/>
        </w:rPr>
        <w:t xml:space="preserve"> напряжением 10 </w:t>
      </w:r>
      <w:proofErr w:type="spellStart"/>
      <w:r w:rsidRPr="00943536">
        <w:rPr>
          <w:rFonts w:ascii="Times New Roman" w:hAnsi="Times New Roman"/>
          <w:sz w:val="28"/>
          <w:szCs w:val="28"/>
        </w:rPr>
        <w:t>кВ</w:t>
      </w:r>
      <w:proofErr w:type="spellEnd"/>
      <w:r w:rsidRPr="00943536">
        <w:rPr>
          <w:rFonts w:ascii="Times New Roman" w:hAnsi="Times New Roman"/>
          <w:sz w:val="28"/>
          <w:szCs w:val="28"/>
        </w:rPr>
        <w:t xml:space="preserve">, 110 </w:t>
      </w:r>
      <w:proofErr w:type="spellStart"/>
      <w:r w:rsidRPr="00943536">
        <w:rPr>
          <w:rFonts w:ascii="Times New Roman" w:hAnsi="Times New Roman"/>
          <w:sz w:val="28"/>
          <w:szCs w:val="28"/>
        </w:rPr>
        <w:t>кВ</w:t>
      </w:r>
      <w:proofErr w:type="spellEnd"/>
      <w:r w:rsidRPr="00943536">
        <w:rPr>
          <w:rFonts w:ascii="Times New Roman" w:hAnsi="Times New Roman"/>
          <w:sz w:val="28"/>
          <w:szCs w:val="28"/>
        </w:rPr>
        <w:t xml:space="preserve"> «</w:t>
      </w:r>
      <w:proofErr w:type="spellStart"/>
      <w:r w:rsidRPr="00943536">
        <w:rPr>
          <w:rFonts w:ascii="Times New Roman" w:hAnsi="Times New Roman"/>
          <w:sz w:val="28"/>
          <w:szCs w:val="28"/>
        </w:rPr>
        <w:t>Хованщино</w:t>
      </w:r>
      <w:proofErr w:type="spellEnd"/>
      <w:r w:rsidRPr="00943536">
        <w:rPr>
          <w:rFonts w:ascii="Times New Roman" w:hAnsi="Times New Roman"/>
          <w:sz w:val="28"/>
          <w:szCs w:val="28"/>
        </w:rPr>
        <w:t xml:space="preserve"> - </w:t>
      </w:r>
      <w:proofErr w:type="spellStart"/>
      <w:r w:rsidRPr="00943536">
        <w:rPr>
          <w:rFonts w:ascii="Times New Roman" w:hAnsi="Times New Roman"/>
          <w:sz w:val="28"/>
          <w:szCs w:val="28"/>
        </w:rPr>
        <w:t>Ковылкино</w:t>
      </w:r>
      <w:proofErr w:type="spellEnd"/>
      <w:r w:rsidRPr="00943536">
        <w:rPr>
          <w:rFonts w:ascii="Times New Roman" w:hAnsi="Times New Roman"/>
          <w:sz w:val="28"/>
          <w:szCs w:val="28"/>
        </w:rPr>
        <w:t xml:space="preserve">», 220 </w:t>
      </w:r>
      <w:proofErr w:type="spellStart"/>
      <w:r w:rsidRPr="00943536">
        <w:rPr>
          <w:rFonts w:ascii="Times New Roman" w:hAnsi="Times New Roman"/>
          <w:sz w:val="28"/>
          <w:szCs w:val="28"/>
        </w:rPr>
        <w:t>кВ</w:t>
      </w:r>
      <w:proofErr w:type="spellEnd"/>
      <w:r w:rsidRPr="00943536">
        <w:rPr>
          <w:rFonts w:ascii="Times New Roman" w:hAnsi="Times New Roman"/>
          <w:sz w:val="28"/>
          <w:szCs w:val="28"/>
        </w:rPr>
        <w:t xml:space="preserve"> «Мокша-Рузаевка». Расположено на территории поселения 14 тран</w:t>
      </w:r>
      <w:r w:rsidRPr="00943536">
        <w:rPr>
          <w:rFonts w:ascii="Times New Roman" w:hAnsi="Times New Roman"/>
          <w:sz w:val="28"/>
          <w:szCs w:val="28"/>
        </w:rPr>
        <w:t>с</w:t>
      </w:r>
      <w:r w:rsidRPr="00943536">
        <w:rPr>
          <w:rFonts w:ascii="Times New Roman" w:hAnsi="Times New Roman"/>
          <w:sz w:val="28"/>
          <w:szCs w:val="28"/>
        </w:rPr>
        <w:t>форматорных подстанций. Износ трансформаторных подстанций составляет 35 %.</w:t>
      </w:r>
    </w:p>
    <w:p w:rsidR="00943536" w:rsidRDefault="00943536" w:rsidP="00943536">
      <w:pPr>
        <w:spacing w:line="360" w:lineRule="auto"/>
        <w:ind w:firstLine="709"/>
        <w:contextualSpacing/>
        <w:jc w:val="both"/>
        <w:rPr>
          <w:rFonts w:ascii="Times New Roman" w:hAnsi="Times New Roman"/>
          <w:sz w:val="28"/>
          <w:szCs w:val="28"/>
        </w:rPr>
      </w:pPr>
      <w:r w:rsidRPr="00943536">
        <w:rPr>
          <w:rFonts w:ascii="Times New Roman" w:hAnsi="Times New Roman"/>
          <w:sz w:val="28"/>
          <w:szCs w:val="28"/>
        </w:rPr>
        <w:t>Существующая схема высоковольтных электрических сетей обеспеч</w:t>
      </w:r>
      <w:r w:rsidRPr="00943536">
        <w:rPr>
          <w:rFonts w:ascii="Times New Roman" w:hAnsi="Times New Roman"/>
          <w:sz w:val="28"/>
          <w:szCs w:val="28"/>
        </w:rPr>
        <w:t>и</w:t>
      </w:r>
      <w:r w:rsidRPr="00943536">
        <w:rPr>
          <w:rFonts w:ascii="Times New Roman" w:hAnsi="Times New Roman"/>
          <w:sz w:val="28"/>
          <w:szCs w:val="28"/>
        </w:rPr>
        <w:t xml:space="preserve">вает надёжное электроснабжение поселения. </w:t>
      </w:r>
    </w:p>
    <w:p w:rsidR="00943536" w:rsidRDefault="00943536" w:rsidP="00943536">
      <w:pPr>
        <w:spacing w:line="360" w:lineRule="auto"/>
        <w:ind w:firstLine="709"/>
        <w:contextualSpacing/>
        <w:jc w:val="both"/>
        <w:rPr>
          <w:rFonts w:ascii="Times New Roman" w:hAnsi="Times New Roman"/>
          <w:sz w:val="28"/>
          <w:szCs w:val="28"/>
        </w:rPr>
      </w:pPr>
      <w:r w:rsidRPr="00943536">
        <w:rPr>
          <w:rFonts w:ascii="Times New Roman" w:hAnsi="Times New Roman"/>
          <w:sz w:val="28"/>
          <w:szCs w:val="28"/>
        </w:rPr>
        <w:t>Состояние сетей уличного освещения находится в удовлетворительном состоянии.</w:t>
      </w:r>
    </w:p>
    <w:p w:rsidR="00C71519" w:rsidRDefault="00C71519" w:rsidP="00943536">
      <w:pPr>
        <w:spacing w:line="360" w:lineRule="auto"/>
        <w:ind w:firstLine="709"/>
        <w:contextualSpacing/>
        <w:jc w:val="both"/>
        <w:rPr>
          <w:rFonts w:ascii="Times New Roman" w:hAnsi="Times New Roman"/>
          <w:sz w:val="28"/>
          <w:szCs w:val="28"/>
        </w:rPr>
      </w:pPr>
    </w:p>
    <w:p w:rsidR="00D67CC5" w:rsidRDefault="00AE40F5" w:rsidP="00C71519">
      <w:pPr>
        <w:spacing w:line="360" w:lineRule="auto"/>
        <w:ind w:firstLine="708"/>
        <w:contextualSpacing/>
        <w:rPr>
          <w:rFonts w:ascii="Times New Roman" w:hAnsi="Times New Roman"/>
          <w:b/>
          <w:sz w:val="28"/>
          <w:szCs w:val="28"/>
        </w:rPr>
      </w:pPr>
      <w:r w:rsidRPr="009A0ADD">
        <w:rPr>
          <w:rFonts w:ascii="Times New Roman" w:hAnsi="Times New Roman"/>
          <w:b/>
          <w:sz w:val="28"/>
          <w:szCs w:val="28"/>
        </w:rPr>
        <w:t>з) Газоснабжение</w:t>
      </w:r>
    </w:p>
    <w:p w:rsidR="005A5F3B" w:rsidRPr="005A5F3B" w:rsidRDefault="005A5F3B" w:rsidP="005A5F3B">
      <w:pPr>
        <w:spacing w:line="360" w:lineRule="auto"/>
        <w:ind w:firstLine="709"/>
        <w:contextualSpacing/>
        <w:jc w:val="both"/>
        <w:rPr>
          <w:rFonts w:ascii="Times New Roman" w:hAnsi="Times New Roman" w:cs="Times New Roman"/>
          <w:sz w:val="28"/>
          <w:szCs w:val="28"/>
        </w:rPr>
      </w:pPr>
      <w:r w:rsidRPr="005A5F3B">
        <w:rPr>
          <w:rFonts w:ascii="Times New Roman" w:hAnsi="Times New Roman" w:cs="Times New Roman"/>
          <w:sz w:val="28"/>
          <w:szCs w:val="28"/>
        </w:rPr>
        <w:t>Средний уровень благоустройства жилищного фонда газоснабжением составляет 85%. Состояние газового снабжения удовлетворяет всем потре</w:t>
      </w:r>
      <w:r w:rsidRPr="005A5F3B">
        <w:rPr>
          <w:rFonts w:ascii="Times New Roman" w:hAnsi="Times New Roman" w:cs="Times New Roman"/>
          <w:sz w:val="28"/>
          <w:szCs w:val="28"/>
        </w:rPr>
        <w:t>б</w:t>
      </w:r>
      <w:r w:rsidRPr="005A5F3B">
        <w:rPr>
          <w:rFonts w:ascii="Times New Roman" w:hAnsi="Times New Roman" w:cs="Times New Roman"/>
          <w:sz w:val="28"/>
          <w:szCs w:val="28"/>
        </w:rPr>
        <w:t>ностям поселения и производства. На 01.01.2017 г. газифицированы все нас</w:t>
      </w:r>
      <w:r w:rsidRPr="005A5F3B">
        <w:rPr>
          <w:rFonts w:ascii="Times New Roman" w:hAnsi="Times New Roman" w:cs="Times New Roman"/>
          <w:sz w:val="28"/>
          <w:szCs w:val="28"/>
        </w:rPr>
        <w:t>е</w:t>
      </w:r>
      <w:r w:rsidRPr="005A5F3B">
        <w:rPr>
          <w:rFonts w:ascii="Times New Roman" w:hAnsi="Times New Roman" w:cs="Times New Roman"/>
          <w:sz w:val="28"/>
          <w:szCs w:val="28"/>
        </w:rPr>
        <w:t xml:space="preserve">ленные пункты поселения, </w:t>
      </w:r>
      <w:proofErr w:type="gramStart"/>
      <w:r w:rsidRPr="005A5F3B">
        <w:rPr>
          <w:rFonts w:ascii="Times New Roman" w:hAnsi="Times New Roman" w:cs="Times New Roman"/>
          <w:sz w:val="28"/>
          <w:szCs w:val="28"/>
        </w:rPr>
        <w:t>кроме</w:t>
      </w:r>
      <w:proofErr w:type="gramEnd"/>
      <w:r w:rsidRPr="005A5F3B">
        <w:rPr>
          <w:rFonts w:ascii="Times New Roman" w:hAnsi="Times New Roman" w:cs="Times New Roman"/>
          <w:sz w:val="28"/>
          <w:szCs w:val="28"/>
        </w:rPr>
        <w:t xml:space="preserve"> с. Подгорное </w:t>
      </w:r>
      <w:proofErr w:type="spellStart"/>
      <w:r w:rsidRPr="005A5F3B">
        <w:rPr>
          <w:rFonts w:ascii="Times New Roman" w:hAnsi="Times New Roman" w:cs="Times New Roman"/>
          <w:sz w:val="28"/>
          <w:szCs w:val="28"/>
        </w:rPr>
        <w:t>Алексово</w:t>
      </w:r>
      <w:proofErr w:type="spellEnd"/>
      <w:r w:rsidRPr="005A5F3B">
        <w:rPr>
          <w:rFonts w:ascii="Times New Roman" w:hAnsi="Times New Roman" w:cs="Times New Roman"/>
          <w:sz w:val="28"/>
          <w:szCs w:val="28"/>
        </w:rPr>
        <w:t>.</w:t>
      </w:r>
    </w:p>
    <w:p w:rsidR="00C71519" w:rsidRDefault="005A5F3B" w:rsidP="00C71519">
      <w:pPr>
        <w:spacing w:line="360" w:lineRule="auto"/>
        <w:ind w:firstLine="709"/>
        <w:contextualSpacing/>
        <w:jc w:val="both"/>
        <w:rPr>
          <w:rFonts w:ascii="Times New Roman" w:hAnsi="Times New Roman" w:cs="Times New Roman"/>
          <w:sz w:val="28"/>
          <w:szCs w:val="28"/>
        </w:rPr>
      </w:pPr>
      <w:r w:rsidRPr="005A5F3B">
        <w:rPr>
          <w:rFonts w:ascii="Times New Roman" w:hAnsi="Times New Roman" w:cs="Times New Roman"/>
          <w:sz w:val="28"/>
          <w:szCs w:val="28"/>
        </w:rPr>
        <w:t>Планирование реконструкции существующих сетей газоснабжения о</w:t>
      </w:r>
      <w:r w:rsidRPr="005A5F3B">
        <w:rPr>
          <w:rFonts w:ascii="Times New Roman" w:hAnsi="Times New Roman" w:cs="Times New Roman"/>
          <w:sz w:val="28"/>
          <w:szCs w:val="28"/>
        </w:rPr>
        <w:t>т</w:t>
      </w:r>
      <w:r w:rsidRPr="005A5F3B">
        <w:rPr>
          <w:rFonts w:ascii="Times New Roman" w:hAnsi="Times New Roman" w:cs="Times New Roman"/>
          <w:sz w:val="28"/>
          <w:szCs w:val="28"/>
        </w:rPr>
        <w:t>сутствует.</w:t>
      </w:r>
    </w:p>
    <w:p w:rsidR="00C71519" w:rsidRDefault="00C71519" w:rsidP="00C71519">
      <w:pPr>
        <w:spacing w:line="360" w:lineRule="auto"/>
        <w:ind w:firstLine="709"/>
        <w:contextualSpacing/>
        <w:jc w:val="both"/>
        <w:rPr>
          <w:rFonts w:ascii="Times New Roman" w:hAnsi="Times New Roman" w:cs="Times New Roman"/>
          <w:sz w:val="28"/>
          <w:szCs w:val="28"/>
        </w:rPr>
      </w:pPr>
    </w:p>
    <w:p w:rsidR="00AE40F5" w:rsidRPr="00C71519" w:rsidRDefault="00AE40F5" w:rsidP="00C71519">
      <w:pPr>
        <w:spacing w:line="360" w:lineRule="auto"/>
        <w:ind w:firstLine="709"/>
        <w:contextualSpacing/>
        <w:jc w:val="both"/>
        <w:rPr>
          <w:rFonts w:ascii="Times New Roman" w:hAnsi="Times New Roman" w:cs="Times New Roman"/>
          <w:sz w:val="28"/>
          <w:szCs w:val="28"/>
        </w:rPr>
      </w:pPr>
      <w:r w:rsidRPr="007B1074">
        <w:rPr>
          <w:rFonts w:ascii="Times New Roman" w:hAnsi="Times New Roman"/>
          <w:b/>
          <w:sz w:val="28"/>
          <w:szCs w:val="28"/>
        </w:rPr>
        <w:t>Показатели сферы жилищно-коммунального хозяйства муниц</w:t>
      </w:r>
      <w:r w:rsidRPr="007B1074">
        <w:rPr>
          <w:rFonts w:ascii="Times New Roman" w:hAnsi="Times New Roman"/>
          <w:b/>
          <w:sz w:val="28"/>
          <w:szCs w:val="28"/>
        </w:rPr>
        <w:t>и</w:t>
      </w:r>
      <w:r w:rsidRPr="007B1074">
        <w:rPr>
          <w:rFonts w:ascii="Times New Roman" w:hAnsi="Times New Roman"/>
          <w:b/>
          <w:sz w:val="28"/>
          <w:szCs w:val="28"/>
        </w:rPr>
        <w:t>пального образования</w:t>
      </w:r>
    </w:p>
    <w:p w:rsidR="00AE40F5" w:rsidRPr="00915829" w:rsidRDefault="00AE40F5" w:rsidP="008B2EFD">
      <w:pPr>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915829">
        <w:rPr>
          <w:rFonts w:ascii="Times New Roman" w:hAnsi="Times New Roman"/>
          <w:sz w:val="28"/>
          <w:szCs w:val="28"/>
        </w:rPr>
        <w:t>Системы коммуникаций жилищно-коммунального назначения находя</w:t>
      </w:r>
      <w:r w:rsidRPr="00915829">
        <w:rPr>
          <w:rFonts w:ascii="Times New Roman" w:hAnsi="Times New Roman"/>
          <w:sz w:val="28"/>
          <w:szCs w:val="28"/>
        </w:rPr>
        <w:t>т</w:t>
      </w:r>
      <w:r w:rsidRPr="00915829">
        <w:rPr>
          <w:rFonts w:ascii="Times New Roman" w:hAnsi="Times New Roman"/>
          <w:sz w:val="28"/>
          <w:szCs w:val="28"/>
        </w:rPr>
        <w:t>ся в эксплуатации уже более 20 лет.</w:t>
      </w:r>
    </w:p>
    <w:p w:rsidR="00AE40F5" w:rsidRPr="00915829" w:rsidRDefault="00AE40F5" w:rsidP="00A51FE9">
      <w:pPr>
        <w:overflowPunct w:val="0"/>
        <w:autoSpaceDE w:val="0"/>
        <w:autoSpaceDN w:val="0"/>
        <w:adjustRightInd w:val="0"/>
        <w:spacing w:after="0" w:line="360" w:lineRule="auto"/>
        <w:ind w:firstLine="709"/>
        <w:jc w:val="both"/>
        <w:textAlignment w:val="baseline"/>
        <w:rPr>
          <w:rFonts w:ascii="Times New Roman" w:hAnsi="Times New Roman"/>
          <w:color w:val="000000"/>
          <w:sz w:val="28"/>
          <w:szCs w:val="28"/>
        </w:rPr>
      </w:pPr>
      <w:r w:rsidRPr="00915829">
        <w:rPr>
          <w:rFonts w:ascii="Times New Roman" w:hAnsi="Times New Roman"/>
          <w:color w:val="000000"/>
          <w:sz w:val="28"/>
          <w:szCs w:val="28"/>
        </w:rPr>
        <w:t xml:space="preserve">Своевременное и адекватное финансирование </w:t>
      </w:r>
      <w:r w:rsidR="00C71519">
        <w:rPr>
          <w:rFonts w:ascii="Times New Roman" w:hAnsi="Times New Roman"/>
          <w:color w:val="000000"/>
          <w:sz w:val="28"/>
          <w:szCs w:val="28"/>
        </w:rPr>
        <w:t>-</w:t>
      </w:r>
      <w:r w:rsidRPr="00915829">
        <w:rPr>
          <w:rFonts w:ascii="Times New Roman" w:hAnsi="Times New Roman"/>
          <w:color w:val="000000"/>
          <w:sz w:val="28"/>
          <w:szCs w:val="28"/>
        </w:rPr>
        <w:t xml:space="preserve"> залог успешной раб</w:t>
      </w:r>
      <w:r w:rsidRPr="00915829">
        <w:rPr>
          <w:rFonts w:ascii="Times New Roman" w:hAnsi="Times New Roman"/>
          <w:color w:val="000000"/>
          <w:sz w:val="28"/>
          <w:szCs w:val="28"/>
        </w:rPr>
        <w:t>о</w:t>
      </w:r>
      <w:r w:rsidRPr="00915829">
        <w:rPr>
          <w:rFonts w:ascii="Times New Roman" w:hAnsi="Times New Roman"/>
          <w:color w:val="000000"/>
          <w:sz w:val="28"/>
          <w:szCs w:val="28"/>
        </w:rPr>
        <w:t xml:space="preserve">ты ЖКХ. Необходимо отметить недостаток финансирования на нужды ЖКХ в поселении. </w:t>
      </w:r>
    </w:p>
    <w:p w:rsidR="00AE40F5" w:rsidRPr="008509AE" w:rsidRDefault="00AE40F5" w:rsidP="00AE40F5">
      <w:pPr>
        <w:spacing w:after="0" w:line="360" w:lineRule="auto"/>
        <w:ind w:firstLine="708"/>
        <w:jc w:val="both"/>
        <w:rPr>
          <w:rFonts w:ascii="Times New Roman" w:hAnsi="Times New Roman"/>
          <w:sz w:val="28"/>
          <w:szCs w:val="28"/>
        </w:rPr>
      </w:pPr>
      <w:r w:rsidRPr="00915829">
        <w:rPr>
          <w:rFonts w:ascii="Times New Roman" w:hAnsi="Times New Roman"/>
          <w:sz w:val="28"/>
          <w:szCs w:val="28"/>
        </w:rPr>
        <w:t>Программа направлена на создание предпосылок для устойчивого ра</w:t>
      </w:r>
      <w:r w:rsidRPr="00915829">
        <w:rPr>
          <w:rFonts w:ascii="Times New Roman" w:hAnsi="Times New Roman"/>
          <w:sz w:val="28"/>
          <w:szCs w:val="28"/>
        </w:rPr>
        <w:t>з</w:t>
      </w:r>
      <w:r w:rsidRPr="00915829">
        <w:rPr>
          <w:rFonts w:ascii="Times New Roman" w:hAnsi="Times New Roman"/>
          <w:sz w:val="28"/>
          <w:szCs w:val="28"/>
        </w:rPr>
        <w:t xml:space="preserve">вития </w:t>
      </w:r>
      <w:proofErr w:type="spellStart"/>
      <w:r w:rsidR="009D28B9">
        <w:rPr>
          <w:rFonts w:ascii="Times New Roman" w:hAnsi="Times New Roman"/>
          <w:sz w:val="28"/>
          <w:szCs w:val="28"/>
        </w:rPr>
        <w:t>Токмовского</w:t>
      </w:r>
      <w:proofErr w:type="spellEnd"/>
      <w:r>
        <w:rPr>
          <w:rFonts w:ascii="Times New Roman" w:hAnsi="Times New Roman"/>
          <w:sz w:val="28"/>
          <w:szCs w:val="28"/>
        </w:rPr>
        <w:t xml:space="preserve"> сельского</w:t>
      </w:r>
      <w:r w:rsidRPr="00915829">
        <w:rPr>
          <w:rFonts w:ascii="Times New Roman" w:hAnsi="Times New Roman"/>
          <w:sz w:val="28"/>
          <w:szCs w:val="28"/>
        </w:rPr>
        <w:t xml:space="preserve"> поселения посредством достижения следу</w:t>
      </w:r>
      <w:r w:rsidRPr="00915829">
        <w:rPr>
          <w:rFonts w:ascii="Times New Roman" w:hAnsi="Times New Roman"/>
          <w:sz w:val="28"/>
          <w:szCs w:val="28"/>
        </w:rPr>
        <w:t>ю</w:t>
      </w:r>
      <w:r w:rsidRPr="00915829">
        <w:rPr>
          <w:rFonts w:ascii="Times New Roman" w:hAnsi="Times New Roman"/>
          <w:sz w:val="28"/>
          <w:szCs w:val="28"/>
        </w:rPr>
        <w:t>щих целей:</w:t>
      </w:r>
    </w:p>
    <w:p w:rsidR="00AE40F5" w:rsidRPr="008509AE" w:rsidRDefault="00AE40F5" w:rsidP="00AE40F5">
      <w:pPr>
        <w:numPr>
          <w:ilvl w:val="0"/>
          <w:numId w:val="2"/>
        </w:numPr>
        <w:spacing w:after="0" w:line="360" w:lineRule="auto"/>
        <w:ind w:left="0" w:firstLine="851"/>
        <w:jc w:val="both"/>
        <w:rPr>
          <w:rFonts w:ascii="Times New Roman" w:hAnsi="Times New Roman"/>
          <w:sz w:val="28"/>
          <w:szCs w:val="28"/>
        </w:rPr>
      </w:pPr>
      <w:r w:rsidRPr="008509AE">
        <w:rPr>
          <w:rFonts w:ascii="Times New Roman" w:hAnsi="Times New Roman"/>
          <w:sz w:val="28"/>
          <w:szCs w:val="28"/>
        </w:rPr>
        <w:lastRenderedPageBreak/>
        <w:t xml:space="preserve">улучшение условий жизнедеятельности </w:t>
      </w:r>
      <w:r>
        <w:rPr>
          <w:rFonts w:ascii="Times New Roman" w:hAnsi="Times New Roman"/>
          <w:sz w:val="28"/>
          <w:szCs w:val="28"/>
        </w:rPr>
        <w:t>городского</w:t>
      </w:r>
      <w:r w:rsidRPr="008509AE">
        <w:rPr>
          <w:rFonts w:ascii="Times New Roman" w:hAnsi="Times New Roman"/>
          <w:sz w:val="28"/>
          <w:szCs w:val="28"/>
        </w:rPr>
        <w:t xml:space="preserve"> поселения;</w:t>
      </w:r>
    </w:p>
    <w:p w:rsidR="00AE40F5" w:rsidRPr="008509AE" w:rsidRDefault="00AE40F5" w:rsidP="00AE40F5">
      <w:pPr>
        <w:numPr>
          <w:ilvl w:val="0"/>
          <w:numId w:val="2"/>
        </w:numPr>
        <w:spacing w:after="0" w:line="360" w:lineRule="auto"/>
        <w:ind w:left="0" w:firstLine="851"/>
        <w:jc w:val="both"/>
        <w:rPr>
          <w:rFonts w:ascii="Times New Roman" w:hAnsi="Times New Roman"/>
          <w:sz w:val="28"/>
          <w:szCs w:val="28"/>
        </w:rPr>
      </w:pPr>
      <w:r w:rsidRPr="008509AE">
        <w:rPr>
          <w:rFonts w:ascii="Times New Roman" w:hAnsi="Times New Roman"/>
          <w:sz w:val="28"/>
          <w:szCs w:val="28"/>
        </w:rPr>
        <w:t>улучшение инвестиционного климата в сфере АПК на террит</w:t>
      </w:r>
      <w:r w:rsidRPr="008509AE">
        <w:rPr>
          <w:rFonts w:ascii="Times New Roman" w:hAnsi="Times New Roman"/>
          <w:sz w:val="28"/>
          <w:szCs w:val="28"/>
        </w:rPr>
        <w:t>о</w:t>
      </w:r>
      <w:r w:rsidRPr="008509AE">
        <w:rPr>
          <w:rFonts w:ascii="Times New Roman" w:hAnsi="Times New Roman"/>
          <w:sz w:val="28"/>
          <w:szCs w:val="28"/>
        </w:rPr>
        <w:t>рии</w:t>
      </w:r>
      <w:r w:rsidR="00C71519">
        <w:rPr>
          <w:rFonts w:ascii="Times New Roman" w:hAnsi="Times New Roman"/>
          <w:sz w:val="28"/>
          <w:szCs w:val="28"/>
        </w:rPr>
        <w:t xml:space="preserve"> </w:t>
      </w:r>
      <w:r w:rsidRPr="008509AE">
        <w:rPr>
          <w:rFonts w:ascii="Times New Roman" w:hAnsi="Times New Roman"/>
          <w:sz w:val="28"/>
          <w:szCs w:val="28"/>
        </w:rPr>
        <w:t>поселения за счет реализации инфраструктурных мероприятий в рамках настоящей Программы;</w:t>
      </w:r>
    </w:p>
    <w:p w:rsidR="00AE40F5" w:rsidRPr="008509AE" w:rsidRDefault="00AE40F5" w:rsidP="00AE40F5">
      <w:pPr>
        <w:numPr>
          <w:ilvl w:val="0"/>
          <w:numId w:val="2"/>
        </w:numPr>
        <w:spacing w:after="0" w:line="360" w:lineRule="auto"/>
        <w:ind w:left="0" w:firstLine="851"/>
        <w:jc w:val="both"/>
        <w:rPr>
          <w:rFonts w:ascii="Times New Roman" w:hAnsi="Times New Roman"/>
          <w:sz w:val="28"/>
          <w:szCs w:val="28"/>
        </w:rPr>
      </w:pPr>
      <w:r w:rsidRPr="008509AE">
        <w:rPr>
          <w:rFonts w:ascii="Times New Roman" w:hAnsi="Times New Roman"/>
          <w:sz w:val="28"/>
          <w:szCs w:val="28"/>
        </w:rPr>
        <w:t>содействие созданию высокотехнологичных рабочих мест на те</w:t>
      </w:r>
      <w:r w:rsidRPr="008509AE">
        <w:rPr>
          <w:rFonts w:ascii="Times New Roman" w:hAnsi="Times New Roman"/>
          <w:sz w:val="28"/>
          <w:szCs w:val="28"/>
        </w:rPr>
        <w:t>р</w:t>
      </w:r>
      <w:r w:rsidRPr="008509AE">
        <w:rPr>
          <w:rFonts w:ascii="Times New Roman" w:hAnsi="Times New Roman"/>
          <w:sz w:val="28"/>
          <w:szCs w:val="28"/>
        </w:rPr>
        <w:t>ритории поселения;</w:t>
      </w:r>
    </w:p>
    <w:p w:rsidR="00AE40F5" w:rsidRPr="008509AE" w:rsidRDefault="00AE40F5" w:rsidP="00AE40F5">
      <w:pPr>
        <w:numPr>
          <w:ilvl w:val="0"/>
          <w:numId w:val="2"/>
        </w:numPr>
        <w:spacing w:after="0" w:line="360" w:lineRule="auto"/>
        <w:ind w:left="0" w:firstLine="851"/>
        <w:jc w:val="both"/>
        <w:rPr>
          <w:rFonts w:ascii="Times New Roman" w:hAnsi="Times New Roman"/>
          <w:sz w:val="28"/>
          <w:szCs w:val="28"/>
        </w:rPr>
      </w:pPr>
      <w:r w:rsidRPr="008509AE">
        <w:rPr>
          <w:rFonts w:ascii="Times New Roman" w:hAnsi="Times New Roman"/>
          <w:sz w:val="28"/>
          <w:szCs w:val="28"/>
        </w:rPr>
        <w:t>активизация участия граждан, проживающих на территории п</w:t>
      </w:r>
      <w:r w:rsidRPr="008509AE">
        <w:rPr>
          <w:rFonts w:ascii="Times New Roman" w:hAnsi="Times New Roman"/>
          <w:sz w:val="28"/>
          <w:szCs w:val="28"/>
        </w:rPr>
        <w:t>о</w:t>
      </w:r>
      <w:r w:rsidRPr="008509AE">
        <w:rPr>
          <w:rFonts w:ascii="Times New Roman" w:hAnsi="Times New Roman"/>
          <w:sz w:val="28"/>
          <w:szCs w:val="28"/>
        </w:rPr>
        <w:t>селения,</w:t>
      </w:r>
      <w:r w:rsidR="00C71519">
        <w:rPr>
          <w:rFonts w:ascii="Times New Roman" w:hAnsi="Times New Roman"/>
          <w:sz w:val="28"/>
          <w:szCs w:val="28"/>
        </w:rPr>
        <w:t xml:space="preserve"> </w:t>
      </w:r>
      <w:r w:rsidRPr="008509AE">
        <w:rPr>
          <w:rFonts w:ascii="Times New Roman" w:hAnsi="Times New Roman"/>
          <w:sz w:val="28"/>
          <w:szCs w:val="28"/>
        </w:rPr>
        <w:t>в решении вопросов местного значения;</w:t>
      </w:r>
    </w:p>
    <w:p w:rsidR="00AE40F5" w:rsidRDefault="00AE40F5" w:rsidP="00AE40F5">
      <w:pPr>
        <w:numPr>
          <w:ilvl w:val="0"/>
          <w:numId w:val="2"/>
        </w:numPr>
        <w:spacing w:after="0" w:line="360" w:lineRule="auto"/>
        <w:ind w:left="0" w:firstLine="851"/>
        <w:jc w:val="both"/>
        <w:rPr>
          <w:rFonts w:ascii="Times New Roman" w:hAnsi="Times New Roman"/>
          <w:sz w:val="28"/>
          <w:szCs w:val="28"/>
        </w:rPr>
      </w:pPr>
      <w:r w:rsidRPr="008509AE">
        <w:rPr>
          <w:rFonts w:ascii="Times New Roman" w:hAnsi="Times New Roman"/>
          <w:sz w:val="28"/>
          <w:szCs w:val="28"/>
        </w:rPr>
        <w:t>формирование в Республике Мордовия</w:t>
      </w:r>
      <w:r w:rsidR="00C71519">
        <w:rPr>
          <w:rFonts w:ascii="Times New Roman" w:hAnsi="Times New Roman"/>
          <w:sz w:val="28"/>
          <w:szCs w:val="28"/>
        </w:rPr>
        <w:t xml:space="preserve"> </w:t>
      </w:r>
      <w:r w:rsidRPr="008509AE">
        <w:rPr>
          <w:rFonts w:ascii="Times New Roman" w:hAnsi="Times New Roman"/>
          <w:sz w:val="28"/>
          <w:szCs w:val="28"/>
        </w:rPr>
        <w:t>позитивного отношения к развитию территории поселения.</w:t>
      </w:r>
    </w:p>
    <w:p w:rsidR="00AE40F5" w:rsidRDefault="00AE40F5" w:rsidP="009D28B9">
      <w:pPr>
        <w:pStyle w:val="a5"/>
        <w:rPr>
          <w:rFonts w:cs="Times New Roman"/>
          <w:szCs w:val="28"/>
        </w:rPr>
      </w:pPr>
      <w:r>
        <w:t>Таблица 3</w:t>
      </w:r>
      <w:r w:rsidR="009D28B9">
        <w:t xml:space="preserve"> </w:t>
      </w:r>
      <w:r w:rsidR="00C71519">
        <w:t>-</w:t>
      </w:r>
      <w:r w:rsidR="009D28B9">
        <w:t xml:space="preserve"> </w:t>
      </w:r>
      <w:r>
        <w:rPr>
          <w:rFonts w:cs="Times New Roman"/>
          <w:szCs w:val="28"/>
        </w:rPr>
        <w:t>Анализ и прогноз жилищного фонда</w:t>
      </w:r>
    </w:p>
    <w:tbl>
      <w:tblPr>
        <w:tblStyle w:val="a6"/>
        <w:tblW w:w="5000" w:type="pct"/>
        <w:tblLook w:val="04A0" w:firstRow="1" w:lastRow="0" w:firstColumn="1" w:lastColumn="0" w:noHBand="0" w:noVBand="1"/>
      </w:tblPr>
      <w:tblGrid>
        <w:gridCol w:w="466"/>
        <w:gridCol w:w="3632"/>
        <w:gridCol w:w="1075"/>
        <w:gridCol w:w="883"/>
        <w:gridCol w:w="883"/>
        <w:gridCol w:w="883"/>
        <w:gridCol w:w="884"/>
        <w:gridCol w:w="865"/>
      </w:tblGrid>
      <w:tr w:rsidR="008B2EFD" w:rsidTr="00C71519">
        <w:tc>
          <w:tcPr>
            <w:tcW w:w="244"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1898" w:type="pct"/>
            <w:tcBorders>
              <w:top w:val="single" w:sz="4" w:space="0" w:color="auto"/>
              <w:left w:val="single" w:sz="4" w:space="0" w:color="auto"/>
              <w:bottom w:val="single" w:sz="4" w:space="0" w:color="auto"/>
              <w:right w:val="single" w:sz="4" w:space="0" w:color="auto"/>
            </w:tcBorders>
            <w:hideMark/>
          </w:tcPr>
          <w:p w:rsidR="008B2EFD" w:rsidRPr="00C71519" w:rsidRDefault="008B2EFD" w:rsidP="00A83AC0">
            <w:pPr>
              <w:jc w:val="center"/>
              <w:rPr>
                <w:rFonts w:ascii="Times New Roman" w:hAnsi="Times New Roman" w:cs="Times New Roman"/>
                <w:b/>
                <w:sz w:val="24"/>
                <w:szCs w:val="24"/>
              </w:rPr>
            </w:pPr>
            <w:r w:rsidRPr="00C71519">
              <w:rPr>
                <w:rFonts w:ascii="Times New Roman" w:hAnsi="Times New Roman" w:cs="Times New Roman"/>
                <w:b/>
                <w:sz w:val="24"/>
                <w:szCs w:val="24"/>
              </w:rPr>
              <w:t>Наименование</w:t>
            </w:r>
          </w:p>
        </w:tc>
        <w:tc>
          <w:tcPr>
            <w:tcW w:w="562" w:type="pct"/>
            <w:tcBorders>
              <w:top w:val="single" w:sz="4" w:space="0" w:color="auto"/>
              <w:left w:val="single" w:sz="4" w:space="0" w:color="auto"/>
              <w:bottom w:val="single" w:sz="4" w:space="0" w:color="auto"/>
              <w:right w:val="single" w:sz="4" w:space="0" w:color="auto"/>
            </w:tcBorders>
            <w:hideMark/>
          </w:tcPr>
          <w:p w:rsidR="008B2EFD" w:rsidRPr="00C71519" w:rsidRDefault="008B2EFD" w:rsidP="00A83AC0">
            <w:pPr>
              <w:rPr>
                <w:rFonts w:ascii="Times New Roman" w:hAnsi="Times New Roman" w:cs="Times New Roman"/>
                <w:b/>
                <w:sz w:val="24"/>
                <w:szCs w:val="24"/>
              </w:rPr>
            </w:pPr>
            <w:proofErr w:type="spellStart"/>
            <w:r w:rsidRPr="00C71519">
              <w:rPr>
                <w:rFonts w:ascii="Times New Roman" w:hAnsi="Times New Roman" w:cs="Times New Roman"/>
                <w:b/>
                <w:sz w:val="24"/>
                <w:szCs w:val="24"/>
              </w:rPr>
              <w:t>Ед</w:t>
            </w:r>
            <w:proofErr w:type="gramStart"/>
            <w:r w:rsidRPr="00C71519">
              <w:rPr>
                <w:rFonts w:ascii="Times New Roman" w:hAnsi="Times New Roman" w:cs="Times New Roman"/>
                <w:b/>
                <w:sz w:val="24"/>
                <w:szCs w:val="24"/>
              </w:rPr>
              <w:t>.и</w:t>
            </w:r>
            <w:proofErr w:type="gramEnd"/>
            <w:r w:rsidRPr="00C71519">
              <w:rPr>
                <w:rFonts w:ascii="Times New Roman" w:hAnsi="Times New Roman" w:cs="Times New Roman"/>
                <w:b/>
                <w:sz w:val="24"/>
                <w:szCs w:val="24"/>
              </w:rPr>
              <w:t>зм</w:t>
            </w:r>
            <w:proofErr w:type="spellEnd"/>
            <w:r w:rsidRPr="00C71519">
              <w:rPr>
                <w:rFonts w:ascii="Times New Roman" w:hAnsi="Times New Roman" w:cs="Times New Roman"/>
                <w:b/>
                <w:sz w:val="24"/>
                <w:szCs w:val="24"/>
              </w:rPr>
              <w:t>.</w:t>
            </w:r>
          </w:p>
        </w:tc>
        <w:tc>
          <w:tcPr>
            <w:tcW w:w="462" w:type="pct"/>
            <w:tcBorders>
              <w:top w:val="single" w:sz="4" w:space="0" w:color="auto"/>
              <w:left w:val="single" w:sz="4" w:space="0" w:color="auto"/>
              <w:bottom w:val="single" w:sz="4" w:space="0" w:color="auto"/>
              <w:right w:val="single" w:sz="4" w:space="0" w:color="auto"/>
            </w:tcBorders>
            <w:hideMark/>
          </w:tcPr>
          <w:p w:rsidR="008B2EFD" w:rsidRPr="00C71519" w:rsidRDefault="008B2EFD" w:rsidP="00A83AC0">
            <w:pPr>
              <w:rPr>
                <w:rFonts w:ascii="Times New Roman" w:hAnsi="Times New Roman" w:cs="Times New Roman"/>
                <w:b/>
                <w:sz w:val="24"/>
                <w:szCs w:val="24"/>
              </w:rPr>
            </w:pPr>
            <w:r w:rsidRPr="00C71519">
              <w:rPr>
                <w:rFonts w:ascii="Times New Roman" w:hAnsi="Times New Roman" w:cs="Times New Roman"/>
                <w:b/>
                <w:sz w:val="24"/>
                <w:szCs w:val="24"/>
              </w:rPr>
              <w:t>2014г.</w:t>
            </w:r>
          </w:p>
        </w:tc>
        <w:tc>
          <w:tcPr>
            <w:tcW w:w="462" w:type="pct"/>
            <w:tcBorders>
              <w:top w:val="single" w:sz="4" w:space="0" w:color="auto"/>
              <w:left w:val="single" w:sz="4" w:space="0" w:color="auto"/>
              <w:bottom w:val="single" w:sz="4" w:space="0" w:color="auto"/>
              <w:right w:val="single" w:sz="4" w:space="0" w:color="auto"/>
            </w:tcBorders>
            <w:hideMark/>
          </w:tcPr>
          <w:p w:rsidR="008B2EFD" w:rsidRPr="00C71519" w:rsidRDefault="008B2EFD" w:rsidP="00A83AC0">
            <w:pPr>
              <w:rPr>
                <w:rFonts w:ascii="Times New Roman" w:hAnsi="Times New Roman" w:cs="Times New Roman"/>
                <w:b/>
                <w:sz w:val="24"/>
                <w:szCs w:val="24"/>
              </w:rPr>
            </w:pPr>
            <w:r w:rsidRPr="00C71519">
              <w:rPr>
                <w:rFonts w:ascii="Times New Roman" w:hAnsi="Times New Roman" w:cs="Times New Roman"/>
                <w:b/>
                <w:sz w:val="24"/>
                <w:szCs w:val="24"/>
              </w:rPr>
              <w:t>2015г.</w:t>
            </w:r>
          </w:p>
        </w:tc>
        <w:tc>
          <w:tcPr>
            <w:tcW w:w="462" w:type="pct"/>
            <w:tcBorders>
              <w:top w:val="single" w:sz="4" w:space="0" w:color="auto"/>
              <w:left w:val="single" w:sz="4" w:space="0" w:color="auto"/>
              <w:bottom w:val="single" w:sz="4" w:space="0" w:color="auto"/>
              <w:right w:val="single" w:sz="4" w:space="0" w:color="auto"/>
            </w:tcBorders>
            <w:hideMark/>
          </w:tcPr>
          <w:p w:rsidR="008B2EFD" w:rsidRPr="00C71519" w:rsidRDefault="008B2EFD" w:rsidP="00A83AC0">
            <w:pPr>
              <w:rPr>
                <w:rFonts w:ascii="Times New Roman" w:hAnsi="Times New Roman" w:cs="Times New Roman"/>
                <w:b/>
                <w:sz w:val="24"/>
                <w:szCs w:val="24"/>
              </w:rPr>
            </w:pPr>
            <w:r w:rsidRPr="00C71519">
              <w:rPr>
                <w:rFonts w:ascii="Times New Roman" w:hAnsi="Times New Roman" w:cs="Times New Roman"/>
                <w:b/>
                <w:sz w:val="24"/>
                <w:szCs w:val="24"/>
              </w:rPr>
              <w:t>2016г.</w:t>
            </w:r>
          </w:p>
        </w:tc>
        <w:tc>
          <w:tcPr>
            <w:tcW w:w="462" w:type="pct"/>
            <w:tcBorders>
              <w:top w:val="single" w:sz="4" w:space="0" w:color="auto"/>
              <w:left w:val="single" w:sz="4" w:space="0" w:color="auto"/>
              <w:bottom w:val="single" w:sz="4" w:space="0" w:color="auto"/>
              <w:right w:val="single" w:sz="4" w:space="0" w:color="auto"/>
            </w:tcBorders>
            <w:hideMark/>
          </w:tcPr>
          <w:p w:rsidR="008B2EFD" w:rsidRPr="00C71519" w:rsidRDefault="008B2EFD" w:rsidP="00A83AC0">
            <w:pPr>
              <w:rPr>
                <w:rFonts w:ascii="Times New Roman" w:hAnsi="Times New Roman" w:cs="Times New Roman"/>
                <w:b/>
                <w:sz w:val="24"/>
                <w:szCs w:val="24"/>
              </w:rPr>
            </w:pPr>
            <w:r w:rsidRPr="00C71519">
              <w:rPr>
                <w:rFonts w:ascii="Times New Roman" w:hAnsi="Times New Roman" w:cs="Times New Roman"/>
                <w:b/>
                <w:sz w:val="24"/>
                <w:szCs w:val="24"/>
              </w:rPr>
              <w:t>2020г.</w:t>
            </w:r>
          </w:p>
        </w:tc>
        <w:tc>
          <w:tcPr>
            <w:tcW w:w="447" w:type="pct"/>
            <w:tcBorders>
              <w:top w:val="single" w:sz="4" w:space="0" w:color="auto"/>
              <w:left w:val="single" w:sz="4" w:space="0" w:color="auto"/>
              <w:bottom w:val="single" w:sz="4" w:space="0" w:color="auto"/>
              <w:right w:val="single" w:sz="4" w:space="0" w:color="auto"/>
            </w:tcBorders>
            <w:hideMark/>
          </w:tcPr>
          <w:p w:rsidR="008B2EFD" w:rsidRPr="00C71519" w:rsidRDefault="008B2EFD" w:rsidP="00A83AC0">
            <w:pPr>
              <w:rPr>
                <w:rFonts w:ascii="Times New Roman" w:hAnsi="Times New Roman" w:cs="Times New Roman"/>
                <w:b/>
                <w:sz w:val="24"/>
                <w:szCs w:val="24"/>
              </w:rPr>
            </w:pPr>
            <w:r w:rsidRPr="00C71519">
              <w:rPr>
                <w:rFonts w:ascii="Times New Roman" w:hAnsi="Times New Roman" w:cs="Times New Roman"/>
                <w:b/>
                <w:sz w:val="24"/>
                <w:szCs w:val="24"/>
              </w:rPr>
              <w:t>2028г.</w:t>
            </w: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1</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Общая площадь жилищного фонда на конец года</w:t>
            </w:r>
          </w:p>
        </w:tc>
        <w:tc>
          <w:tcPr>
            <w:tcW w:w="562"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 xml:space="preserve">тыс.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22,4</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22,4</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2</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В том числе муниципальной собственности</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 xml:space="preserve">тыс.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jc w:val="center"/>
              <w:rPr>
                <w:rFonts w:ascii="Times New Roman" w:hAnsi="Times New Roman" w:cs="Times New Roman"/>
                <w:sz w:val="24"/>
                <w:szCs w:val="24"/>
              </w:rPr>
            </w:pPr>
            <w:r>
              <w:rPr>
                <w:rFonts w:ascii="Times New Roman" w:hAnsi="Times New Roman" w:cs="Times New Roman"/>
                <w:sz w:val="24"/>
                <w:szCs w:val="24"/>
              </w:rPr>
              <w:t>-</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jc w:val="center"/>
              <w:rPr>
                <w:rFonts w:ascii="Times New Roman" w:hAnsi="Times New Roman" w:cs="Times New Roman"/>
                <w:sz w:val="24"/>
                <w:szCs w:val="24"/>
              </w:rPr>
            </w:pPr>
            <w:r>
              <w:rPr>
                <w:rFonts w:ascii="Times New Roman" w:hAnsi="Times New Roman" w:cs="Times New Roman"/>
                <w:sz w:val="24"/>
                <w:szCs w:val="24"/>
              </w:rPr>
              <w:t>-</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3</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В частной собственности</w:t>
            </w:r>
          </w:p>
        </w:tc>
        <w:tc>
          <w:tcPr>
            <w:tcW w:w="562"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 xml:space="preserve">тыс.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jc w:val="both"/>
              <w:rPr>
                <w:rFonts w:ascii="Times New Roman" w:hAnsi="Times New Roman" w:cs="Times New Roman"/>
                <w:sz w:val="24"/>
                <w:szCs w:val="24"/>
              </w:rPr>
            </w:pPr>
            <w:r>
              <w:rPr>
                <w:rFonts w:ascii="Times New Roman" w:hAnsi="Times New Roman" w:cs="Times New Roman"/>
                <w:sz w:val="24"/>
                <w:szCs w:val="24"/>
              </w:rPr>
              <w:t>22,4</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22,4</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4</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Жилищный фонд без площади общежитий</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22,4</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22,4</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5</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Площадь общежитий</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hideMark/>
          </w:tcPr>
          <w:p w:rsidR="008B2EFD" w:rsidRDefault="008B2EFD" w:rsidP="00A83AC0">
            <w:pPr>
              <w:jc w:val="center"/>
              <w:rPr>
                <w:rFonts w:ascii="Times New Roman" w:hAnsi="Times New Roman" w:cs="Times New Roman"/>
                <w:sz w:val="24"/>
                <w:szCs w:val="24"/>
              </w:rPr>
            </w:pPr>
            <w:r>
              <w:rPr>
                <w:rFonts w:ascii="Times New Roman" w:hAnsi="Times New Roman" w:cs="Times New Roman"/>
                <w:sz w:val="24"/>
                <w:szCs w:val="24"/>
              </w:rPr>
              <w:t>-</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jc w:val="center"/>
              <w:rPr>
                <w:rFonts w:ascii="Times New Roman" w:hAnsi="Times New Roman" w:cs="Times New Roman"/>
                <w:sz w:val="24"/>
                <w:szCs w:val="24"/>
              </w:rPr>
            </w:pPr>
            <w:r>
              <w:rPr>
                <w:rFonts w:ascii="Times New Roman" w:hAnsi="Times New Roman" w:cs="Times New Roman"/>
                <w:sz w:val="24"/>
                <w:szCs w:val="24"/>
              </w:rPr>
              <w:t>-</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6</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Ввод в действие жилищного фонда всех форм собственности</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 xml:space="preserve">тыс.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jc w:val="center"/>
              <w:rPr>
                <w:rFonts w:ascii="Times New Roman" w:hAnsi="Times New Roman" w:cs="Times New Roman"/>
                <w:sz w:val="24"/>
                <w:szCs w:val="24"/>
              </w:rPr>
            </w:pPr>
            <w:r>
              <w:rPr>
                <w:rFonts w:ascii="Times New Roman" w:hAnsi="Times New Roman" w:cs="Times New Roman"/>
                <w:sz w:val="24"/>
                <w:szCs w:val="24"/>
              </w:rPr>
              <w:t>-</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0,8</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7</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В том числе за счет средств и</w:t>
            </w:r>
            <w:r>
              <w:rPr>
                <w:rFonts w:ascii="Times New Roman" w:hAnsi="Times New Roman" w:cs="Times New Roman"/>
                <w:sz w:val="24"/>
                <w:szCs w:val="24"/>
              </w:rPr>
              <w:t>н</w:t>
            </w:r>
            <w:r>
              <w:rPr>
                <w:rFonts w:ascii="Times New Roman" w:hAnsi="Times New Roman" w:cs="Times New Roman"/>
                <w:sz w:val="24"/>
                <w:szCs w:val="24"/>
              </w:rPr>
              <w:t>дивидуальных застройщиков</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jc w:val="center"/>
              <w:rPr>
                <w:rFonts w:ascii="Times New Roman" w:hAnsi="Times New Roman" w:cs="Times New Roman"/>
                <w:sz w:val="24"/>
                <w:szCs w:val="24"/>
              </w:rPr>
            </w:pPr>
            <w:r>
              <w:rPr>
                <w:rFonts w:ascii="Times New Roman" w:hAnsi="Times New Roman" w:cs="Times New Roman"/>
                <w:sz w:val="24"/>
                <w:szCs w:val="24"/>
              </w:rPr>
              <w:t>-</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0,8</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8</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Темп роста к предыдущему году</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sidRPr="00A667C4">
              <w:rPr>
                <w:rFonts w:ascii="Times New Roman" w:hAnsi="Times New Roman" w:cs="Times New Roman"/>
                <w:sz w:val="24"/>
                <w:szCs w:val="24"/>
              </w:rPr>
              <w:t xml:space="preserve"> % </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9</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Средняя обеспеченность жилой площадью</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roofErr w:type="spellStart"/>
            <w:r w:rsidRPr="00510241">
              <w:rPr>
                <w:rFonts w:ascii="Times New Roman" w:hAnsi="Times New Roman" w:cs="Times New Roman"/>
                <w:sz w:val="24"/>
                <w:szCs w:val="24"/>
              </w:rPr>
              <w:t>кв</w:t>
            </w:r>
            <w:proofErr w:type="gramStart"/>
            <w:r w:rsidRPr="00510241">
              <w:rPr>
                <w:rFonts w:ascii="Times New Roman" w:hAnsi="Times New Roman" w:cs="Times New Roman"/>
                <w:sz w:val="24"/>
                <w:szCs w:val="24"/>
              </w:rPr>
              <w:t>.м</w:t>
            </w:r>
            <w:proofErr w:type="spellEnd"/>
            <w:proofErr w:type="gramEnd"/>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26,45</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10</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Доля жилищного фонда, обор</w:t>
            </w:r>
            <w:r>
              <w:rPr>
                <w:rFonts w:ascii="Times New Roman" w:hAnsi="Times New Roman" w:cs="Times New Roman"/>
                <w:sz w:val="24"/>
                <w:szCs w:val="24"/>
              </w:rPr>
              <w:t>у</w:t>
            </w:r>
            <w:r>
              <w:rPr>
                <w:rFonts w:ascii="Times New Roman" w:hAnsi="Times New Roman" w:cs="Times New Roman"/>
                <w:sz w:val="24"/>
                <w:szCs w:val="24"/>
              </w:rPr>
              <w:t>дованного водопроводом</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11</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Централизованным водоснабж</w:t>
            </w:r>
            <w:r>
              <w:rPr>
                <w:rFonts w:ascii="Times New Roman" w:hAnsi="Times New Roman" w:cs="Times New Roman"/>
                <w:sz w:val="24"/>
                <w:szCs w:val="24"/>
              </w:rPr>
              <w:t>е</w:t>
            </w:r>
            <w:r>
              <w:rPr>
                <w:rFonts w:ascii="Times New Roman" w:hAnsi="Times New Roman" w:cs="Times New Roman"/>
                <w:sz w:val="24"/>
                <w:szCs w:val="24"/>
              </w:rPr>
              <w:t>нием</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sidRPr="00510241">
              <w:rPr>
                <w:rFonts w:ascii="Times New Roman" w:hAnsi="Times New Roman" w:cs="Times New Roman"/>
                <w:sz w:val="24"/>
                <w:szCs w:val="24"/>
              </w:rPr>
              <w:t xml:space="preserve">тыс. </w:t>
            </w:r>
            <w:proofErr w:type="spellStart"/>
            <w:r w:rsidRPr="00510241">
              <w:rPr>
                <w:rFonts w:ascii="Times New Roman" w:hAnsi="Times New Roman" w:cs="Times New Roman"/>
                <w:sz w:val="24"/>
                <w:szCs w:val="24"/>
              </w:rPr>
              <w:t>кв</w:t>
            </w:r>
            <w:proofErr w:type="gramStart"/>
            <w:r w:rsidRPr="00510241">
              <w:rPr>
                <w:rFonts w:ascii="Times New Roman" w:hAnsi="Times New Roman" w:cs="Times New Roman"/>
                <w:sz w:val="24"/>
                <w:szCs w:val="24"/>
              </w:rPr>
              <w:t>.м</w:t>
            </w:r>
            <w:proofErr w:type="spellEnd"/>
            <w:proofErr w:type="gramEnd"/>
          </w:p>
        </w:tc>
        <w:tc>
          <w:tcPr>
            <w:tcW w:w="462"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r>
              <w:rPr>
                <w:rFonts w:ascii="Times New Roman" w:hAnsi="Times New Roman"/>
                <w:sz w:val="24"/>
                <w:szCs w:val="24"/>
              </w:rPr>
              <w:t>20,4</w:t>
            </w:r>
          </w:p>
        </w:tc>
        <w:tc>
          <w:tcPr>
            <w:tcW w:w="462"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r>
              <w:rPr>
                <w:rFonts w:ascii="Times New Roman" w:hAnsi="Times New Roman"/>
                <w:sz w:val="24"/>
                <w:szCs w:val="24"/>
              </w:rPr>
              <w:t>20,4</w:t>
            </w:r>
          </w:p>
        </w:tc>
        <w:tc>
          <w:tcPr>
            <w:tcW w:w="462"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12</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Централизованной канализацией</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13</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Централизованным электр</w:t>
            </w:r>
            <w:r>
              <w:rPr>
                <w:rFonts w:ascii="Times New Roman" w:hAnsi="Times New Roman" w:cs="Times New Roman"/>
                <w:sz w:val="24"/>
                <w:szCs w:val="24"/>
              </w:rPr>
              <w:t>о</w:t>
            </w:r>
            <w:r>
              <w:rPr>
                <w:rFonts w:ascii="Times New Roman" w:hAnsi="Times New Roman" w:cs="Times New Roman"/>
                <w:sz w:val="24"/>
                <w:szCs w:val="24"/>
              </w:rPr>
              <w:t>снабжением</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sidRPr="00510241">
              <w:rPr>
                <w:rFonts w:ascii="Times New Roman" w:hAnsi="Times New Roman" w:cs="Times New Roman"/>
                <w:sz w:val="24"/>
                <w:szCs w:val="24"/>
              </w:rPr>
              <w:t xml:space="preserve">тыс. </w:t>
            </w:r>
            <w:proofErr w:type="spellStart"/>
            <w:r w:rsidRPr="00510241">
              <w:rPr>
                <w:rFonts w:ascii="Times New Roman" w:hAnsi="Times New Roman" w:cs="Times New Roman"/>
                <w:sz w:val="24"/>
                <w:szCs w:val="24"/>
              </w:rPr>
              <w:t>кв</w:t>
            </w:r>
            <w:proofErr w:type="gramStart"/>
            <w:r w:rsidRPr="00510241">
              <w:rPr>
                <w:rFonts w:ascii="Times New Roman" w:hAnsi="Times New Roman" w:cs="Times New Roman"/>
                <w:sz w:val="24"/>
                <w:szCs w:val="24"/>
              </w:rPr>
              <w:t>.м</w:t>
            </w:r>
            <w:proofErr w:type="spellEnd"/>
            <w:proofErr w:type="gramEnd"/>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22,4</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22,4</w:t>
            </w: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14</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Природным газом</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sidRPr="00510241">
              <w:rPr>
                <w:rFonts w:ascii="Times New Roman" w:hAnsi="Times New Roman" w:cs="Times New Roman"/>
                <w:sz w:val="24"/>
                <w:szCs w:val="24"/>
              </w:rPr>
              <w:t xml:space="preserve">тыс. </w:t>
            </w:r>
            <w:proofErr w:type="spellStart"/>
            <w:r w:rsidRPr="00510241">
              <w:rPr>
                <w:rFonts w:ascii="Times New Roman" w:hAnsi="Times New Roman" w:cs="Times New Roman"/>
                <w:sz w:val="24"/>
                <w:szCs w:val="24"/>
              </w:rPr>
              <w:t>кв</w:t>
            </w:r>
            <w:proofErr w:type="gramStart"/>
            <w:r w:rsidRPr="00510241">
              <w:rPr>
                <w:rFonts w:ascii="Times New Roman" w:hAnsi="Times New Roman" w:cs="Times New Roman"/>
                <w:sz w:val="24"/>
                <w:szCs w:val="24"/>
              </w:rPr>
              <w:t>.м</w:t>
            </w:r>
            <w:proofErr w:type="spellEnd"/>
            <w:proofErr w:type="gramEnd"/>
          </w:p>
        </w:tc>
        <w:tc>
          <w:tcPr>
            <w:tcW w:w="462"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r>
              <w:rPr>
                <w:rFonts w:ascii="Times New Roman" w:hAnsi="Times New Roman"/>
                <w:sz w:val="24"/>
                <w:szCs w:val="24"/>
              </w:rPr>
              <w:t>37,8</w:t>
            </w:r>
          </w:p>
        </w:tc>
        <w:tc>
          <w:tcPr>
            <w:tcW w:w="462"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r>
              <w:rPr>
                <w:rFonts w:ascii="Times New Roman" w:hAnsi="Times New Roman"/>
                <w:sz w:val="24"/>
                <w:szCs w:val="24"/>
              </w:rPr>
              <w:t>38,6</w:t>
            </w:r>
          </w:p>
        </w:tc>
        <w:tc>
          <w:tcPr>
            <w:tcW w:w="462"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Pr="00715CEB" w:rsidRDefault="008B2EFD" w:rsidP="00A83AC0">
            <w:pPr>
              <w:rPr>
                <w:rFonts w:ascii="Times New Roman" w:hAnsi="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15</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Общая площадь ветхого и ав</w:t>
            </w:r>
            <w:r>
              <w:rPr>
                <w:rFonts w:ascii="Times New Roman" w:hAnsi="Times New Roman" w:cs="Times New Roman"/>
                <w:sz w:val="24"/>
                <w:szCs w:val="24"/>
              </w:rPr>
              <w:t>а</w:t>
            </w:r>
            <w:r>
              <w:rPr>
                <w:rFonts w:ascii="Times New Roman" w:hAnsi="Times New Roman" w:cs="Times New Roman"/>
                <w:sz w:val="24"/>
                <w:szCs w:val="24"/>
              </w:rPr>
              <w:t>рийного жилья</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 xml:space="preserve">тыс.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r w:rsidR="008B2EFD" w:rsidTr="00C71519">
        <w:tc>
          <w:tcPr>
            <w:tcW w:w="244"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16</w:t>
            </w:r>
          </w:p>
        </w:tc>
        <w:tc>
          <w:tcPr>
            <w:tcW w:w="1898" w:type="pct"/>
            <w:tcBorders>
              <w:top w:val="single" w:sz="4" w:space="0" w:color="auto"/>
              <w:left w:val="single" w:sz="4" w:space="0" w:color="auto"/>
              <w:bottom w:val="single" w:sz="4" w:space="0" w:color="auto"/>
              <w:right w:val="single" w:sz="4" w:space="0" w:color="auto"/>
            </w:tcBorders>
            <w:hideMark/>
          </w:tcPr>
          <w:p w:rsidR="008B2EFD" w:rsidRDefault="008B2EFD" w:rsidP="00A83AC0">
            <w:pPr>
              <w:rPr>
                <w:rFonts w:ascii="Times New Roman" w:hAnsi="Times New Roman" w:cs="Times New Roman"/>
                <w:sz w:val="24"/>
                <w:szCs w:val="24"/>
              </w:rPr>
            </w:pPr>
            <w:r>
              <w:rPr>
                <w:rFonts w:ascii="Times New Roman" w:hAnsi="Times New Roman" w:cs="Times New Roman"/>
                <w:sz w:val="24"/>
                <w:szCs w:val="24"/>
              </w:rPr>
              <w:t>Количество очередников на п</w:t>
            </w:r>
            <w:r>
              <w:rPr>
                <w:rFonts w:ascii="Times New Roman" w:hAnsi="Times New Roman" w:cs="Times New Roman"/>
                <w:sz w:val="24"/>
                <w:szCs w:val="24"/>
              </w:rPr>
              <w:t>о</w:t>
            </w:r>
            <w:r>
              <w:rPr>
                <w:rFonts w:ascii="Times New Roman" w:hAnsi="Times New Roman" w:cs="Times New Roman"/>
                <w:sz w:val="24"/>
                <w:szCs w:val="24"/>
              </w:rPr>
              <w:t>лучение жилья, состоящих на учете в Администрации</w:t>
            </w:r>
          </w:p>
        </w:tc>
        <w:tc>
          <w:tcPr>
            <w:tcW w:w="5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8B2EFD" w:rsidRDefault="008B2EFD" w:rsidP="00A83AC0">
            <w:pPr>
              <w:rPr>
                <w:rFonts w:ascii="Times New Roman" w:hAnsi="Times New Roman" w:cs="Times New Roman"/>
                <w:sz w:val="24"/>
                <w:szCs w:val="24"/>
              </w:rPr>
            </w:pPr>
          </w:p>
        </w:tc>
      </w:tr>
    </w:tbl>
    <w:p w:rsidR="00C71519" w:rsidRDefault="00C71519" w:rsidP="00AE40F5">
      <w:pPr>
        <w:overflowPunct w:val="0"/>
        <w:autoSpaceDE w:val="0"/>
        <w:autoSpaceDN w:val="0"/>
        <w:adjustRightInd w:val="0"/>
        <w:spacing w:after="0" w:line="360" w:lineRule="auto"/>
        <w:ind w:right="21" w:firstLine="708"/>
        <w:jc w:val="both"/>
        <w:textAlignment w:val="baseline"/>
        <w:rPr>
          <w:rFonts w:ascii="Times New Roman" w:hAnsi="Times New Roman"/>
          <w:i/>
          <w:sz w:val="28"/>
          <w:szCs w:val="28"/>
          <w:u w:val="single"/>
        </w:rPr>
      </w:pPr>
    </w:p>
    <w:p w:rsidR="00AE40F5" w:rsidRPr="00C71519" w:rsidRDefault="00AE40F5" w:rsidP="00C71519">
      <w:pPr>
        <w:overflowPunct w:val="0"/>
        <w:autoSpaceDE w:val="0"/>
        <w:autoSpaceDN w:val="0"/>
        <w:adjustRightInd w:val="0"/>
        <w:spacing w:after="0" w:line="360" w:lineRule="auto"/>
        <w:ind w:right="21" w:firstLine="708"/>
        <w:jc w:val="center"/>
        <w:textAlignment w:val="baseline"/>
        <w:rPr>
          <w:rFonts w:ascii="Times New Roman" w:hAnsi="Times New Roman"/>
          <w:b/>
          <w:sz w:val="28"/>
          <w:szCs w:val="28"/>
        </w:rPr>
      </w:pPr>
      <w:r w:rsidRPr="00C71519">
        <w:rPr>
          <w:rFonts w:ascii="Times New Roman" w:hAnsi="Times New Roman"/>
          <w:b/>
          <w:sz w:val="28"/>
          <w:szCs w:val="28"/>
        </w:rPr>
        <w:lastRenderedPageBreak/>
        <w:t>Основные мероприятия программы</w:t>
      </w:r>
    </w:p>
    <w:p w:rsidR="00AE40F5" w:rsidRPr="00D705C2" w:rsidRDefault="00AE40F5" w:rsidP="00680EF1">
      <w:pPr>
        <w:overflowPunct w:val="0"/>
        <w:autoSpaceDE w:val="0"/>
        <w:autoSpaceDN w:val="0"/>
        <w:adjustRightInd w:val="0"/>
        <w:spacing w:after="0" w:line="360" w:lineRule="auto"/>
        <w:ind w:right="21" w:firstLine="709"/>
        <w:jc w:val="both"/>
        <w:textAlignment w:val="baseline"/>
        <w:rPr>
          <w:rFonts w:ascii="Times New Roman" w:hAnsi="Times New Roman"/>
          <w:sz w:val="28"/>
          <w:szCs w:val="28"/>
        </w:rPr>
      </w:pPr>
      <w:r>
        <w:rPr>
          <w:rFonts w:ascii="Times New Roman" w:hAnsi="Times New Roman"/>
          <w:sz w:val="28"/>
          <w:szCs w:val="28"/>
        </w:rPr>
        <w:t>Таблица 4</w:t>
      </w:r>
    </w:p>
    <w:tbl>
      <w:tblPr>
        <w:tblW w:w="5000" w:type="pct"/>
        <w:tblCellMar>
          <w:left w:w="70" w:type="dxa"/>
          <w:right w:w="70" w:type="dxa"/>
        </w:tblCellMar>
        <w:tblLook w:val="0000" w:firstRow="0" w:lastRow="0" w:firstColumn="0" w:lastColumn="0" w:noHBand="0" w:noVBand="0"/>
      </w:tblPr>
      <w:tblGrid>
        <w:gridCol w:w="596"/>
        <w:gridCol w:w="7463"/>
        <w:gridCol w:w="1436"/>
      </w:tblGrid>
      <w:tr w:rsidR="00AE40F5" w:rsidRPr="00C71519" w:rsidTr="00C71519">
        <w:trPr>
          <w:cantSplit/>
          <w:trHeight w:val="363"/>
        </w:trPr>
        <w:tc>
          <w:tcPr>
            <w:tcW w:w="314" w:type="pct"/>
            <w:tcBorders>
              <w:top w:val="single" w:sz="6" w:space="0" w:color="auto"/>
              <w:left w:val="single" w:sz="6" w:space="0" w:color="auto"/>
              <w:bottom w:val="single" w:sz="6" w:space="0" w:color="auto"/>
              <w:right w:val="single" w:sz="6" w:space="0" w:color="auto"/>
            </w:tcBorders>
          </w:tcPr>
          <w:p w:rsidR="00AE40F5" w:rsidRPr="00C71519" w:rsidRDefault="00AE40F5" w:rsidP="00043CEE">
            <w:pPr>
              <w:autoSpaceDE w:val="0"/>
              <w:autoSpaceDN w:val="0"/>
              <w:adjustRightInd w:val="0"/>
              <w:spacing w:after="0" w:line="420" w:lineRule="auto"/>
              <w:jc w:val="center"/>
              <w:rPr>
                <w:rFonts w:ascii="Times New Roman" w:hAnsi="Times New Roman"/>
                <w:b/>
                <w:sz w:val="24"/>
                <w:szCs w:val="24"/>
              </w:rPr>
            </w:pPr>
            <w:r w:rsidRPr="00C71519">
              <w:rPr>
                <w:rFonts w:ascii="Times New Roman" w:hAnsi="Times New Roman"/>
                <w:b/>
                <w:sz w:val="24"/>
                <w:szCs w:val="24"/>
              </w:rPr>
              <w:t xml:space="preserve">№ </w:t>
            </w:r>
            <w:r w:rsidRPr="00C71519">
              <w:rPr>
                <w:rFonts w:ascii="Times New Roman" w:hAnsi="Times New Roman"/>
                <w:b/>
                <w:sz w:val="24"/>
                <w:szCs w:val="24"/>
              </w:rPr>
              <w:br/>
            </w:r>
            <w:proofErr w:type="gramStart"/>
            <w:r w:rsidRPr="00C71519">
              <w:rPr>
                <w:rFonts w:ascii="Times New Roman" w:hAnsi="Times New Roman"/>
                <w:b/>
                <w:sz w:val="24"/>
                <w:szCs w:val="24"/>
              </w:rPr>
              <w:t>п</w:t>
            </w:r>
            <w:proofErr w:type="gramEnd"/>
            <w:r w:rsidRPr="00C71519">
              <w:rPr>
                <w:rFonts w:ascii="Times New Roman" w:hAnsi="Times New Roman"/>
                <w:b/>
                <w:sz w:val="24"/>
                <w:szCs w:val="24"/>
              </w:rPr>
              <w:t>/п</w:t>
            </w:r>
          </w:p>
        </w:tc>
        <w:tc>
          <w:tcPr>
            <w:tcW w:w="3930" w:type="pct"/>
            <w:tcBorders>
              <w:top w:val="single" w:sz="6" w:space="0" w:color="auto"/>
              <w:left w:val="single" w:sz="6" w:space="0" w:color="auto"/>
              <w:bottom w:val="single" w:sz="4" w:space="0" w:color="auto"/>
              <w:right w:val="single" w:sz="6" w:space="0" w:color="auto"/>
            </w:tcBorders>
          </w:tcPr>
          <w:p w:rsidR="00AE40F5" w:rsidRPr="00C71519" w:rsidRDefault="00AE40F5" w:rsidP="00043CEE">
            <w:pPr>
              <w:autoSpaceDE w:val="0"/>
              <w:autoSpaceDN w:val="0"/>
              <w:adjustRightInd w:val="0"/>
              <w:spacing w:after="0" w:line="420" w:lineRule="auto"/>
              <w:jc w:val="center"/>
              <w:rPr>
                <w:rFonts w:ascii="Times New Roman" w:hAnsi="Times New Roman"/>
                <w:b/>
                <w:sz w:val="24"/>
                <w:szCs w:val="24"/>
              </w:rPr>
            </w:pPr>
            <w:r w:rsidRPr="00C71519">
              <w:rPr>
                <w:rFonts w:ascii="Times New Roman" w:hAnsi="Times New Roman"/>
                <w:b/>
                <w:sz w:val="24"/>
                <w:szCs w:val="24"/>
              </w:rPr>
              <w:t>Технические мероприятия</w:t>
            </w:r>
          </w:p>
        </w:tc>
        <w:tc>
          <w:tcPr>
            <w:tcW w:w="756" w:type="pct"/>
            <w:tcBorders>
              <w:top w:val="single" w:sz="6" w:space="0" w:color="auto"/>
              <w:left w:val="single" w:sz="6" w:space="0" w:color="auto"/>
              <w:bottom w:val="single" w:sz="6" w:space="0" w:color="auto"/>
              <w:right w:val="single" w:sz="6" w:space="0" w:color="auto"/>
            </w:tcBorders>
          </w:tcPr>
          <w:p w:rsidR="00AE40F5" w:rsidRPr="00C71519" w:rsidRDefault="00AE40F5" w:rsidP="00043CEE">
            <w:pPr>
              <w:autoSpaceDE w:val="0"/>
              <w:autoSpaceDN w:val="0"/>
              <w:adjustRightInd w:val="0"/>
              <w:spacing w:after="0" w:line="420" w:lineRule="auto"/>
              <w:jc w:val="center"/>
              <w:rPr>
                <w:rFonts w:ascii="Times New Roman" w:hAnsi="Times New Roman"/>
                <w:b/>
                <w:sz w:val="24"/>
                <w:szCs w:val="24"/>
              </w:rPr>
            </w:pPr>
            <w:r w:rsidRPr="00C71519">
              <w:rPr>
                <w:rFonts w:ascii="Times New Roman" w:hAnsi="Times New Roman"/>
                <w:b/>
                <w:sz w:val="24"/>
                <w:szCs w:val="24"/>
              </w:rPr>
              <w:t>Всего,</w:t>
            </w:r>
            <w:r w:rsidRPr="00C71519">
              <w:rPr>
                <w:rFonts w:ascii="Times New Roman" w:hAnsi="Times New Roman"/>
                <w:b/>
                <w:sz w:val="24"/>
                <w:szCs w:val="24"/>
              </w:rPr>
              <w:br/>
              <w:t>тыс. руб.</w:t>
            </w:r>
          </w:p>
        </w:tc>
      </w:tr>
      <w:tr w:rsidR="00AE40F5" w:rsidRPr="00C71519" w:rsidTr="00C71519">
        <w:trPr>
          <w:cantSplit/>
          <w:trHeight w:val="315"/>
        </w:trPr>
        <w:tc>
          <w:tcPr>
            <w:tcW w:w="5000" w:type="pct"/>
            <w:gridSpan w:val="3"/>
            <w:tcBorders>
              <w:top w:val="single" w:sz="4" w:space="0" w:color="auto"/>
              <w:left w:val="single" w:sz="6" w:space="0" w:color="auto"/>
              <w:bottom w:val="single" w:sz="4" w:space="0" w:color="auto"/>
              <w:right w:val="single" w:sz="6" w:space="0" w:color="auto"/>
            </w:tcBorders>
            <w:vAlign w:val="center"/>
          </w:tcPr>
          <w:p w:rsidR="00AE40F5" w:rsidRPr="00C71519" w:rsidRDefault="00AE40F5" w:rsidP="00C71519">
            <w:pPr>
              <w:autoSpaceDE w:val="0"/>
              <w:autoSpaceDN w:val="0"/>
              <w:adjustRightInd w:val="0"/>
              <w:spacing w:after="0"/>
              <w:jc w:val="center"/>
              <w:rPr>
                <w:rFonts w:ascii="Times New Roman" w:hAnsi="Times New Roman"/>
                <w:bCs/>
                <w:i/>
                <w:sz w:val="24"/>
                <w:szCs w:val="24"/>
              </w:rPr>
            </w:pPr>
            <w:r w:rsidRPr="00C71519">
              <w:rPr>
                <w:rFonts w:ascii="Times New Roman" w:hAnsi="Times New Roman"/>
                <w:bCs/>
                <w:i/>
                <w:sz w:val="24"/>
                <w:szCs w:val="24"/>
              </w:rPr>
              <w:t>Водоснабжение</w:t>
            </w:r>
          </w:p>
        </w:tc>
      </w:tr>
      <w:tr w:rsidR="00AE40F5" w:rsidRPr="00C71519" w:rsidTr="00C71519">
        <w:trPr>
          <w:cantSplit/>
          <w:trHeight w:val="315"/>
        </w:trPr>
        <w:tc>
          <w:tcPr>
            <w:tcW w:w="314" w:type="pct"/>
            <w:tcBorders>
              <w:top w:val="single" w:sz="4" w:space="0" w:color="auto"/>
              <w:left w:val="single" w:sz="6" w:space="0" w:color="auto"/>
              <w:bottom w:val="single" w:sz="4" w:space="0" w:color="auto"/>
              <w:right w:val="single" w:sz="4" w:space="0" w:color="auto"/>
            </w:tcBorders>
          </w:tcPr>
          <w:p w:rsidR="00AE40F5" w:rsidRPr="00C71519" w:rsidRDefault="00AE40F5" w:rsidP="00043CEE">
            <w:pPr>
              <w:autoSpaceDE w:val="0"/>
              <w:autoSpaceDN w:val="0"/>
              <w:adjustRightInd w:val="0"/>
              <w:spacing w:after="0" w:line="420" w:lineRule="auto"/>
              <w:rPr>
                <w:rFonts w:ascii="Times New Roman" w:hAnsi="Times New Roman"/>
                <w:b/>
                <w:sz w:val="24"/>
                <w:szCs w:val="24"/>
              </w:rPr>
            </w:pPr>
            <w:r w:rsidRPr="00C71519">
              <w:rPr>
                <w:rFonts w:ascii="Times New Roman" w:hAnsi="Times New Roman"/>
                <w:b/>
                <w:sz w:val="24"/>
                <w:szCs w:val="24"/>
              </w:rPr>
              <w:t>1.</w:t>
            </w:r>
          </w:p>
        </w:tc>
        <w:tc>
          <w:tcPr>
            <w:tcW w:w="3930" w:type="pct"/>
            <w:tcBorders>
              <w:top w:val="single" w:sz="4" w:space="0" w:color="auto"/>
              <w:left w:val="single" w:sz="4" w:space="0" w:color="auto"/>
              <w:bottom w:val="single" w:sz="4" w:space="0" w:color="auto"/>
              <w:right w:val="single" w:sz="4" w:space="0" w:color="auto"/>
            </w:tcBorders>
            <w:vAlign w:val="center"/>
          </w:tcPr>
          <w:p w:rsidR="00AE40F5" w:rsidRPr="00C71519" w:rsidRDefault="0082543B" w:rsidP="0082543B">
            <w:pPr>
              <w:jc w:val="both"/>
              <w:rPr>
                <w:rFonts w:ascii="Times New Roman" w:hAnsi="Times New Roman" w:cs="Times New Roman"/>
                <w:sz w:val="24"/>
                <w:szCs w:val="24"/>
              </w:rPr>
            </w:pPr>
            <w:r w:rsidRPr="00C71519">
              <w:rPr>
                <w:rFonts w:ascii="Times New Roman" w:hAnsi="Times New Roman" w:cs="Times New Roman"/>
                <w:sz w:val="24"/>
                <w:szCs w:val="24"/>
              </w:rPr>
              <w:t>Замена сети распределит</w:t>
            </w:r>
            <w:proofErr w:type="gramStart"/>
            <w:r w:rsidRPr="00C71519">
              <w:rPr>
                <w:rFonts w:ascii="Times New Roman" w:hAnsi="Times New Roman" w:cs="Times New Roman"/>
                <w:sz w:val="24"/>
                <w:szCs w:val="24"/>
              </w:rPr>
              <w:t>.</w:t>
            </w:r>
            <w:proofErr w:type="gramEnd"/>
            <w:r w:rsidRPr="00C71519">
              <w:rPr>
                <w:rFonts w:ascii="Times New Roman" w:hAnsi="Times New Roman" w:cs="Times New Roman"/>
                <w:sz w:val="24"/>
                <w:szCs w:val="24"/>
              </w:rPr>
              <w:t xml:space="preserve"> </w:t>
            </w:r>
            <w:proofErr w:type="gramStart"/>
            <w:r w:rsidRPr="00C71519">
              <w:rPr>
                <w:rFonts w:ascii="Times New Roman" w:hAnsi="Times New Roman" w:cs="Times New Roman"/>
                <w:sz w:val="24"/>
                <w:szCs w:val="24"/>
              </w:rPr>
              <w:t>в</w:t>
            </w:r>
            <w:proofErr w:type="gramEnd"/>
            <w:r w:rsidRPr="00C71519">
              <w:rPr>
                <w:rFonts w:ascii="Times New Roman" w:hAnsi="Times New Roman" w:cs="Times New Roman"/>
                <w:sz w:val="24"/>
                <w:szCs w:val="24"/>
              </w:rPr>
              <w:t>одопровода, протяженностью 24500 м., м</w:t>
            </w:r>
            <w:r w:rsidRPr="00C71519">
              <w:rPr>
                <w:rFonts w:ascii="Times New Roman" w:hAnsi="Times New Roman" w:cs="Times New Roman"/>
                <w:sz w:val="24"/>
                <w:szCs w:val="24"/>
              </w:rPr>
              <w:t>а</w:t>
            </w:r>
            <w:r w:rsidRPr="00C71519">
              <w:rPr>
                <w:rFonts w:ascii="Times New Roman" w:hAnsi="Times New Roman" w:cs="Times New Roman"/>
                <w:sz w:val="24"/>
                <w:szCs w:val="24"/>
              </w:rPr>
              <w:t>териал - полиэтилен (</w:t>
            </w:r>
            <w:proofErr w:type="spellStart"/>
            <w:r w:rsidRPr="00C71519">
              <w:rPr>
                <w:rFonts w:ascii="Times New Roman" w:hAnsi="Times New Roman" w:cs="Times New Roman"/>
                <w:sz w:val="24"/>
                <w:szCs w:val="24"/>
              </w:rPr>
              <w:t>Токмовское</w:t>
            </w:r>
            <w:proofErr w:type="spellEnd"/>
            <w:r w:rsidRPr="00C71519">
              <w:rPr>
                <w:rFonts w:ascii="Times New Roman" w:hAnsi="Times New Roman" w:cs="Times New Roman"/>
                <w:sz w:val="24"/>
                <w:szCs w:val="24"/>
              </w:rPr>
              <w:t xml:space="preserve"> СП)</w:t>
            </w:r>
          </w:p>
        </w:tc>
        <w:tc>
          <w:tcPr>
            <w:tcW w:w="756" w:type="pct"/>
            <w:tcBorders>
              <w:top w:val="single" w:sz="4" w:space="0" w:color="auto"/>
              <w:left w:val="single" w:sz="4" w:space="0" w:color="auto"/>
              <w:bottom w:val="single" w:sz="4" w:space="0" w:color="auto"/>
              <w:right w:val="single" w:sz="6" w:space="0" w:color="auto"/>
            </w:tcBorders>
            <w:vAlign w:val="center"/>
          </w:tcPr>
          <w:p w:rsidR="00AE40F5" w:rsidRPr="00C71519" w:rsidRDefault="0082543B" w:rsidP="00043CEE">
            <w:pPr>
              <w:jc w:val="center"/>
              <w:rPr>
                <w:rFonts w:ascii="Times New Roman" w:hAnsi="Times New Roman" w:cs="Times New Roman"/>
                <w:sz w:val="24"/>
                <w:szCs w:val="24"/>
              </w:rPr>
            </w:pPr>
            <w:r w:rsidRPr="00C71519">
              <w:rPr>
                <w:rFonts w:ascii="Times New Roman" w:hAnsi="Times New Roman" w:cs="Times New Roman"/>
                <w:sz w:val="24"/>
                <w:szCs w:val="24"/>
              </w:rPr>
              <w:t>46 829,8</w:t>
            </w:r>
          </w:p>
        </w:tc>
      </w:tr>
      <w:tr w:rsidR="00AE40F5" w:rsidRPr="00C71519" w:rsidTr="00C71519">
        <w:trPr>
          <w:cantSplit/>
          <w:trHeight w:val="315"/>
        </w:trPr>
        <w:tc>
          <w:tcPr>
            <w:tcW w:w="314" w:type="pct"/>
            <w:tcBorders>
              <w:top w:val="single" w:sz="4" w:space="0" w:color="auto"/>
              <w:left w:val="single" w:sz="6" w:space="0" w:color="auto"/>
              <w:bottom w:val="single" w:sz="4" w:space="0" w:color="auto"/>
              <w:right w:val="single" w:sz="4" w:space="0" w:color="auto"/>
            </w:tcBorders>
          </w:tcPr>
          <w:p w:rsidR="00AE40F5" w:rsidRPr="00C71519" w:rsidRDefault="00AE40F5" w:rsidP="00043CEE">
            <w:pPr>
              <w:autoSpaceDE w:val="0"/>
              <w:autoSpaceDN w:val="0"/>
              <w:adjustRightInd w:val="0"/>
              <w:spacing w:after="0" w:line="420" w:lineRule="auto"/>
              <w:rPr>
                <w:rFonts w:ascii="Times New Roman" w:hAnsi="Times New Roman"/>
                <w:b/>
                <w:sz w:val="24"/>
                <w:szCs w:val="24"/>
              </w:rPr>
            </w:pPr>
          </w:p>
        </w:tc>
        <w:tc>
          <w:tcPr>
            <w:tcW w:w="3930" w:type="pct"/>
            <w:tcBorders>
              <w:top w:val="single" w:sz="4" w:space="0" w:color="auto"/>
              <w:left w:val="single" w:sz="4" w:space="0" w:color="auto"/>
              <w:bottom w:val="single" w:sz="4" w:space="0" w:color="auto"/>
              <w:right w:val="single" w:sz="4" w:space="0" w:color="auto"/>
            </w:tcBorders>
            <w:vAlign w:val="center"/>
          </w:tcPr>
          <w:p w:rsidR="00AE40F5" w:rsidRPr="00C71519" w:rsidRDefault="00AE40F5" w:rsidP="00043CEE">
            <w:pPr>
              <w:autoSpaceDE w:val="0"/>
              <w:autoSpaceDN w:val="0"/>
              <w:adjustRightInd w:val="0"/>
              <w:spacing w:after="0"/>
              <w:jc w:val="both"/>
              <w:rPr>
                <w:rFonts w:ascii="Times New Roman" w:hAnsi="Times New Roman"/>
                <w:bCs/>
                <w:sz w:val="24"/>
                <w:szCs w:val="24"/>
              </w:rPr>
            </w:pPr>
            <w:r w:rsidRPr="00C71519">
              <w:rPr>
                <w:rFonts w:ascii="Times New Roman" w:hAnsi="Times New Roman"/>
                <w:b/>
                <w:sz w:val="24"/>
                <w:szCs w:val="24"/>
              </w:rPr>
              <w:t>ИТОГО</w:t>
            </w:r>
          </w:p>
        </w:tc>
        <w:tc>
          <w:tcPr>
            <w:tcW w:w="756" w:type="pct"/>
            <w:tcBorders>
              <w:top w:val="single" w:sz="4" w:space="0" w:color="auto"/>
              <w:left w:val="single" w:sz="4" w:space="0" w:color="auto"/>
              <w:bottom w:val="single" w:sz="4" w:space="0" w:color="auto"/>
              <w:right w:val="single" w:sz="6" w:space="0" w:color="auto"/>
            </w:tcBorders>
            <w:vAlign w:val="center"/>
          </w:tcPr>
          <w:p w:rsidR="00AE40F5" w:rsidRPr="00C71519" w:rsidRDefault="0082543B" w:rsidP="00043CEE">
            <w:pPr>
              <w:jc w:val="center"/>
              <w:rPr>
                <w:rFonts w:ascii="Times New Roman" w:hAnsi="Times New Roman" w:cs="Times New Roman"/>
                <w:b/>
                <w:sz w:val="24"/>
                <w:szCs w:val="24"/>
              </w:rPr>
            </w:pPr>
            <w:r w:rsidRPr="00C71519">
              <w:rPr>
                <w:rFonts w:ascii="Times New Roman" w:hAnsi="Times New Roman" w:cs="Times New Roman"/>
                <w:b/>
                <w:sz w:val="24"/>
                <w:szCs w:val="24"/>
              </w:rPr>
              <w:t>46 829,8</w:t>
            </w:r>
          </w:p>
        </w:tc>
      </w:tr>
      <w:tr w:rsidR="00AE40F5" w:rsidRPr="00C71519" w:rsidTr="00C71519">
        <w:trPr>
          <w:cantSplit/>
          <w:trHeight w:val="315"/>
        </w:trPr>
        <w:tc>
          <w:tcPr>
            <w:tcW w:w="5000" w:type="pct"/>
            <w:gridSpan w:val="3"/>
            <w:tcBorders>
              <w:top w:val="single" w:sz="4" w:space="0" w:color="auto"/>
              <w:left w:val="single" w:sz="6" w:space="0" w:color="auto"/>
              <w:bottom w:val="single" w:sz="4" w:space="0" w:color="auto"/>
              <w:right w:val="single" w:sz="6" w:space="0" w:color="auto"/>
            </w:tcBorders>
          </w:tcPr>
          <w:p w:rsidR="00AE40F5" w:rsidRPr="00C71519" w:rsidRDefault="00AE40F5" w:rsidP="00C71519">
            <w:pPr>
              <w:autoSpaceDE w:val="0"/>
              <w:autoSpaceDN w:val="0"/>
              <w:adjustRightInd w:val="0"/>
              <w:spacing w:after="0" w:line="420" w:lineRule="auto"/>
              <w:jc w:val="center"/>
              <w:rPr>
                <w:rFonts w:ascii="Times New Roman" w:hAnsi="Times New Roman"/>
                <w:bCs/>
                <w:i/>
                <w:sz w:val="24"/>
                <w:szCs w:val="24"/>
              </w:rPr>
            </w:pPr>
            <w:r w:rsidRPr="00C71519">
              <w:rPr>
                <w:rFonts w:ascii="Times New Roman" w:hAnsi="Times New Roman"/>
                <w:bCs/>
                <w:i/>
                <w:sz w:val="24"/>
                <w:szCs w:val="24"/>
              </w:rPr>
              <w:t>Система сбора и вывоза ТБО</w:t>
            </w:r>
          </w:p>
        </w:tc>
      </w:tr>
      <w:tr w:rsidR="00AE40F5" w:rsidRPr="00C71519" w:rsidTr="00C71519">
        <w:trPr>
          <w:cantSplit/>
          <w:trHeight w:val="315"/>
        </w:trPr>
        <w:tc>
          <w:tcPr>
            <w:tcW w:w="314" w:type="pct"/>
            <w:tcBorders>
              <w:top w:val="single" w:sz="4" w:space="0" w:color="auto"/>
              <w:left w:val="single" w:sz="6" w:space="0" w:color="auto"/>
              <w:bottom w:val="single" w:sz="4" w:space="0" w:color="auto"/>
              <w:right w:val="single" w:sz="4" w:space="0" w:color="auto"/>
            </w:tcBorders>
          </w:tcPr>
          <w:p w:rsidR="00AE40F5" w:rsidRPr="00C71519" w:rsidRDefault="00AE40F5" w:rsidP="00043CEE">
            <w:pPr>
              <w:autoSpaceDE w:val="0"/>
              <w:autoSpaceDN w:val="0"/>
              <w:adjustRightInd w:val="0"/>
              <w:spacing w:after="0" w:line="420" w:lineRule="auto"/>
              <w:rPr>
                <w:rFonts w:ascii="Times New Roman" w:hAnsi="Times New Roman"/>
                <w:b/>
                <w:sz w:val="24"/>
                <w:szCs w:val="24"/>
              </w:rPr>
            </w:pPr>
            <w:r w:rsidRPr="00C71519">
              <w:rPr>
                <w:rFonts w:ascii="Times New Roman" w:hAnsi="Times New Roman"/>
                <w:b/>
                <w:sz w:val="24"/>
                <w:szCs w:val="24"/>
              </w:rPr>
              <w:t>1.</w:t>
            </w:r>
          </w:p>
        </w:tc>
        <w:tc>
          <w:tcPr>
            <w:tcW w:w="3930" w:type="pct"/>
            <w:tcBorders>
              <w:top w:val="single" w:sz="4" w:space="0" w:color="auto"/>
              <w:left w:val="single" w:sz="4" w:space="0" w:color="auto"/>
              <w:bottom w:val="single" w:sz="4" w:space="0" w:color="auto"/>
              <w:right w:val="single" w:sz="4" w:space="0" w:color="auto"/>
            </w:tcBorders>
          </w:tcPr>
          <w:p w:rsidR="00AE40F5" w:rsidRPr="00C71519" w:rsidRDefault="00FE4394" w:rsidP="0082543B">
            <w:pPr>
              <w:autoSpaceDE w:val="0"/>
              <w:autoSpaceDN w:val="0"/>
              <w:adjustRightInd w:val="0"/>
              <w:spacing w:after="0"/>
              <w:rPr>
                <w:rFonts w:ascii="Times New Roman" w:hAnsi="Times New Roman"/>
                <w:sz w:val="24"/>
                <w:szCs w:val="24"/>
              </w:rPr>
            </w:pPr>
            <w:r w:rsidRPr="00C71519">
              <w:rPr>
                <w:rFonts w:ascii="Times New Roman" w:hAnsi="Times New Roman"/>
                <w:sz w:val="24"/>
                <w:szCs w:val="24"/>
              </w:rPr>
              <w:t xml:space="preserve">Приобретение баков для сбора ТБО объемом 1,1 м3 </w:t>
            </w:r>
            <w:r w:rsidR="00C71519" w:rsidRPr="00C71519">
              <w:rPr>
                <w:rFonts w:ascii="Times New Roman" w:hAnsi="Times New Roman"/>
                <w:sz w:val="24"/>
                <w:szCs w:val="24"/>
              </w:rPr>
              <w:t>-</w:t>
            </w:r>
            <w:r w:rsidRPr="00C71519">
              <w:rPr>
                <w:rFonts w:ascii="Times New Roman" w:hAnsi="Times New Roman"/>
                <w:sz w:val="24"/>
                <w:szCs w:val="24"/>
              </w:rPr>
              <w:t xml:space="preserve"> 1 шт.</w:t>
            </w:r>
          </w:p>
        </w:tc>
        <w:tc>
          <w:tcPr>
            <w:tcW w:w="756" w:type="pct"/>
            <w:tcBorders>
              <w:top w:val="single" w:sz="4" w:space="0" w:color="auto"/>
              <w:left w:val="single" w:sz="4" w:space="0" w:color="auto"/>
              <w:bottom w:val="single" w:sz="4" w:space="0" w:color="auto"/>
              <w:right w:val="single" w:sz="6" w:space="0" w:color="auto"/>
            </w:tcBorders>
            <w:vAlign w:val="center"/>
          </w:tcPr>
          <w:p w:rsidR="00AE40F5" w:rsidRPr="00C71519" w:rsidRDefault="00681368" w:rsidP="0082543B">
            <w:pPr>
              <w:jc w:val="center"/>
              <w:outlineLvl w:val="2"/>
              <w:rPr>
                <w:rFonts w:ascii="Times New Roman" w:hAnsi="Times New Roman"/>
                <w:bCs/>
                <w:sz w:val="24"/>
                <w:szCs w:val="24"/>
              </w:rPr>
            </w:pPr>
            <w:r w:rsidRPr="00C71519">
              <w:rPr>
                <w:rFonts w:ascii="Times New Roman" w:hAnsi="Times New Roman"/>
                <w:bCs/>
                <w:sz w:val="24"/>
                <w:szCs w:val="24"/>
              </w:rPr>
              <w:t>1</w:t>
            </w:r>
            <w:r w:rsidR="0082543B" w:rsidRPr="00C71519">
              <w:rPr>
                <w:rFonts w:ascii="Times New Roman" w:hAnsi="Times New Roman"/>
                <w:bCs/>
                <w:sz w:val="24"/>
                <w:szCs w:val="24"/>
              </w:rPr>
              <w:t>3</w:t>
            </w:r>
          </w:p>
        </w:tc>
      </w:tr>
      <w:tr w:rsidR="00FE4394" w:rsidRPr="00C71519" w:rsidTr="00C71519">
        <w:trPr>
          <w:cantSplit/>
          <w:trHeight w:val="315"/>
        </w:trPr>
        <w:tc>
          <w:tcPr>
            <w:tcW w:w="314" w:type="pct"/>
            <w:tcBorders>
              <w:top w:val="single" w:sz="4" w:space="0" w:color="auto"/>
              <w:left w:val="single" w:sz="6" w:space="0" w:color="auto"/>
              <w:bottom w:val="single" w:sz="4" w:space="0" w:color="auto"/>
              <w:right w:val="single" w:sz="4" w:space="0" w:color="auto"/>
            </w:tcBorders>
          </w:tcPr>
          <w:p w:rsidR="00FE4394" w:rsidRPr="00C71519" w:rsidRDefault="00FE4394" w:rsidP="00043CEE">
            <w:pPr>
              <w:autoSpaceDE w:val="0"/>
              <w:autoSpaceDN w:val="0"/>
              <w:adjustRightInd w:val="0"/>
              <w:spacing w:after="0" w:line="420" w:lineRule="auto"/>
              <w:rPr>
                <w:rFonts w:ascii="Times New Roman" w:hAnsi="Times New Roman"/>
                <w:b/>
                <w:sz w:val="24"/>
                <w:szCs w:val="24"/>
              </w:rPr>
            </w:pPr>
            <w:r w:rsidRPr="00C71519">
              <w:rPr>
                <w:rFonts w:ascii="Times New Roman" w:hAnsi="Times New Roman"/>
                <w:b/>
                <w:sz w:val="24"/>
                <w:szCs w:val="24"/>
              </w:rPr>
              <w:t>2.</w:t>
            </w:r>
          </w:p>
        </w:tc>
        <w:tc>
          <w:tcPr>
            <w:tcW w:w="3930" w:type="pct"/>
            <w:tcBorders>
              <w:top w:val="single" w:sz="4" w:space="0" w:color="auto"/>
              <w:left w:val="single" w:sz="4" w:space="0" w:color="auto"/>
              <w:bottom w:val="single" w:sz="4" w:space="0" w:color="auto"/>
              <w:right w:val="single" w:sz="4" w:space="0" w:color="auto"/>
            </w:tcBorders>
          </w:tcPr>
          <w:p w:rsidR="00FE4394" w:rsidRPr="00C71519" w:rsidRDefault="00FE4394" w:rsidP="0082543B">
            <w:pPr>
              <w:autoSpaceDE w:val="0"/>
              <w:autoSpaceDN w:val="0"/>
              <w:adjustRightInd w:val="0"/>
              <w:spacing w:after="0"/>
              <w:rPr>
                <w:rFonts w:ascii="Times New Roman" w:hAnsi="Times New Roman"/>
                <w:sz w:val="24"/>
                <w:szCs w:val="24"/>
              </w:rPr>
            </w:pPr>
            <w:r w:rsidRPr="00C71519">
              <w:rPr>
                <w:rFonts w:ascii="Times New Roman" w:hAnsi="Times New Roman"/>
                <w:sz w:val="24"/>
                <w:szCs w:val="24"/>
              </w:rPr>
              <w:t xml:space="preserve">Приобретение баков для сбора ТБО объемом 5 м3 </w:t>
            </w:r>
            <w:r w:rsidR="00C71519" w:rsidRPr="00C71519">
              <w:rPr>
                <w:rFonts w:ascii="Times New Roman" w:hAnsi="Times New Roman"/>
                <w:sz w:val="24"/>
                <w:szCs w:val="24"/>
              </w:rPr>
              <w:t>-</w:t>
            </w:r>
            <w:r w:rsidRPr="00C71519">
              <w:rPr>
                <w:rFonts w:ascii="Times New Roman" w:hAnsi="Times New Roman"/>
                <w:sz w:val="24"/>
                <w:szCs w:val="24"/>
              </w:rPr>
              <w:t xml:space="preserve"> </w:t>
            </w:r>
            <w:r w:rsidR="0082543B" w:rsidRPr="00C71519">
              <w:rPr>
                <w:rFonts w:ascii="Times New Roman" w:hAnsi="Times New Roman"/>
                <w:sz w:val="24"/>
                <w:szCs w:val="24"/>
              </w:rPr>
              <w:t>3</w:t>
            </w:r>
            <w:r w:rsidRPr="00C71519">
              <w:rPr>
                <w:rFonts w:ascii="Times New Roman" w:hAnsi="Times New Roman"/>
                <w:sz w:val="24"/>
                <w:szCs w:val="24"/>
              </w:rPr>
              <w:t xml:space="preserve"> шт.</w:t>
            </w:r>
          </w:p>
        </w:tc>
        <w:tc>
          <w:tcPr>
            <w:tcW w:w="756" w:type="pct"/>
            <w:tcBorders>
              <w:top w:val="single" w:sz="4" w:space="0" w:color="auto"/>
              <w:left w:val="single" w:sz="4" w:space="0" w:color="auto"/>
              <w:bottom w:val="single" w:sz="4" w:space="0" w:color="auto"/>
              <w:right w:val="single" w:sz="6" w:space="0" w:color="auto"/>
            </w:tcBorders>
            <w:vAlign w:val="center"/>
          </w:tcPr>
          <w:p w:rsidR="00FE4394" w:rsidRPr="00C71519" w:rsidRDefault="0082543B" w:rsidP="00043CEE">
            <w:pPr>
              <w:jc w:val="center"/>
              <w:outlineLvl w:val="2"/>
              <w:rPr>
                <w:rFonts w:ascii="Times New Roman" w:hAnsi="Times New Roman"/>
                <w:bCs/>
                <w:sz w:val="24"/>
                <w:szCs w:val="24"/>
              </w:rPr>
            </w:pPr>
            <w:r w:rsidRPr="00C71519">
              <w:rPr>
                <w:rFonts w:ascii="Times New Roman" w:hAnsi="Times New Roman"/>
                <w:bCs/>
                <w:sz w:val="24"/>
                <w:szCs w:val="24"/>
              </w:rPr>
              <w:t>6</w:t>
            </w:r>
            <w:r w:rsidR="00681368" w:rsidRPr="00C71519">
              <w:rPr>
                <w:rFonts w:ascii="Times New Roman" w:hAnsi="Times New Roman"/>
                <w:bCs/>
                <w:sz w:val="24"/>
                <w:szCs w:val="24"/>
              </w:rPr>
              <w:t>0</w:t>
            </w:r>
          </w:p>
        </w:tc>
      </w:tr>
      <w:tr w:rsidR="00AE40F5" w:rsidRPr="00C71519" w:rsidTr="00C71519">
        <w:trPr>
          <w:cantSplit/>
          <w:trHeight w:val="315"/>
        </w:trPr>
        <w:tc>
          <w:tcPr>
            <w:tcW w:w="314" w:type="pct"/>
            <w:tcBorders>
              <w:top w:val="single" w:sz="4" w:space="0" w:color="auto"/>
              <w:left w:val="single" w:sz="6" w:space="0" w:color="auto"/>
              <w:bottom w:val="single" w:sz="4" w:space="0" w:color="auto"/>
              <w:right w:val="single" w:sz="4" w:space="0" w:color="auto"/>
            </w:tcBorders>
          </w:tcPr>
          <w:p w:rsidR="00AE40F5" w:rsidRPr="00C71519" w:rsidRDefault="00AE40F5" w:rsidP="00043CEE">
            <w:pPr>
              <w:autoSpaceDE w:val="0"/>
              <w:autoSpaceDN w:val="0"/>
              <w:adjustRightInd w:val="0"/>
              <w:spacing w:after="0" w:line="420" w:lineRule="auto"/>
              <w:rPr>
                <w:rFonts w:ascii="Times New Roman" w:hAnsi="Times New Roman"/>
                <w:b/>
                <w:sz w:val="24"/>
                <w:szCs w:val="24"/>
              </w:rPr>
            </w:pPr>
          </w:p>
        </w:tc>
        <w:tc>
          <w:tcPr>
            <w:tcW w:w="3930" w:type="pct"/>
            <w:tcBorders>
              <w:top w:val="single" w:sz="4" w:space="0" w:color="auto"/>
              <w:left w:val="single" w:sz="4" w:space="0" w:color="auto"/>
              <w:bottom w:val="single" w:sz="4" w:space="0" w:color="auto"/>
              <w:right w:val="single" w:sz="4" w:space="0" w:color="auto"/>
            </w:tcBorders>
          </w:tcPr>
          <w:p w:rsidR="00AE40F5" w:rsidRPr="00C71519" w:rsidRDefault="00AE40F5" w:rsidP="00043CEE">
            <w:pPr>
              <w:autoSpaceDE w:val="0"/>
              <w:autoSpaceDN w:val="0"/>
              <w:adjustRightInd w:val="0"/>
              <w:spacing w:after="0"/>
              <w:rPr>
                <w:rFonts w:ascii="Times New Roman" w:hAnsi="Times New Roman"/>
                <w:bCs/>
                <w:sz w:val="24"/>
                <w:szCs w:val="24"/>
              </w:rPr>
            </w:pPr>
            <w:r w:rsidRPr="00C71519">
              <w:rPr>
                <w:rFonts w:ascii="Times New Roman" w:hAnsi="Times New Roman"/>
                <w:b/>
                <w:sz w:val="24"/>
                <w:szCs w:val="24"/>
              </w:rPr>
              <w:t>ИТОГО</w:t>
            </w:r>
          </w:p>
        </w:tc>
        <w:tc>
          <w:tcPr>
            <w:tcW w:w="756" w:type="pct"/>
            <w:tcBorders>
              <w:top w:val="single" w:sz="4" w:space="0" w:color="auto"/>
              <w:left w:val="single" w:sz="4" w:space="0" w:color="auto"/>
              <w:bottom w:val="single" w:sz="4" w:space="0" w:color="auto"/>
              <w:right w:val="single" w:sz="6" w:space="0" w:color="auto"/>
            </w:tcBorders>
            <w:vAlign w:val="center"/>
          </w:tcPr>
          <w:p w:rsidR="00AE40F5" w:rsidRPr="00C71519" w:rsidRDefault="0082543B" w:rsidP="00043CEE">
            <w:pPr>
              <w:jc w:val="center"/>
              <w:outlineLvl w:val="2"/>
              <w:rPr>
                <w:rFonts w:ascii="Times New Roman" w:hAnsi="Times New Roman"/>
                <w:b/>
                <w:bCs/>
                <w:sz w:val="24"/>
                <w:szCs w:val="24"/>
              </w:rPr>
            </w:pPr>
            <w:r w:rsidRPr="00C71519">
              <w:rPr>
                <w:rFonts w:ascii="Times New Roman" w:hAnsi="Times New Roman"/>
                <w:b/>
                <w:bCs/>
                <w:sz w:val="24"/>
                <w:szCs w:val="24"/>
              </w:rPr>
              <w:t>73</w:t>
            </w:r>
          </w:p>
        </w:tc>
      </w:tr>
      <w:tr w:rsidR="00AE40F5" w:rsidRPr="00C71519" w:rsidTr="00C71519">
        <w:trPr>
          <w:cantSplit/>
          <w:trHeight w:val="328"/>
        </w:trPr>
        <w:tc>
          <w:tcPr>
            <w:tcW w:w="314" w:type="pct"/>
            <w:tcBorders>
              <w:top w:val="single" w:sz="4" w:space="0" w:color="auto"/>
              <w:left w:val="single" w:sz="6" w:space="0" w:color="auto"/>
              <w:bottom w:val="single" w:sz="4" w:space="0" w:color="auto"/>
              <w:right w:val="single" w:sz="4" w:space="0" w:color="auto"/>
            </w:tcBorders>
            <w:vAlign w:val="center"/>
          </w:tcPr>
          <w:p w:rsidR="00AE40F5" w:rsidRPr="00C71519" w:rsidRDefault="00AE40F5" w:rsidP="00043CEE">
            <w:pPr>
              <w:autoSpaceDE w:val="0"/>
              <w:autoSpaceDN w:val="0"/>
              <w:adjustRightInd w:val="0"/>
              <w:spacing w:after="0" w:line="420" w:lineRule="auto"/>
              <w:jc w:val="both"/>
              <w:rPr>
                <w:rFonts w:ascii="Times New Roman" w:hAnsi="Times New Roman"/>
                <w:b/>
                <w:sz w:val="24"/>
                <w:szCs w:val="24"/>
              </w:rPr>
            </w:pPr>
          </w:p>
        </w:tc>
        <w:tc>
          <w:tcPr>
            <w:tcW w:w="3930" w:type="pct"/>
            <w:tcBorders>
              <w:top w:val="single" w:sz="4" w:space="0" w:color="auto"/>
              <w:left w:val="single" w:sz="4" w:space="0" w:color="auto"/>
              <w:bottom w:val="single" w:sz="4" w:space="0" w:color="auto"/>
              <w:right w:val="single" w:sz="4" w:space="0" w:color="auto"/>
            </w:tcBorders>
            <w:vAlign w:val="center"/>
          </w:tcPr>
          <w:p w:rsidR="00AE40F5" w:rsidRPr="00C71519" w:rsidRDefault="00AE40F5" w:rsidP="0082543B">
            <w:pPr>
              <w:autoSpaceDE w:val="0"/>
              <w:autoSpaceDN w:val="0"/>
              <w:adjustRightInd w:val="0"/>
              <w:spacing w:after="0" w:line="420" w:lineRule="auto"/>
              <w:jc w:val="both"/>
              <w:rPr>
                <w:rFonts w:ascii="Times New Roman" w:hAnsi="Times New Roman"/>
                <w:b/>
                <w:sz w:val="24"/>
                <w:szCs w:val="24"/>
              </w:rPr>
            </w:pPr>
            <w:r w:rsidRPr="00C71519">
              <w:rPr>
                <w:rFonts w:ascii="Times New Roman" w:hAnsi="Times New Roman"/>
                <w:b/>
                <w:sz w:val="24"/>
                <w:szCs w:val="24"/>
              </w:rPr>
              <w:t xml:space="preserve">ВСЕГО по </w:t>
            </w:r>
            <w:proofErr w:type="spellStart"/>
            <w:r w:rsidR="0082543B" w:rsidRPr="00C71519">
              <w:rPr>
                <w:rFonts w:ascii="Times New Roman" w:hAnsi="Times New Roman"/>
                <w:b/>
                <w:sz w:val="24"/>
                <w:szCs w:val="24"/>
              </w:rPr>
              <w:t>Токмовскому</w:t>
            </w:r>
            <w:proofErr w:type="spellEnd"/>
            <w:r w:rsidRPr="00C71519">
              <w:rPr>
                <w:rFonts w:ascii="Times New Roman" w:hAnsi="Times New Roman"/>
                <w:b/>
                <w:sz w:val="24"/>
                <w:szCs w:val="24"/>
              </w:rPr>
              <w:t xml:space="preserve"> сельскому поселению</w:t>
            </w:r>
          </w:p>
        </w:tc>
        <w:tc>
          <w:tcPr>
            <w:tcW w:w="756" w:type="pct"/>
            <w:tcBorders>
              <w:top w:val="single" w:sz="4" w:space="0" w:color="auto"/>
              <w:left w:val="single" w:sz="4" w:space="0" w:color="auto"/>
              <w:bottom w:val="single" w:sz="4" w:space="0" w:color="auto"/>
              <w:right w:val="single" w:sz="6" w:space="0" w:color="auto"/>
            </w:tcBorders>
            <w:vAlign w:val="center"/>
          </w:tcPr>
          <w:p w:rsidR="00AE40F5" w:rsidRPr="00C71519" w:rsidRDefault="0082543B" w:rsidP="00043CEE">
            <w:pPr>
              <w:spacing w:line="360" w:lineRule="auto"/>
              <w:jc w:val="center"/>
              <w:outlineLvl w:val="2"/>
              <w:rPr>
                <w:rFonts w:ascii="Times New Roman" w:hAnsi="Times New Roman"/>
                <w:b/>
                <w:bCs/>
                <w:sz w:val="24"/>
                <w:szCs w:val="24"/>
              </w:rPr>
            </w:pPr>
            <w:r w:rsidRPr="00C71519">
              <w:rPr>
                <w:rFonts w:ascii="Times New Roman" w:hAnsi="Times New Roman"/>
                <w:b/>
                <w:bCs/>
                <w:sz w:val="24"/>
                <w:szCs w:val="24"/>
              </w:rPr>
              <w:t>46 902,8</w:t>
            </w:r>
          </w:p>
        </w:tc>
      </w:tr>
    </w:tbl>
    <w:p w:rsidR="00AE40F5" w:rsidRDefault="00AE40F5" w:rsidP="00FE4394">
      <w:pPr>
        <w:rPr>
          <w:rFonts w:ascii="Times New Roman" w:hAnsi="Times New Roman"/>
          <w:sz w:val="28"/>
          <w:szCs w:val="28"/>
        </w:rPr>
      </w:pPr>
      <w:r>
        <w:rPr>
          <w:rFonts w:ascii="Times New Roman" w:hAnsi="Times New Roman"/>
          <w:sz w:val="28"/>
          <w:szCs w:val="28"/>
        </w:rPr>
        <w:br w:type="page"/>
      </w:r>
    </w:p>
    <w:p w:rsidR="00473CEB" w:rsidRPr="0094179E" w:rsidRDefault="00473CEB" w:rsidP="0094179E">
      <w:pPr>
        <w:pStyle w:val="1"/>
      </w:pPr>
      <w:bookmarkStart w:id="4" w:name="_Toc470684874"/>
      <w:bookmarkStart w:id="5" w:name="_Toc471810325"/>
      <w:r w:rsidRPr="0094179E">
        <w:lastRenderedPageBreak/>
        <w:t>2. Характеристика существующего состояния коммунальной и</w:t>
      </w:r>
      <w:r w:rsidRPr="0094179E">
        <w:t>н</w:t>
      </w:r>
      <w:r w:rsidRPr="0094179E">
        <w:t>фраструктуры и основные направления модернизации и развития сущ</w:t>
      </w:r>
      <w:r w:rsidRPr="0094179E">
        <w:t>е</w:t>
      </w:r>
      <w:r w:rsidRPr="0094179E">
        <w:t>ствующих объектов коммунальной инфраструктуры.</w:t>
      </w:r>
      <w:bookmarkEnd w:id="4"/>
      <w:bookmarkEnd w:id="5"/>
    </w:p>
    <w:p w:rsidR="00473CEB" w:rsidRPr="00F438D0" w:rsidRDefault="00473CEB" w:rsidP="00473CEB">
      <w:pPr>
        <w:shd w:val="clear" w:color="auto" w:fill="FFFFFF"/>
        <w:spacing w:after="0" w:line="360" w:lineRule="auto"/>
        <w:jc w:val="center"/>
        <w:rPr>
          <w:rFonts w:ascii="Times New Roman" w:hAnsi="Times New Roman"/>
          <w:b/>
          <w:bCs/>
          <w:color w:val="000000"/>
          <w:sz w:val="28"/>
          <w:szCs w:val="28"/>
        </w:rPr>
      </w:pPr>
    </w:p>
    <w:p w:rsidR="00473CEB" w:rsidRDefault="00473CEB" w:rsidP="00C71519">
      <w:pPr>
        <w:pStyle w:val="2"/>
        <w:spacing w:before="240"/>
      </w:pPr>
      <w:bookmarkStart w:id="6" w:name="_Toc470684875"/>
      <w:bookmarkStart w:id="7" w:name="_Toc471810326"/>
      <w:r w:rsidRPr="000D68A8">
        <w:t>2.1.Существующая система водоснабжения</w:t>
      </w:r>
      <w:bookmarkEnd w:id="6"/>
      <w:bookmarkEnd w:id="7"/>
    </w:p>
    <w:p w:rsidR="00130657" w:rsidRDefault="00130657" w:rsidP="00C71519">
      <w:pPr>
        <w:pStyle w:val="a5"/>
        <w:spacing w:before="240"/>
      </w:pPr>
      <w:r>
        <w:t xml:space="preserve">В </w:t>
      </w:r>
      <w:proofErr w:type="spellStart"/>
      <w:r>
        <w:t>Токмовском</w:t>
      </w:r>
      <w:proofErr w:type="spellEnd"/>
      <w:r>
        <w:t xml:space="preserve"> сельском поселении существует централизованная с</w:t>
      </w:r>
      <w:r>
        <w:t>и</w:t>
      </w:r>
      <w:r>
        <w:t xml:space="preserve">стема хозяйственно - питьевого водоснабжения. Обеспеченность населения централизованным </w:t>
      </w:r>
      <w:r w:rsidR="00C71519">
        <w:t>водоснабжением составляет 100%.</w:t>
      </w:r>
    </w:p>
    <w:p w:rsidR="00AE40F5" w:rsidRDefault="00130657" w:rsidP="00130657">
      <w:pPr>
        <w:pStyle w:val="a5"/>
      </w:pPr>
      <w:r>
        <w:t xml:space="preserve">Система водоснабжения </w:t>
      </w:r>
      <w:proofErr w:type="spellStart"/>
      <w:r>
        <w:t>Токмовского</w:t>
      </w:r>
      <w:proofErr w:type="spellEnd"/>
      <w:r>
        <w:t xml:space="preserve"> сельского поселения обеспечив</w:t>
      </w:r>
      <w:r>
        <w:t>а</w:t>
      </w:r>
      <w:r>
        <w:t>ет получение воды из природных источников и подачу к местам потребления. Источниками централизованного водоснабжения сельского являются ресу</w:t>
      </w:r>
      <w:r>
        <w:t>р</w:t>
      </w:r>
      <w:r>
        <w:t>сы поверхностных и подземных вод. На территории населенного пункта насчитываются 4 водонапорные башни. Водоснабжение сел осуществляется водопроводной сетью. Вода из скважин забирается глубинными насосами и подается в водонапорные башни, а из них в водопроводную сеть.</w:t>
      </w:r>
      <w:r w:rsidR="00A83AC0">
        <w:t xml:space="preserve"> </w:t>
      </w:r>
      <w:r>
        <w:t>Источн</w:t>
      </w:r>
      <w:r>
        <w:t>и</w:t>
      </w:r>
      <w:r>
        <w:t>ком водоснабжения служат артезианские скважины.</w:t>
      </w:r>
    </w:p>
    <w:p w:rsidR="00130657" w:rsidRDefault="00130657" w:rsidP="00130657">
      <w:pPr>
        <w:pStyle w:val="a5"/>
      </w:pPr>
      <w:r>
        <w:t>Подземные воды соответствуют требованиям СанПиН 2.1.4.1074-01. Микробиологические показатели находятся в пределах допустимых норм, по санитарно-химическим показателям наблюдается превышение в воде соде</w:t>
      </w:r>
      <w:r>
        <w:t>р</w:t>
      </w:r>
      <w:r>
        <w:t>жания фтора.</w:t>
      </w:r>
    </w:p>
    <w:p w:rsidR="00130657" w:rsidRDefault="00130657" w:rsidP="00130657">
      <w:pPr>
        <w:pStyle w:val="a5"/>
      </w:pPr>
      <w:r w:rsidRPr="00130657">
        <w:t xml:space="preserve">Протяженность водопроводных сетей </w:t>
      </w:r>
      <w:proofErr w:type="spellStart"/>
      <w:r w:rsidRPr="00130657">
        <w:t>Токмовского</w:t>
      </w:r>
      <w:proofErr w:type="spellEnd"/>
      <w:r w:rsidRPr="00130657">
        <w:t xml:space="preserve"> сельского посел</w:t>
      </w:r>
      <w:r w:rsidRPr="00130657">
        <w:t>е</w:t>
      </w:r>
      <w:r w:rsidRPr="00130657">
        <w:t>ния составляет 24,5 км сетей. Состояние водопроводной сети неудовлетвор</w:t>
      </w:r>
      <w:r w:rsidRPr="00130657">
        <w:t>и</w:t>
      </w:r>
      <w:r w:rsidRPr="00130657">
        <w:t>тельное, износ до 98%.</w:t>
      </w:r>
      <w:r>
        <w:t xml:space="preserve"> </w:t>
      </w:r>
      <w:r w:rsidRPr="00130657">
        <w:t>По причине высоко изношенности аварийность ра</w:t>
      </w:r>
      <w:r w:rsidRPr="00130657">
        <w:t>с</w:t>
      </w:r>
      <w:r w:rsidRPr="00130657">
        <w:t>тет. Сети выполнены из таких материалов как асбестоцемент, сталь, чугун, ПВХ.</w:t>
      </w:r>
    </w:p>
    <w:p w:rsidR="00F5378F" w:rsidRDefault="00130657" w:rsidP="00473CEB">
      <w:pPr>
        <w:pStyle w:val="a5"/>
      </w:pPr>
      <w:r w:rsidRPr="00130657">
        <w:t>Трубопроводная сеть не снабжена контрольно-профилактическим устройством по обнаружению утечки. Плохое состояние трубопроводной с</w:t>
      </w:r>
      <w:r w:rsidRPr="00130657">
        <w:t>е</w:t>
      </w:r>
      <w:r w:rsidRPr="00130657">
        <w:t>ти является причиной размножения бактерий и вирусов. Все это приводит к аварийности на сетях - образованию утечек, потере объемов воды, отключ</w:t>
      </w:r>
      <w:r w:rsidRPr="00130657">
        <w:t>е</w:t>
      </w:r>
      <w:r w:rsidRPr="00130657">
        <w:lastRenderedPageBreak/>
        <w:t>нию абонентов на время устранения аварии. Поэтому необходима реко</w:t>
      </w:r>
      <w:r w:rsidRPr="00130657">
        <w:t>н</w:t>
      </w:r>
      <w:r w:rsidRPr="00130657">
        <w:t>струкция и модернизация сетей и запорно-регулирующей арматуры.</w:t>
      </w:r>
    </w:p>
    <w:p w:rsidR="00473CEB" w:rsidRPr="00520531" w:rsidRDefault="00473CEB" w:rsidP="00130657">
      <w:pPr>
        <w:pStyle w:val="a5"/>
        <w:rPr>
          <w:rFonts w:cs="Times New Roman"/>
          <w:szCs w:val="28"/>
        </w:rPr>
      </w:pPr>
      <w:r>
        <w:t>Таблица 5</w:t>
      </w:r>
      <w:r w:rsidR="00130657">
        <w:t xml:space="preserve"> </w:t>
      </w:r>
      <w:r w:rsidR="00C71519">
        <w:t>-</w:t>
      </w:r>
      <w:r w:rsidR="00130657">
        <w:t xml:space="preserve"> </w:t>
      </w:r>
      <w:r w:rsidRPr="00520531">
        <w:rPr>
          <w:rFonts w:cs="Times New Roman"/>
          <w:szCs w:val="28"/>
        </w:rPr>
        <w:t xml:space="preserve">Обслуживающая организация системы </w:t>
      </w:r>
      <w:r>
        <w:rPr>
          <w:rFonts w:cs="Times New Roman"/>
          <w:szCs w:val="28"/>
        </w:rPr>
        <w:t>водоснабже</w:t>
      </w:r>
      <w:r w:rsidRPr="00520531">
        <w:rPr>
          <w:rFonts w:cs="Times New Roman"/>
          <w:szCs w:val="28"/>
        </w:rPr>
        <w:t>ния</w:t>
      </w:r>
    </w:p>
    <w:tbl>
      <w:tblPr>
        <w:tblStyle w:val="a6"/>
        <w:tblW w:w="5000" w:type="pct"/>
        <w:tblLook w:val="04A0" w:firstRow="1" w:lastRow="0" w:firstColumn="1" w:lastColumn="0" w:noHBand="0" w:noVBand="1"/>
      </w:tblPr>
      <w:tblGrid>
        <w:gridCol w:w="560"/>
        <w:gridCol w:w="2426"/>
        <w:gridCol w:w="2290"/>
        <w:gridCol w:w="2515"/>
        <w:gridCol w:w="1780"/>
      </w:tblGrid>
      <w:tr w:rsidR="00473CEB" w:rsidRPr="00C71519" w:rsidTr="00C71519">
        <w:tc>
          <w:tcPr>
            <w:tcW w:w="292" w:type="pct"/>
            <w:vAlign w:val="center"/>
          </w:tcPr>
          <w:p w:rsidR="00473CEB" w:rsidRPr="00C71519" w:rsidRDefault="00473CEB" w:rsidP="00043CEE">
            <w:pPr>
              <w:jc w:val="center"/>
              <w:rPr>
                <w:rFonts w:ascii="Times New Roman" w:hAnsi="Times New Roman" w:cs="Times New Roman"/>
                <w:sz w:val="24"/>
                <w:szCs w:val="24"/>
              </w:rPr>
            </w:pPr>
            <w:r w:rsidRPr="00C71519">
              <w:rPr>
                <w:rFonts w:ascii="Times New Roman" w:hAnsi="Times New Roman" w:cs="Times New Roman"/>
                <w:sz w:val="24"/>
                <w:szCs w:val="24"/>
              </w:rPr>
              <w:t>№</w:t>
            </w:r>
          </w:p>
          <w:p w:rsidR="00473CEB" w:rsidRPr="00C71519" w:rsidRDefault="00473CEB" w:rsidP="00043CEE">
            <w:pPr>
              <w:jc w:val="center"/>
              <w:rPr>
                <w:rFonts w:ascii="Times New Roman" w:hAnsi="Times New Roman" w:cs="Times New Roman"/>
                <w:sz w:val="24"/>
                <w:szCs w:val="24"/>
              </w:rPr>
            </w:pPr>
            <w:proofErr w:type="gramStart"/>
            <w:r w:rsidRPr="00C71519">
              <w:rPr>
                <w:rFonts w:ascii="Times New Roman" w:hAnsi="Times New Roman" w:cs="Times New Roman"/>
                <w:sz w:val="24"/>
                <w:szCs w:val="24"/>
              </w:rPr>
              <w:t>п</w:t>
            </w:r>
            <w:proofErr w:type="gramEnd"/>
            <w:r w:rsidRPr="00C71519">
              <w:rPr>
                <w:rFonts w:ascii="Times New Roman" w:hAnsi="Times New Roman" w:cs="Times New Roman"/>
                <w:sz w:val="24"/>
                <w:szCs w:val="24"/>
              </w:rPr>
              <w:t>/п</w:t>
            </w:r>
          </w:p>
        </w:tc>
        <w:tc>
          <w:tcPr>
            <w:tcW w:w="1267" w:type="pct"/>
            <w:vAlign w:val="center"/>
          </w:tcPr>
          <w:p w:rsidR="00473CEB" w:rsidRPr="00C71519" w:rsidRDefault="00473CEB" w:rsidP="00043CEE">
            <w:pPr>
              <w:jc w:val="center"/>
              <w:rPr>
                <w:rFonts w:ascii="Times New Roman" w:hAnsi="Times New Roman" w:cs="Times New Roman"/>
                <w:sz w:val="24"/>
                <w:szCs w:val="24"/>
              </w:rPr>
            </w:pPr>
            <w:r w:rsidRPr="00C71519">
              <w:rPr>
                <w:rFonts w:ascii="Times New Roman" w:hAnsi="Times New Roman" w:cs="Times New Roman"/>
                <w:sz w:val="24"/>
                <w:szCs w:val="24"/>
              </w:rPr>
              <w:t>Полное наименов</w:t>
            </w:r>
            <w:r w:rsidRPr="00C71519">
              <w:rPr>
                <w:rFonts w:ascii="Times New Roman" w:hAnsi="Times New Roman" w:cs="Times New Roman"/>
                <w:sz w:val="24"/>
                <w:szCs w:val="24"/>
              </w:rPr>
              <w:t>а</w:t>
            </w:r>
            <w:r w:rsidRPr="00C71519">
              <w:rPr>
                <w:rFonts w:ascii="Times New Roman" w:hAnsi="Times New Roman" w:cs="Times New Roman"/>
                <w:sz w:val="24"/>
                <w:szCs w:val="24"/>
              </w:rPr>
              <w:t>ние организации</w:t>
            </w:r>
          </w:p>
        </w:tc>
        <w:tc>
          <w:tcPr>
            <w:tcW w:w="1196" w:type="pct"/>
            <w:vAlign w:val="center"/>
          </w:tcPr>
          <w:p w:rsidR="00473CEB" w:rsidRPr="00C71519" w:rsidRDefault="00473CEB" w:rsidP="00043CEE">
            <w:pPr>
              <w:jc w:val="center"/>
              <w:rPr>
                <w:rFonts w:ascii="Times New Roman" w:hAnsi="Times New Roman" w:cs="Times New Roman"/>
                <w:sz w:val="24"/>
                <w:szCs w:val="24"/>
              </w:rPr>
            </w:pPr>
            <w:r w:rsidRPr="00C71519">
              <w:rPr>
                <w:rFonts w:ascii="Times New Roman" w:hAnsi="Times New Roman" w:cs="Times New Roman"/>
                <w:sz w:val="24"/>
                <w:szCs w:val="24"/>
              </w:rPr>
              <w:t>Адрес, телефон о</w:t>
            </w:r>
            <w:r w:rsidRPr="00C71519">
              <w:rPr>
                <w:rFonts w:ascii="Times New Roman" w:hAnsi="Times New Roman" w:cs="Times New Roman"/>
                <w:sz w:val="24"/>
                <w:szCs w:val="24"/>
              </w:rPr>
              <w:t>р</w:t>
            </w:r>
            <w:r w:rsidRPr="00C71519">
              <w:rPr>
                <w:rFonts w:ascii="Times New Roman" w:hAnsi="Times New Roman" w:cs="Times New Roman"/>
                <w:sz w:val="24"/>
                <w:szCs w:val="24"/>
              </w:rPr>
              <w:t>ганизации</w:t>
            </w:r>
          </w:p>
        </w:tc>
        <w:tc>
          <w:tcPr>
            <w:tcW w:w="1314" w:type="pct"/>
            <w:vAlign w:val="center"/>
          </w:tcPr>
          <w:p w:rsidR="00473CEB" w:rsidRPr="00C71519" w:rsidRDefault="00473CEB" w:rsidP="00043CEE">
            <w:pPr>
              <w:jc w:val="center"/>
              <w:rPr>
                <w:rFonts w:ascii="Times New Roman" w:hAnsi="Times New Roman" w:cs="Times New Roman"/>
                <w:sz w:val="24"/>
                <w:szCs w:val="24"/>
              </w:rPr>
            </w:pPr>
            <w:r w:rsidRPr="00C71519">
              <w:rPr>
                <w:rFonts w:ascii="Times New Roman" w:hAnsi="Times New Roman" w:cs="Times New Roman"/>
                <w:sz w:val="24"/>
                <w:szCs w:val="24"/>
              </w:rPr>
              <w:t>Руководитель (ФИО)</w:t>
            </w:r>
          </w:p>
        </w:tc>
        <w:tc>
          <w:tcPr>
            <w:tcW w:w="930" w:type="pct"/>
            <w:vAlign w:val="center"/>
          </w:tcPr>
          <w:p w:rsidR="00473CEB" w:rsidRPr="00C71519" w:rsidRDefault="00473CEB" w:rsidP="00043CEE">
            <w:pPr>
              <w:jc w:val="center"/>
              <w:rPr>
                <w:rFonts w:ascii="Times New Roman" w:hAnsi="Times New Roman" w:cs="Times New Roman"/>
                <w:sz w:val="24"/>
                <w:szCs w:val="24"/>
              </w:rPr>
            </w:pPr>
            <w:r w:rsidRPr="00C71519">
              <w:rPr>
                <w:rFonts w:ascii="Times New Roman" w:hAnsi="Times New Roman" w:cs="Times New Roman"/>
                <w:sz w:val="24"/>
                <w:szCs w:val="24"/>
              </w:rPr>
              <w:t>Контролер (ФИО)</w:t>
            </w:r>
          </w:p>
        </w:tc>
      </w:tr>
      <w:tr w:rsidR="00473CEB" w:rsidRPr="00C71519" w:rsidTr="00C71519">
        <w:trPr>
          <w:trHeight w:val="567"/>
        </w:trPr>
        <w:tc>
          <w:tcPr>
            <w:tcW w:w="292" w:type="pct"/>
          </w:tcPr>
          <w:p w:rsidR="00473CEB" w:rsidRPr="00C71519" w:rsidRDefault="00473CEB" w:rsidP="00043CEE">
            <w:pPr>
              <w:rPr>
                <w:rFonts w:ascii="Times New Roman" w:hAnsi="Times New Roman" w:cs="Times New Roman"/>
                <w:sz w:val="24"/>
                <w:szCs w:val="24"/>
              </w:rPr>
            </w:pPr>
            <w:r w:rsidRPr="00C71519">
              <w:rPr>
                <w:rFonts w:ascii="Times New Roman" w:hAnsi="Times New Roman" w:cs="Times New Roman"/>
                <w:sz w:val="24"/>
                <w:szCs w:val="24"/>
              </w:rPr>
              <w:t>1</w:t>
            </w:r>
          </w:p>
        </w:tc>
        <w:tc>
          <w:tcPr>
            <w:tcW w:w="1267" w:type="pct"/>
          </w:tcPr>
          <w:p w:rsidR="00473CEB" w:rsidRPr="00C71519" w:rsidRDefault="00130657" w:rsidP="00043CEE">
            <w:pPr>
              <w:rPr>
                <w:rFonts w:ascii="Times New Roman" w:hAnsi="Times New Roman" w:cs="Times New Roman"/>
                <w:sz w:val="24"/>
                <w:szCs w:val="24"/>
              </w:rPr>
            </w:pPr>
            <w:r w:rsidRPr="00C71519">
              <w:rPr>
                <w:rFonts w:ascii="Times New Roman" w:hAnsi="Times New Roman" w:cs="Times New Roman"/>
                <w:sz w:val="24"/>
                <w:szCs w:val="24"/>
              </w:rPr>
              <w:t xml:space="preserve">Администрация </w:t>
            </w:r>
            <w:proofErr w:type="spellStart"/>
            <w:r w:rsidRPr="00C71519">
              <w:rPr>
                <w:rFonts w:ascii="Times New Roman" w:hAnsi="Times New Roman" w:cs="Times New Roman"/>
                <w:sz w:val="24"/>
                <w:szCs w:val="24"/>
              </w:rPr>
              <w:t>Токмовского</w:t>
            </w:r>
            <w:proofErr w:type="spellEnd"/>
            <w:r w:rsidRPr="00C71519">
              <w:rPr>
                <w:rFonts w:ascii="Times New Roman" w:hAnsi="Times New Roman" w:cs="Times New Roman"/>
                <w:sz w:val="24"/>
                <w:szCs w:val="24"/>
              </w:rPr>
              <w:t xml:space="preserve"> сел</w:t>
            </w:r>
            <w:r w:rsidRPr="00C71519">
              <w:rPr>
                <w:rFonts w:ascii="Times New Roman" w:hAnsi="Times New Roman" w:cs="Times New Roman"/>
                <w:sz w:val="24"/>
                <w:szCs w:val="24"/>
              </w:rPr>
              <w:t>ь</w:t>
            </w:r>
            <w:r w:rsidRPr="00C71519">
              <w:rPr>
                <w:rFonts w:ascii="Times New Roman" w:hAnsi="Times New Roman" w:cs="Times New Roman"/>
                <w:sz w:val="24"/>
                <w:szCs w:val="24"/>
              </w:rPr>
              <w:t>ского посел</w:t>
            </w:r>
            <w:r w:rsidRPr="00C71519">
              <w:rPr>
                <w:rFonts w:ascii="Times New Roman" w:hAnsi="Times New Roman" w:cs="Times New Roman"/>
                <w:sz w:val="24"/>
                <w:szCs w:val="24"/>
              </w:rPr>
              <w:t>е</w:t>
            </w:r>
            <w:r w:rsidRPr="00C71519">
              <w:rPr>
                <w:rFonts w:ascii="Times New Roman" w:hAnsi="Times New Roman" w:cs="Times New Roman"/>
                <w:sz w:val="24"/>
                <w:szCs w:val="24"/>
              </w:rPr>
              <w:t>ния</w:t>
            </w:r>
          </w:p>
        </w:tc>
        <w:tc>
          <w:tcPr>
            <w:tcW w:w="1196" w:type="pct"/>
          </w:tcPr>
          <w:p w:rsidR="00473CEB" w:rsidRPr="00C71519" w:rsidRDefault="00473CEB" w:rsidP="00043CEE">
            <w:pPr>
              <w:rPr>
                <w:rFonts w:ascii="Times New Roman" w:hAnsi="Times New Roman" w:cs="Times New Roman"/>
                <w:sz w:val="24"/>
                <w:szCs w:val="24"/>
              </w:rPr>
            </w:pPr>
          </w:p>
        </w:tc>
        <w:tc>
          <w:tcPr>
            <w:tcW w:w="1314" w:type="pct"/>
          </w:tcPr>
          <w:p w:rsidR="00473CEB" w:rsidRPr="00C71519" w:rsidRDefault="00473CEB" w:rsidP="00043CEE">
            <w:pPr>
              <w:rPr>
                <w:rFonts w:ascii="Times New Roman" w:hAnsi="Times New Roman" w:cs="Times New Roman"/>
                <w:sz w:val="24"/>
                <w:szCs w:val="24"/>
              </w:rPr>
            </w:pPr>
          </w:p>
        </w:tc>
        <w:tc>
          <w:tcPr>
            <w:tcW w:w="930" w:type="pct"/>
          </w:tcPr>
          <w:p w:rsidR="00473CEB" w:rsidRPr="00C71519" w:rsidRDefault="00473CEB" w:rsidP="00043CEE">
            <w:pPr>
              <w:rPr>
                <w:rFonts w:ascii="Times New Roman" w:hAnsi="Times New Roman" w:cs="Times New Roman"/>
                <w:sz w:val="24"/>
                <w:szCs w:val="24"/>
              </w:rPr>
            </w:pPr>
          </w:p>
        </w:tc>
      </w:tr>
    </w:tbl>
    <w:p w:rsidR="00473CEB" w:rsidRDefault="00473CEB" w:rsidP="00473CEB">
      <w:pPr>
        <w:pStyle w:val="a5"/>
      </w:pPr>
    </w:p>
    <w:p w:rsidR="00473CEB" w:rsidRDefault="00473CEB" w:rsidP="00473CEB">
      <w:pPr>
        <w:pStyle w:val="2"/>
      </w:pPr>
      <w:bookmarkStart w:id="8" w:name="_Toc470684876"/>
      <w:bookmarkStart w:id="9" w:name="_Toc471810327"/>
      <w:r>
        <w:t>2.2 Система электроснабжения</w:t>
      </w:r>
      <w:bookmarkEnd w:id="8"/>
      <w:bookmarkEnd w:id="9"/>
    </w:p>
    <w:p w:rsidR="0033629A" w:rsidRPr="0033629A" w:rsidRDefault="0033629A" w:rsidP="0033629A"/>
    <w:p w:rsidR="0033629A" w:rsidRDefault="005E4F3F" w:rsidP="00473CEB">
      <w:pPr>
        <w:pStyle w:val="a5"/>
      </w:pPr>
      <w:r w:rsidRPr="005E4F3F">
        <w:t>В настоящее время электроснабжение сельского поселения централ</w:t>
      </w:r>
      <w:r w:rsidRPr="005E4F3F">
        <w:t>и</w:t>
      </w:r>
      <w:r w:rsidRPr="005E4F3F">
        <w:t>зованное.</w:t>
      </w:r>
      <w:r w:rsidR="0033629A">
        <w:t xml:space="preserve"> </w:t>
      </w:r>
      <w:r w:rsidR="00423267" w:rsidRPr="00423267">
        <w:t xml:space="preserve">Схема внутреннего электроснабжения </w:t>
      </w:r>
      <w:proofErr w:type="spellStart"/>
      <w:r w:rsidR="00423267" w:rsidRPr="00423267">
        <w:t>Токмовского</w:t>
      </w:r>
      <w:proofErr w:type="spellEnd"/>
      <w:r w:rsidR="00423267" w:rsidRPr="00423267">
        <w:t xml:space="preserve"> сельского п</w:t>
      </w:r>
      <w:r w:rsidR="00423267" w:rsidRPr="00423267">
        <w:t>о</w:t>
      </w:r>
      <w:r w:rsidR="00423267" w:rsidRPr="00423267">
        <w:t xml:space="preserve">селения выполнена с применением ЛЭП напряжением 10 </w:t>
      </w:r>
      <w:proofErr w:type="spellStart"/>
      <w:r w:rsidR="00423267" w:rsidRPr="00423267">
        <w:t>кВ</w:t>
      </w:r>
      <w:proofErr w:type="spellEnd"/>
      <w:r w:rsidR="00423267" w:rsidRPr="00423267">
        <w:t xml:space="preserve"> и трансформ</w:t>
      </w:r>
      <w:r w:rsidR="00423267" w:rsidRPr="00423267">
        <w:t>а</w:t>
      </w:r>
      <w:r w:rsidR="00423267" w:rsidRPr="00423267">
        <w:t xml:space="preserve">торных подстанций 10/0,4 </w:t>
      </w:r>
      <w:proofErr w:type="spellStart"/>
      <w:r w:rsidR="00423267" w:rsidRPr="00423267">
        <w:t>кВ.</w:t>
      </w:r>
      <w:proofErr w:type="spellEnd"/>
      <w:r w:rsidR="00423267" w:rsidRPr="00423267">
        <w:t xml:space="preserve"> </w:t>
      </w:r>
    </w:p>
    <w:p w:rsidR="00423267" w:rsidRDefault="00423267" w:rsidP="00473CEB">
      <w:pPr>
        <w:pStyle w:val="a5"/>
      </w:pPr>
      <w:r w:rsidRPr="00423267">
        <w:t xml:space="preserve">Схема внешнего электроснабжения </w:t>
      </w:r>
      <w:r w:rsidR="00C71519">
        <w:t>-</w:t>
      </w:r>
      <w:r w:rsidRPr="00423267">
        <w:t xml:space="preserve"> с применением воздушных ЛЭП</w:t>
      </w:r>
      <w:r w:rsidR="00C71519">
        <w:t xml:space="preserve"> </w:t>
      </w:r>
      <w:r w:rsidRPr="00423267">
        <w:t xml:space="preserve"> напряжением 10 </w:t>
      </w:r>
      <w:proofErr w:type="spellStart"/>
      <w:r w:rsidRPr="00423267">
        <w:t>кВ</w:t>
      </w:r>
      <w:proofErr w:type="spellEnd"/>
      <w:r w:rsidRPr="00423267">
        <w:t xml:space="preserve">, 110 </w:t>
      </w:r>
      <w:proofErr w:type="spellStart"/>
      <w:r w:rsidRPr="00423267">
        <w:t>кВ</w:t>
      </w:r>
      <w:proofErr w:type="spellEnd"/>
      <w:r w:rsidRPr="00423267">
        <w:t xml:space="preserve"> «</w:t>
      </w:r>
      <w:proofErr w:type="spellStart"/>
      <w:r w:rsidRPr="00423267">
        <w:t>Хованщино</w:t>
      </w:r>
      <w:proofErr w:type="spellEnd"/>
      <w:r w:rsidRPr="00423267">
        <w:t xml:space="preserve"> - </w:t>
      </w:r>
      <w:proofErr w:type="spellStart"/>
      <w:r w:rsidRPr="00423267">
        <w:t>Ковылкино</w:t>
      </w:r>
      <w:proofErr w:type="spellEnd"/>
      <w:r w:rsidRPr="00423267">
        <w:t xml:space="preserve">», 220 </w:t>
      </w:r>
      <w:proofErr w:type="spellStart"/>
      <w:r w:rsidRPr="00423267">
        <w:t>кВ</w:t>
      </w:r>
      <w:proofErr w:type="spellEnd"/>
      <w:r w:rsidRPr="00423267">
        <w:t xml:space="preserve"> «Мокша-Рузаевка». Расположено на территории поселения 14 трансформаторных по</w:t>
      </w:r>
      <w:r w:rsidRPr="00423267">
        <w:t>д</w:t>
      </w:r>
      <w:r w:rsidRPr="00423267">
        <w:t>станций. Износ трансформаторных подстанций составляет 35 %.</w:t>
      </w:r>
    </w:p>
    <w:p w:rsidR="00473CEB" w:rsidRDefault="00473CEB" w:rsidP="00423267">
      <w:pPr>
        <w:pStyle w:val="a5"/>
        <w:rPr>
          <w:rFonts w:cs="Times New Roman"/>
          <w:szCs w:val="28"/>
        </w:rPr>
      </w:pPr>
      <w:r>
        <w:t>Таблица 6</w:t>
      </w:r>
      <w:r w:rsidR="00423267">
        <w:t xml:space="preserve"> </w:t>
      </w:r>
      <w:r w:rsidR="00C71519">
        <w:t>-</w:t>
      </w:r>
      <w:r w:rsidR="00423267">
        <w:t xml:space="preserve"> </w:t>
      </w:r>
      <w:r>
        <w:rPr>
          <w:rFonts w:cs="Times New Roman"/>
          <w:szCs w:val="28"/>
        </w:rPr>
        <w:t xml:space="preserve">Обслуживающая организация системы </w:t>
      </w:r>
      <w:r w:rsidR="00B112AF" w:rsidRPr="00B112AF">
        <w:rPr>
          <w:rFonts w:cs="Times New Roman"/>
          <w:szCs w:val="28"/>
        </w:rPr>
        <w:t>электроснабжения</w:t>
      </w:r>
    </w:p>
    <w:tbl>
      <w:tblPr>
        <w:tblStyle w:val="a6"/>
        <w:tblW w:w="5000" w:type="pct"/>
        <w:tblLook w:val="04A0" w:firstRow="1" w:lastRow="0" w:firstColumn="1" w:lastColumn="0" w:noHBand="0" w:noVBand="1"/>
      </w:tblPr>
      <w:tblGrid>
        <w:gridCol w:w="560"/>
        <w:gridCol w:w="2594"/>
        <w:gridCol w:w="2227"/>
        <w:gridCol w:w="2445"/>
        <w:gridCol w:w="1745"/>
      </w:tblGrid>
      <w:tr w:rsidR="00473CEB" w:rsidRPr="00C71519" w:rsidTr="00C71519">
        <w:tc>
          <w:tcPr>
            <w:tcW w:w="290" w:type="pct"/>
            <w:tcBorders>
              <w:top w:val="single" w:sz="4" w:space="0" w:color="auto"/>
              <w:left w:val="single" w:sz="4" w:space="0" w:color="auto"/>
              <w:bottom w:val="single" w:sz="4" w:space="0" w:color="auto"/>
              <w:right w:val="single" w:sz="4" w:space="0" w:color="auto"/>
            </w:tcBorders>
            <w:vAlign w:val="center"/>
            <w:hideMark/>
          </w:tcPr>
          <w:p w:rsidR="00473CEB" w:rsidRPr="00C71519" w:rsidRDefault="00473CEB" w:rsidP="00C71519">
            <w:pPr>
              <w:jc w:val="center"/>
              <w:rPr>
                <w:rFonts w:ascii="Times New Roman" w:hAnsi="Times New Roman" w:cs="Times New Roman"/>
                <w:b/>
                <w:sz w:val="24"/>
                <w:szCs w:val="24"/>
              </w:rPr>
            </w:pPr>
            <w:r w:rsidRPr="00C71519">
              <w:rPr>
                <w:rFonts w:ascii="Times New Roman" w:hAnsi="Times New Roman" w:cs="Times New Roman"/>
                <w:b/>
                <w:sz w:val="24"/>
                <w:szCs w:val="24"/>
              </w:rPr>
              <w:t>№</w:t>
            </w:r>
          </w:p>
          <w:p w:rsidR="00473CEB" w:rsidRPr="00C71519" w:rsidRDefault="00473CEB" w:rsidP="00C71519">
            <w:pPr>
              <w:jc w:val="center"/>
              <w:rPr>
                <w:rFonts w:ascii="Times New Roman" w:hAnsi="Times New Roman" w:cs="Times New Roman"/>
                <w:b/>
                <w:sz w:val="24"/>
                <w:szCs w:val="24"/>
              </w:rPr>
            </w:pPr>
            <w:proofErr w:type="gramStart"/>
            <w:r w:rsidRPr="00C71519">
              <w:rPr>
                <w:rFonts w:ascii="Times New Roman" w:hAnsi="Times New Roman" w:cs="Times New Roman"/>
                <w:b/>
                <w:sz w:val="24"/>
                <w:szCs w:val="24"/>
              </w:rPr>
              <w:t>п</w:t>
            </w:r>
            <w:proofErr w:type="gramEnd"/>
            <w:r w:rsidRPr="00C71519">
              <w:rPr>
                <w:rFonts w:ascii="Times New Roman" w:hAnsi="Times New Roman" w:cs="Times New Roman"/>
                <w:b/>
                <w:sz w:val="24"/>
                <w:szCs w:val="24"/>
              </w:rPr>
              <w:t>/п</w:t>
            </w:r>
          </w:p>
        </w:tc>
        <w:tc>
          <w:tcPr>
            <w:tcW w:w="1356" w:type="pct"/>
            <w:tcBorders>
              <w:top w:val="single" w:sz="4" w:space="0" w:color="auto"/>
              <w:left w:val="single" w:sz="4" w:space="0" w:color="auto"/>
              <w:bottom w:val="single" w:sz="4" w:space="0" w:color="auto"/>
              <w:right w:val="single" w:sz="4" w:space="0" w:color="auto"/>
            </w:tcBorders>
            <w:vAlign w:val="center"/>
            <w:hideMark/>
          </w:tcPr>
          <w:p w:rsidR="00473CEB" w:rsidRPr="00C71519" w:rsidRDefault="00473CEB"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Полное наименов</w:t>
            </w:r>
            <w:r w:rsidRPr="00C71519">
              <w:rPr>
                <w:rFonts w:ascii="Times New Roman" w:hAnsi="Times New Roman" w:cs="Times New Roman"/>
                <w:b/>
                <w:sz w:val="24"/>
                <w:szCs w:val="24"/>
              </w:rPr>
              <w:t>а</w:t>
            </w:r>
            <w:r w:rsidRPr="00C71519">
              <w:rPr>
                <w:rFonts w:ascii="Times New Roman" w:hAnsi="Times New Roman" w:cs="Times New Roman"/>
                <w:b/>
                <w:sz w:val="24"/>
                <w:szCs w:val="24"/>
              </w:rPr>
              <w:t>ние организации</w:t>
            </w:r>
          </w:p>
        </w:tc>
        <w:tc>
          <w:tcPr>
            <w:tcW w:w="1164" w:type="pct"/>
            <w:tcBorders>
              <w:top w:val="single" w:sz="4" w:space="0" w:color="auto"/>
              <w:left w:val="single" w:sz="4" w:space="0" w:color="auto"/>
              <w:bottom w:val="single" w:sz="4" w:space="0" w:color="auto"/>
              <w:right w:val="single" w:sz="4" w:space="0" w:color="auto"/>
            </w:tcBorders>
            <w:vAlign w:val="center"/>
            <w:hideMark/>
          </w:tcPr>
          <w:p w:rsidR="00473CEB" w:rsidRPr="00C71519" w:rsidRDefault="00473CEB"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Адрес, телефон о</w:t>
            </w:r>
            <w:r w:rsidRPr="00C71519">
              <w:rPr>
                <w:rFonts w:ascii="Times New Roman" w:hAnsi="Times New Roman" w:cs="Times New Roman"/>
                <w:b/>
                <w:sz w:val="24"/>
                <w:szCs w:val="24"/>
              </w:rPr>
              <w:t>р</w:t>
            </w:r>
            <w:r w:rsidRPr="00C71519">
              <w:rPr>
                <w:rFonts w:ascii="Times New Roman" w:hAnsi="Times New Roman" w:cs="Times New Roman"/>
                <w:b/>
                <w:sz w:val="24"/>
                <w:szCs w:val="24"/>
              </w:rPr>
              <w:t>ганизации</w:t>
            </w:r>
          </w:p>
        </w:tc>
        <w:tc>
          <w:tcPr>
            <w:tcW w:w="1278" w:type="pct"/>
            <w:tcBorders>
              <w:top w:val="single" w:sz="4" w:space="0" w:color="auto"/>
              <w:left w:val="single" w:sz="4" w:space="0" w:color="auto"/>
              <w:bottom w:val="single" w:sz="4" w:space="0" w:color="auto"/>
              <w:right w:val="single" w:sz="4" w:space="0" w:color="auto"/>
            </w:tcBorders>
            <w:vAlign w:val="center"/>
            <w:hideMark/>
          </w:tcPr>
          <w:p w:rsidR="00473CEB" w:rsidRPr="00C71519" w:rsidRDefault="00473CEB" w:rsidP="00C71519">
            <w:pPr>
              <w:jc w:val="center"/>
              <w:rPr>
                <w:rFonts w:ascii="Times New Roman" w:hAnsi="Times New Roman" w:cs="Times New Roman"/>
                <w:b/>
                <w:sz w:val="24"/>
                <w:szCs w:val="24"/>
              </w:rPr>
            </w:pPr>
            <w:r w:rsidRPr="00C71519">
              <w:rPr>
                <w:rFonts w:ascii="Times New Roman" w:hAnsi="Times New Roman" w:cs="Times New Roman"/>
                <w:b/>
                <w:sz w:val="24"/>
                <w:szCs w:val="24"/>
              </w:rPr>
              <w:t>Руководитель (ФИО)</w:t>
            </w:r>
          </w:p>
        </w:tc>
        <w:tc>
          <w:tcPr>
            <w:tcW w:w="912" w:type="pct"/>
            <w:tcBorders>
              <w:top w:val="single" w:sz="4" w:space="0" w:color="auto"/>
              <w:left w:val="single" w:sz="4" w:space="0" w:color="auto"/>
              <w:bottom w:val="single" w:sz="4" w:space="0" w:color="auto"/>
              <w:right w:val="single" w:sz="4" w:space="0" w:color="auto"/>
            </w:tcBorders>
            <w:vAlign w:val="center"/>
            <w:hideMark/>
          </w:tcPr>
          <w:p w:rsidR="00473CEB" w:rsidRPr="00C71519" w:rsidRDefault="00473CEB" w:rsidP="00C71519">
            <w:pPr>
              <w:jc w:val="center"/>
              <w:rPr>
                <w:rFonts w:ascii="Times New Roman" w:hAnsi="Times New Roman" w:cs="Times New Roman"/>
                <w:b/>
                <w:sz w:val="24"/>
                <w:szCs w:val="24"/>
              </w:rPr>
            </w:pPr>
            <w:r w:rsidRPr="00C71519">
              <w:rPr>
                <w:rFonts w:ascii="Times New Roman" w:hAnsi="Times New Roman" w:cs="Times New Roman"/>
                <w:b/>
                <w:sz w:val="24"/>
                <w:szCs w:val="24"/>
              </w:rPr>
              <w:t>Контролер (ФИО)</w:t>
            </w:r>
          </w:p>
        </w:tc>
      </w:tr>
      <w:tr w:rsidR="009C5609" w:rsidRPr="00C71519" w:rsidTr="00C71519">
        <w:trPr>
          <w:trHeight w:val="567"/>
        </w:trPr>
        <w:tc>
          <w:tcPr>
            <w:tcW w:w="290" w:type="pct"/>
            <w:tcBorders>
              <w:top w:val="single" w:sz="4" w:space="0" w:color="auto"/>
              <w:left w:val="single" w:sz="4" w:space="0" w:color="auto"/>
              <w:bottom w:val="single" w:sz="4" w:space="0" w:color="auto"/>
              <w:right w:val="single" w:sz="4" w:space="0" w:color="auto"/>
            </w:tcBorders>
            <w:hideMark/>
          </w:tcPr>
          <w:p w:rsidR="009C5609" w:rsidRPr="00C71519" w:rsidRDefault="009C5609" w:rsidP="00C71519">
            <w:pPr>
              <w:jc w:val="center"/>
              <w:rPr>
                <w:rFonts w:ascii="Times New Roman" w:hAnsi="Times New Roman" w:cs="Times New Roman"/>
                <w:sz w:val="24"/>
                <w:szCs w:val="24"/>
              </w:rPr>
            </w:pPr>
            <w:r w:rsidRPr="00C71519">
              <w:rPr>
                <w:rFonts w:ascii="Times New Roman" w:hAnsi="Times New Roman" w:cs="Times New Roman"/>
                <w:sz w:val="24"/>
                <w:szCs w:val="24"/>
              </w:rPr>
              <w:t>1</w:t>
            </w:r>
          </w:p>
        </w:tc>
        <w:tc>
          <w:tcPr>
            <w:tcW w:w="1356" w:type="pct"/>
            <w:tcBorders>
              <w:top w:val="single" w:sz="4" w:space="0" w:color="auto"/>
              <w:left w:val="single" w:sz="4" w:space="0" w:color="auto"/>
              <w:bottom w:val="single" w:sz="4" w:space="0" w:color="auto"/>
              <w:right w:val="single" w:sz="4" w:space="0" w:color="auto"/>
            </w:tcBorders>
            <w:hideMark/>
          </w:tcPr>
          <w:p w:rsidR="009C5609" w:rsidRPr="00C71519" w:rsidRDefault="009C5609" w:rsidP="00C71519">
            <w:pPr>
              <w:jc w:val="center"/>
              <w:rPr>
                <w:rFonts w:ascii="Times New Roman" w:hAnsi="Times New Roman" w:cs="Times New Roman"/>
                <w:sz w:val="24"/>
                <w:szCs w:val="24"/>
              </w:rPr>
            </w:pPr>
            <w:r w:rsidRPr="00C71519">
              <w:rPr>
                <w:rFonts w:ascii="Times New Roman" w:hAnsi="Times New Roman" w:cs="Times New Roman"/>
                <w:sz w:val="24"/>
                <w:szCs w:val="24"/>
              </w:rPr>
              <w:t>Филиал ОАО «МРСК Волги» - «Мордо</w:t>
            </w:r>
            <w:r w:rsidRPr="00C71519">
              <w:rPr>
                <w:rFonts w:ascii="Times New Roman" w:hAnsi="Times New Roman" w:cs="Times New Roman"/>
                <w:sz w:val="24"/>
                <w:szCs w:val="24"/>
              </w:rPr>
              <w:t>в</w:t>
            </w:r>
            <w:r w:rsidRPr="00C71519">
              <w:rPr>
                <w:rFonts w:ascii="Times New Roman" w:hAnsi="Times New Roman" w:cs="Times New Roman"/>
                <w:sz w:val="24"/>
                <w:szCs w:val="24"/>
              </w:rPr>
              <w:t xml:space="preserve">энерго», </w:t>
            </w:r>
            <w:proofErr w:type="spellStart"/>
            <w:r w:rsidRPr="00C71519">
              <w:rPr>
                <w:rFonts w:ascii="Times New Roman" w:hAnsi="Times New Roman" w:cs="Times New Roman"/>
                <w:sz w:val="24"/>
                <w:szCs w:val="24"/>
              </w:rPr>
              <w:t>Ковылки</w:t>
            </w:r>
            <w:r w:rsidRPr="00C71519">
              <w:rPr>
                <w:rFonts w:ascii="Times New Roman" w:hAnsi="Times New Roman" w:cs="Times New Roman"/>
                <w:sz w:val="24"/>
                <w:szCs w:val="24"/>
              </w:rPr>
              <w:t>н</w:t>
            </w:r>
            <w:r w:rsidRPr="00C71519">
              <w:rPr>
                <w:rFonts w:ascii="Times New Roman" w:hAnsi="Times New Roman" w:cs="Times New Roman"/>
                <w:sz w:val="24"/>
                <w:szCs w:val="24"/>
              </w:rPr>
              <w:t>ское</w:t>
            </w:r>
            <w:proofErr w:type="spellEnd"/>
            <w:r w:rsidRPr="00C71519">
              <w:rPr>
                <w:rFonts w:ascii="Times New Roman" w:hAnsi="Times New Roman" w:cs="Times New Roman"/>
                <w:sz w:val="24"/>
                <w:szCs w:val="24"/>
              </w:rPr>
              <w:t xml:space="preserve"> </w:t>
            </w:r>
            <w:proofErr w:type="gramStart"/>
            <w:r w:rsidRPr="00C71519">
              <w:rPr>
                <w:rFonts w:ascii="Times New Roman" w:hAnsi="Times New Roman" w:cs="Times New Roman"/>
                <w:sz w:val="24"/>
                <w:szCs w:val="24"/>
              </w:rPr>
              <w:t>ПО</w:t>
            </w:r>
            <w:proofErr w:type="gramEnd"/>
          </w:p>
        </w:tc>
        <w:tc>
          <w:tcPr>
            <w:tcW w:w="1164" w:type="pct"/>
            <w:tcBorders>
              <w:top w:val="single" w:sz="4" w:space="0" w:color="auto"/>
              <w:left w:val="single" w:sz="4" w:space="0" w:color="auto"/>
              <w:bottom w:val="single" w:sz="4" w:space="0" w:color="auto"/>
              <w:right w:val="single" w:sz="4" w:space="0" w:color="auto"/>
            </w:tcBorders>
          </w:tcPr>
          <w:p w:rsidR="009C5609" w:rsidRPr="00C71519" w:rsidRDefault="009C5609" w:rsidP="00C71519">
            <w:pPr>
              <w:jc w:val="center"/>
              <w:rPr>
                <w:rFonts w:ascii="Times New Roman" w:hAnsi="Times New Roman" w:cs="Times New Roman"/>
                <w:sz w:val="24"/>
                <w:szCs w:val="24"/>
              </w:rPr>
            </w:pPr>
            <w:r w:rsidRPr="00C71519">
              <w:rPr>
                <w:rFonts w:ascii="Times New Roman" w:hAnsi="Times New Roman" w:cs="Times New Roman"/>
                <w:sz w:val="24"/>
                <w:szCs w:val="24"/>
              </w:rPr>
              <w:t xml:space="preserve">г. </w:t>
            </w:r>
            <w:proofErr w:type="spellStart"/>
            <w:r w:rsidRPr="00C71519">
              <w:rPr>
                <w:rFonts w:ascii="Times New Roman" w:hAnsi="Times New Roman" w:cs="Times New Roman"/>
                <w:sz w:val="24"/>
                <w:szCs w:val="24"/>
              </w:rPr>
              <w:t>Ковылкино</w:t>
            </w:r>
            <w:proofErr w:type="spellEnd"/>
            <w:r w:rsidRPr="00C71519">
              <w:rPr>
                <w:rFonts w:ascii="Times New Roman" w:hAnsi="Times New Roman" w:cs="Times New Roman"/>
                <w:sz w:val="24"/>
                <w:szCs w:val="24"/>
              </w:rPr>
              <w:t>,</w:t>
            </w:r>
            <w:r w:rsidR="00C71519" w:rsidRPr="00C71519">
              <w:rPr>
                <w:rFonts w:ascii="Times New Roman" w:hAnsi="Times New Roman" w:cs="Times New Roman"/>
                <w:sz w:val="24"/>
                <w:szCs w:val="24"/>
              </w:rPr>
              <w:t xml:space="preserve">                </w:t>
            </w:r>
            <w:r w:rsidRPr="00C71519">
              <w:rPr>
                <w:rFonts w:ascii="Times New Roman" w:hAnsi="Times New Roman" w:cs="Times New Roman"/>
                <w:sz w:val="24"/>
                <w:szCs w:val="24"/>
              </w:rPr>
              <w:t xml:space="preserve"> ул. </w:t>
            </w:r>
            <w:proofErr w:type="spellStart"/>
            <w:r w:rsidRPr="00C71519">
              <w:rPr>
                <w:rFonts w:ascii="Times New Roman" w:hAnsi="Times New Roman" w:cs="Times New Roman"/>
                <w:sz w:val="24"/>
                <w:szCs w:val="24"/>
              </w:rPr>
              <w:t>Желябово</w:t>
            </w:r>
            <w:proofErr w:type="spellEnd"/>
            <w:r w:rsidRPr="00C71519">
              <w:rPr>
                <w:rFonts w:ascii="Times New Roman" w:hAnsi="Times New Roman" w:cs="Times New Roman"/>
                <w:sz w:val="24"/>
                <w:szCs w:val="24"/>
              </w:rPr>
              <w:t>,</w:t>
            </w:r>
            <w:r w:rsidR="00C71519" w:rsidRPr="00C71519">
              <w:rPr>
                <w:rFonts w:ascii="Times New Roman" w:hAnsi="Times New Roman" w:cs="Times New Roman"/>
                <w:sz w:val="24"/>
                <w:szCs w:val="24"/>
              </w:rPr>
              <w:t xml:space="preserve"> </w:t>
            </w:r>
            <w:r w:rsidRPr="00C71519">
              <w:rPr>
                <w:rFonts w:ascii="Times New Roman" w:hAnsi="Times New Roman" w:cs="Times New Roman"/>
                <w:sz w:val="24"/>
                <w:szCs w:val="24"/>
              </w:rPr>
              <w:t>д. 20</w:t>
            </w:r>
          </w:p>
          <w:p w:rsidR="009C5609" w:rsidRPr="00C71519" w:rsidRDefault="009C5609" w:rsidP="00C71519">
            <w:pPr>
              <w:jc w:val="center"/>
              <w:rPr>
                <w:rFonts w:ascii="Times New Roman" w:hAnsi="Times New Roman" w:cs="Times New Roman"/>
                <w:sz w:val="24"/>
                <w:szCs w:val="24"/>
              </w:rPr>
            </w:pPr>
            <w:r w:rsidRPr="00C71519">
              <w:rPr>
                <w:rFonts w:ascii="Times New Roman" w:hAnsi="Times New Roman" w:cs="Times New Roman"/>
                <w:sz w:val="24"/>
                <w:szCs w:val="24"/>
              </w:rPr>
              <w:t>8834(53) 4-16-80, 4-23-53</w:t>
            </w:r>
          </w:p>
        </w:tc>
        <w:tc>
          <w:tcPr>
            <w:tcW w:w="1278" w:type="pct"/>
            <w:tcBorders>
              <w:top w:val="single" w:sz="4" w:space="0" w:color="auto"/>
              <w:left w:val="single" w:sz="4" w:space="0" w:color="auto"/>
              <w:bottom w:val="single" w:sz="4" w:space="0" w:color="auto"/>
              <w:right w:val="single" w:sz="4" w:space="0" w:color="auto"/>
            </w:tcBorders>
          </w:tcPr>
          <w:p w:rsidR="009C5609" w:rsidRPr="00C71519" w:rsidRDefault="009C5609" w:rsidP="00C71519">
            <w:pPr>
              <w:jc w:val="center"/>
              <w:rPr>
                <w:rFonts w:ascii="Times New Roman" w:hAnsi="Times New Roman" w:cs="Times New Roman"/>
                <w:sz w:val="24"/>
                <w:szCs w:val="24"/>
              </w:rPr>
            </w:pPr>
            <w:r w:rsidRPr="00C71519">
              <w:rPr>
                <w:rFonts w:ascii="Times New Roman" w:hAnsi="Times New Roman" w:cs="Times New Roman"/>
                <w:sz w:val="24"/>
                <w:szCs w:val="24"/>
              </w:rPr>
              <w:t>Беляев В.М.</w:t>
            </w:r>
          </w:p>
        </w:tc>
        <w:tc>
          <w:tcPr>
            <w:tcW w:w="912" w:type="pct"/>
            <w:tcBorders>
              <w:top w:val="single" w:sz="4" w:space="0" w:color="auto"/>
              <w:left w:val="single" w:sz="4" w:space="0" w:color="auto"/>
              <w:bottom w:val="single" w:sz="4" w:space="0" w:color="auto"/>
              <w:right w:val="single" w:sz="4" w:space="0" w:color="auto"/>
            </w:tcBorders>
          </w:tcPr>
          <w:p w:rsidR="009C5609" w:rsidRPr="00C71519" w:rsidRDefault="009C5609" w:rsidP="00C71519">
            <w:pPr>
              <w:jc w:val="center"/>
              <w:rPr>
                <w:rFonts w:ascii="Times New Roman" w:hAnsi="Times New Roman" w:cs="Times New Roman"/>
                <w:sz w:val="24"/>
                <w:szCs w:val="24"/>
              </w:rPr>
            </w:pPr>
          </w:p>
        </w:tc>
      </w:tr>
    </w:tbl>
    <w:p w:rsidR="004B709A" w:rsidRDefault="00423267" w:rsidP="00A83AC0">
      <w:pPr>
        <w:pStyle w:val="a5"/>
      </w:pPr>
      <w:r>
        <w:t>Потребность в электроэнергии осуществляется в полном объеме, пон</w:t>
      </w:r>
      <w:r>
        <w:t>и</w:t>
      </w:r>
      <w:r>
        <w:t>зительные подстанции загружены на 50-70%.</w:t>
      </w:r>
      <w:r w:rsidR="00A83AC0">
        <w:t xml:space="preserve"> </w:t>
      </w:r>
      <w:r>
        <w:t>Существующая схема высок</w:t>
      </w:r>
      <w:r>
        <w:t>о</w:t>
      </w:r>
      <w:r>
        <w:t>вольтных электрических сетей обеспечивает надёжное электроснабжение п</w:t>
      </w:r>
      <w:r>
        <w:t>о</w:t>
      </w:r>
      <w:r>
        <w:t>селения.</w:t>
      </w:r>
      <w:r w:rsidR="00B01B18">
        <w:t xml:space="preserve"> </w:t>
      </w:r>
    </w:p>
    <w:p w:rsidR="00423267" w:rsidRDefault="00423267" w:rsidP="00423267">
      <w:pPr>
        <w:pStyle w:val="a5"/>
      </w:pPr>
      <w:r w:rsidRPr="00423267">
        <w:t>Состояние наружного освещения удовлетворительное.</w:t>
      </w:r>
    </w:p>
    <w:p w:rsidR="00C71519" w:rsidRDefault="00C71519" w:rsidP="00423267">
      <w:pPr>
        <w:pStyle w:val="a5"/>
      </w:pPr>
    </w:p>
    <w:p w:rsidR="00C71519" w:rsidRDefault="00C71519" w:rsidP="00423267">
      <w:pPr>
        <w:pStyle w:val="a5"/>
      </w:pPr>
    </w:p>
    <w:p w:rsidR="00473CEB" w:rsidRDefault="00473CEB" w:rsidP="00473CEB">
      <w:pPr>
        <w:pStyle w:val="2"/>
      </w:pPr>
      <w:bookmarkStart w:id="10" w:name="_Toc470684877"/>
      <w:bookmarkStart w:id="11" w:name="_Toc471810328"/>
      <w:r>
        <w:lastRenderedPageBreak/>
        <w:t>2.3. Система теплоснабжения</w:t>
      </w:r>
      <w:bookmarkEnd w:id="10"/>
      <w:bookmarkEnd w:id="11"/>
    </w:p>
    <w:p w:rsidR="0033629A" w:rsidRPr="0033629A" w:rsidRDefault="0033629A" w:rsidP="0033629A"/>
    <w:p w:rsidR="005E4F3F" w:rsidRDefault="00423267" w:rsidP="00473CEB">
      <w:pPr>
        <w:pStyle w:val="a5"/>
      </w:pPr>
      <w:r w:rsidRPr="00423267">
        <w:t xml:space="preserve">Теплоснабжение усадебной застройки осуществляется </w:t>
      </w:r>
      <w:proofErr w:type="gramStart"/>
      <w:r w:rsidRPr="00423267">
        <w:t>от</w:t>
      </w:r>
      <w:proofErr w:type="gramEnd"/>
      <w:r w:rsidRPr="00423267">
        <w:t xml:space="preserve"> покварти</w:t>
      </w:r>
      <w:r w:rsidRPr="00423267">
        <w:t>р</w:t>
      </w:r>
      <w:r w:rsidRPr="00423267">
        <w:t xml:space="preserve">ных газовых </w:t>
      </w:r>
      <w:proofErr w:type="spellStart"/>
      <w:r w:rsidRPr="00423267">
        <w:t>теплогенераторов</w:t>
      </w:r>
      <w:proofErr w:type="spellEnd"/>
      <w:r w:rsidRPr="00423267">
        <w:t>, топливом для которых является природный газ. Часть населенных пунктов района,</w:t>
      </w:r>
      <w:r w:rsidR="00C71519">
        <w:t xml:space="preserve"> </w:t>
      </w:r>
      <w:r w:rsidRPr="00423267">
        <w:t>не имеющих природного газа, испол</w:t>
      </w:r>
      <w:r w:rsidRPr="00423267">
        <w:t>ь</w:t>
      </w:r>
      <w:r w:rsidRPr="00423267">
        <w:t>зуют для отопления жилых домов твердое (уголь, дрова) и жидкое топливо.</w:t>
      </w:r>
    </w:p>
    <w:p w:rsidR="00473CEB" w:rsidRDefault="00473CEB" w:rsidP="00012E90">
      <w:pPr>
        <w:pStyle w:val="a5"/>
      </w:pPr>
    </w:p>
    <w:p w:rsidR="00473CEB" w:rsidRDefault="00473CEB" w:rsidP="00473CEB">
      <w:pPr>
        <w:pStyle w:val="2"/>
      </w:pPr>
      <w:bookmarkStart w:id="12" w:name="_Toc470684878"/>
      <w:bookmarkStart w:id="13" w:name="_Toc471810329"/>
      <w:r>
        <w:t>2.4. Система газоснабжения</w:t>
      </w:r>
      <w:bookmarkEnd w:id="12"/>
      <w:bookmarkEnd w:id="13"/>
    </w:p>
    <w:p w:rsidR="0033629A" w:rsidRPr="0033629A" w:rsidRDefault="0033629A" w:rsidP="0033629A"/>
    <w:p w:rsidR="00D8271D" w:rsidRDefault="00D8271D" w:rsidP="00D8271D">
      <w:pPr>
        <w:pStyle w:val="a5"/>
      </w:pPr>
      <w:r>
        <w:t xml:space="preserve">На 01.01.2017 г. газифицированы все населенные пункты поселения, </w:t>
      </w:r>
      <w:proofErr w:type="gramStart"/>
      <w:r>
        <w:t>кроме</w:t>
      </w:r>
      <w:proofErr w:type="gramEnd"/>
      <w:r>
        <w:t xml:space="preserve"> с. Подгорное </w:t>
      </w:r>
      <w:proofErr w:type="spellStart"/>
      <w:r>
        <w:t>Алексово</w:t>
      </w:r>
      <w:proofErr w:type="spellEnd"/>
      <w:r>
        <w:t>.</w:t>
      </w:r>
    </w:p>
    <w:p w:rsidR="00D8271D" w:rsidRDefault="00D8271D" w:rsidP="00D8271D">
      <w:pPr>
        <w:pStyle w:val="a5"/>
      </w:pPr>
      <w:r>
        <w:t>Средний уровень благоустройства жилищного фонда газоснабжением составляет 85%. Состояние газового снабжения удовлетворяет всем потре</w:t>
      </w:r>
      <w:r>
        <w:t>б</w:t>
      </w:r>
      <w:r>
        <w:t xml:space="preserve">ностям поселения и производства. </w:t>
      </w:r>
    </w:p>
    <w:p w:rsidR="00D8271D" w:rsidRDefault="00D8271D" w:rsidP="00D8271D">
      <w:pPr>
        <w:pStyle w:val="a5"/>
      </w:pPr>
      <w:r>
        <w:t>Газоснабжение сельского поселения</w:t>
      </w:r>
      <w:r w:rsidR="00C71519">
        <w:t xml:space="preserve"> </w:t>
      </w:r>
      <w:r>
        <w:t xml:space="preserve">осуществляется природным газом. </w:t>
      </w:r>
    </w:p>
    <w:p w:rsidR="00D8271D" w:rsidRDefault="00D8271D" w:rsidP="00D8271D">
      <w:pPr>
        <w:pStyle w:val="a5"/>
      </w:pPr>
      <w:r>
        <w:t>Одиночное протяжение уличной газовой сети</w:t>
      </w:r>
      <w:r>
        <w:tab/>
        <w:t xml:space="preserve"> 21200 м.</w:t>
      </w:r>
    </w:p>
    <w:p w:rsidR="00A83AC0" w:rsidRDefault="00A83AC0" w:rsidP="00D8271D">
      <w:pPr>
        <w:pStyle w:val="a5"/>
      </w:pPr>
      <w:r w:rsidRPr="00A83AC0">
        <w:t xml:space="preserve">Таблица </w:t>
      </w:r>
      <w:r>
        <w:t>7</w:t>
      </w:r>
      <w:r w:rsidRPr="00A83AC0">
        <w:t xml:space="preserve"> </w:t>
      </w:r>
      <w:r w:rsidR="00C71519">
        <w:t>-</w:t>
      </w:r>
      <w:r w:rsidRPr="00A83AC0">
        <w:t xml:space="preserve"> Обслуживающая организация системы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76"/>
        <w:gridCol w:w="2161"/>
        <w:gridCol w:w="2372"/>
        <w:gridCol w:w="1706"/>
      </w:tblGrid>
      <w:tr w:rsidR="00A83AC0" w:rsidRPr="00C71519" w:rsidTr="00C71519">
        <w:tc>
          <w:tcPr>
            <w:tcW w:w="290" w:type="pct"/>
            <w:vAlign w:val="center"/>
          </w:tcPr>
          <w:p w:rsidR="00A83AC0" w:rsidRPr="00C71519" w:rsidRDefault="00A83AC0" w:rsidP="00A83AC0">
            <w:pPr>
              <w:spacing w:after="0" w:line="240" w:lineRule="auto"/>
              <w:jc w:val="center"/>
              <w:rPr>
                <w:rFonts w:ascii="Times New Roman" w:eastAsiaTheme="minorEastAsia" w:hAnsi="Times New Roman"/>
                <w:sz w:val="24"/>
                <w:szCs w:val="24"/>
                <w:lang w:eastAsia="ru-RU"/>
              </w:rPr>
            </w:pPr>
            <w:r w:rsidRPr="00C71519">
              <w:rPr>
                <w:rFonts w:ascii="Times New Roman" w:eastAsiaTheme="minorEastAsia" w:hAnsi="Times New Roman"/>
                <w:sz w:val="24"/>
                <w:szCs w:val="24"/>
                <w:lang w:eastAsia="ru-RU"/>
              </w:rPr>
              <w:t>№</w:t>
            </w:r>
          </w:p>
          <w:p w:rsidR="00A83AC0" w:rsidRPr="00C71519" w:rsidRDefault="00A83AC0" w:rsidP="00A83AC0">
            <w:pPr>
              <w:spacing w:after="0" w:line="240" w:lineRule="auto"/>
              <w:jc w:val="center"/>
              <w:rPr>
                <w:rFonts w:ascii="Times New Roman" w:eastAsiaTheme="minorEastAsia" w:hAnsi="Times New Roman"/>
                <w:sz w:val="24"/>
                <w:szCs w:val="24"/>
                <w:lang w:eastAsia="ru-RU"/>
              </w:rPr>
            </w:pPr>
            <w:proofErr w:type="gramStart"/>
            <w:r w:rsidRPr="00C71519">
              <w:rPr>
                <w:rFonts w:ascii="Times New Roman" w:eastAsiaTheme="minorEastAsia" w:hAnsi="Times New Roman"/>
                <w:sz w:val="24"/>
                <w:szCs w:val="24"/>
                <w:lang w:eastAsia="ru-RU"/>
              </w:rPr>
              <w:t>п</w:t>
            </w:r>
            <w:proofErr w:type="gramEnd"/>
            <w:r w:rsidRPr="00C71519">
              <w:rPr>
                <w:rFonts w:ascii="Times New Roman" w:eastAsiaTheme="minorEastAsia" w:hAnsi="Times New Roman"/>
                <w:sz w:val="24"/>
                <w:szCs w:val="24"/>
                <w:lang w:eastAsia="ru-RU"/>
              </w:rPr>
              <w:t>/п</w:t>
            </w:r>
          </w:p>
        </w:tc>
        <w:tc>
          <w:tcPr>
            <w:tcW w:w="1450" w:type="pct"/>
            <w:vAlign w:val="center"/>
          </w:tcPr>
          <w:p w:rsidR="00A83AC0" w:rsidRPr="00C71519" w:rsidRDefault="00A83AC0" w:rsidP="00A83AC0">
            <w:pPr>
              <w:spacing w:after="0" w:line="240" w:lineRule="auto"/>
              <w:jc w:val="center"/>
              <w:rPr>
                <w:rFonts w:ascii="Times New Roman" w:eastAsiaTheme="minorEastAsia" w:hAnsi="Times New Roman"/>
                <w:sz w:val="24"/>
                <w:szCs w:val="24"/>
                <w:lang w:eastAsia="ru-RU"/>
              </w:rPr>
            </w:pPr>
            <w:r w:rsidRPr="00C71519">
              <w:rPr>
                <w:rFonts w:ascii="Times New Roman" w:eastAsiaTheme="minorEastAsia" w:hAnsi="Times New Roman"/>
                <w:sz w:val="24"/>
                <w:szCs w:val="24"/>
                <w:lang w:eastAsia="ru-RU"/>
              </w:rPr>
              <w:t>Полное наименование организации</w:t>
            </w:r>
          </w:p>
        </w:tc>
        <w:tc>
          <w:tcPr>
            <w:tcW w:w="1129" w:type="pct"/>
            <w:vAlign w:val="center"/>
          </w:tcPr>
          <w:p w:rsidR="00A83AC0" w:rsidRPr="00C71519" w:rsidRDefault="00A83AC0" w:rsidP="00A83AC0">
            <w:pPr>
              <w:spacing w:after="0" w:line="240" w:lineRule="auto"/>
              <w:jc w:val="center"/>
              <w:rPr>
                <w:rFonts w:ascii="Times New Roman" w:eastAsiaTheme="minorEastAsia" w:hAnsi="Times New Roman"/>
                <w:sz w:val="24"/>
                <w:szCs w:val="24"/>
                <w:lang w:eastAsia="ru-RU"/>
              </w:rPr>
            </w:pPr>
            <w:r w:rsidRPr="00C71519">
              <w:rPr>
                <w:rFonts w:ascii="Times New Roman" w:eastAsiaTheme="minorEastAsia" w:hAnsi="Times New Roman"/>
                <w:sz w:val="24"/>
                <w:szCs w:val="24"/>
                <w:lang w:eastAsia="ru-RU"/>
              </w:rPr>
              <w:t>Адрес, телефон организации</w:t>
            </w:r>
          </w:p>
        </w:tc>
        <w:tc>
          <w:tcPr>
            <w:tcW w:w="1239" w:type="pct"/>
            <w:vAlign w:val="center"/>
          </w:tcPr>
          <w:p w:rsidR="00A83AC0" w:rsidRPr="00C71519" w:rsidRDefault="00A83AC0" w:rsidP="00A83AC0">
            <w:pPr>
              <w:spacing w:after="0" w:line="240" w:lineRule="auto"/>
              <w:jc w:val="center"/>
              <w:rPr>
                <w:rFonts w:ascii="Times New Roman" w:eastAsiaTheme="minorEastAsia" w:hAnsi="Times New Roman"/>
                <w:sz w:val="24"/>
                <w:szCs w:val="24"/>
                <w:lang w:eastAsia="ru-RU"/>
              </w:rPr>
            </w:pPr>
            <w:r w:rsidRPr="00C71519">
              <w:rPr>
                <w:rFonts w:ascii="Times New Roman" w:eastAsiaTheme="minorEastAsia" w:hAnsi="Times New Roman"/>
                <w:sz w:val="24"/>
                <w:szCs w:val="24"/>
                <w:lang w:eastAsia="ru-RU"/>
              </w:rPr>
              <w:t>Руководитель (ФИО)</w:t>
            </w:r>
          </w:p>
        </w:tc>
        <w:tc>
          <w:tcPr>
            <w:tcW w:w="891" w:type="pct"/>
            <w:vAlign w:val="center"/>
          </w:tcPr>
          <w:p w:rsidR="00A83AC0" w:rsidRPr="00C71519" w:rsidRDefault="00A83AC0" w:rsidP="00A83AC0">
            <w:pPr>
              <w:spacing w:after="0" w:line="240" w:lineRule="auto"/>
              <w:jc w:val="center"/>
              <w:rPr>
                <w:rFonts w:ascii="Times New Roman" w:eastAsiaTheme="minorEastAsia" w:hAnsi="Times New Roman"/>
                <w:sz w:val="24"/>
                <w:szCs w:val="24"/>
                <w:lang w:eastAsia="ru-RU"/>
              </w:rPr>
            </w:pPr>
            <w:r w:rsidRPr="00C71519">
              <w:rPr>
                <w:rFonts w:ascii="Times New Roman" w:eastAsiaTheme="minorEastAsia" w:hAnsi="Times New Roman"/>
                <w:sz w:val="24"/>
                <w:szCs w:val="24"/>
                <w:lang w:eastAsia="ru-RU"/>
              </w:rPr>
              <w:t>Контролер (ФИО)</w:t>
            </w:r>
          </w:p>
        </w:tc>
      </w:tr>
      <w:tr w:rsidR="00A83AC0" w:rsidRPr="00C71519" w:rsidTr="00C71519">
        <w:trPr>
          <w:trHeight w:val="567"/>
        </w:trPr>
        <w:tc>
          <w:tcPr>
            <w:tcW w:w="290" w:type="pct"/>
          </w:tcPr>
          <w:p w:rsidR="00A83AC0" w:rsidRPr="00C71519" w:rsidRDefault="00A83AC0" w:rsidP="00A83AC0">
            <w:pPr>
              <w:spacing w:after="0" w:line="240" w:lineRule="auto"/>
              <w:rPr>
                <w:rFonts w:ascii="Times New Roman" w:eastAsiaTheme="minorEastAsia" w:hAnsi="Times New Roman"/>
                <w:sz w:val="24"/>
                <w:szCs w:val="24"/>
                <w:lang w:eastAsia="ru-RU"/>
              </w:rPr>
            </w:pPr>
            <w:r w:rsidRPr="00C71519">
              <w:rPr>
                <w:rFonts w:ascii="Times New Roman" w:eastAsiaTheme="minorEastAsia" w:hAnsi="Times New Roman"/>
                <w:sz w:val="24"/>
                <w:szCs w:val="24"/>
                <w:lang w:eastAsia="ru-RU"/>
              </w:rPr>
              <w:t>1</w:t>
            </w:r>
          </w:p>
        </w:tc>
        <w:tc>
          <w:tcPr>
            <w:tcW w:w="1450" w:type="pct"/>
          </w:tcPr>
          <w:p w:rsidR="00A83AC0" w:rsidRPr="00C71519" w:rsidRDefault="00A83AC0" w:rsidP="00A83AC0">
            <w:pPr>
              <w:contextualSpacing/>
              <w:rPr>
                <w:rFonts w:ascii="Times New Roman" w:eastAsiaTheme="minorEastAsia" w:hAnsi="Times New Roman"/>
                <w:sz w:val="24"/>
                <w:szCs w:val="24"/>
                <w:lang w:eastAsia="ru-RU"/>
              </w:rPr>
            </w:pPr>
            <w:r w:rsidRPr="00C71519">
              <w:rPr>
                <w:rFonts w:ascii="Times New Roman" w:hAnsi="Times New Roman"/>
                <w:sz w:val="24"/>
                <w:szCs w:val="24"/>
              </w:rPr>
              <w:t>Управление «</w:t>
            </w:r>
            <w:proofErr w:type="spellStart"/>
            <w:r w:rsidRPr="00C71519">
              <w:rPr>
                <w:rFonts w:ascii="Times New Roman" w:hAnsi="Times New Roman"/>
                <w:sz w:val="24"/>
                <w:szCs w:val="24"/>
              </w:rPr>
              <w:t>Ковылк</w:t>
            </w:r>
            <w:r w:rsidRPr="00C71519">
              <w:rPr>
                <w:rFonts w:ascii="Times New Roman" w:hAnsi="Times New Roman"/>
                <w:sz w:val="24"/>
                <w:szCs w:val="24"/>
              </w:rPr>
              <w:t>и</w:t>
            </w:r>
            <w:r w:rsidRPr="00C71519">
              <w:rPr>
                <w:rFonts w:ascii="Times New Roman" w:hAnsi="Times New Roman"/>
                <w:sz w:val="24"/>
                <w:szCs w:val="24"/>
              </w:rPr>
              <w:t>норайгаз</w:t>
            </w:r>
            <w:proofErr w:type="spellEnd"/>
            <w:r w:rsidRPr="00C71519">
              <w:rPr>
                <w:rFonts w:ascii="Times New Roman" w:hAnsi="Times New Roman"/>
                <w:sz w:val="24"/>
                <w:szCs w:val="24"/>
              </w:rPr>
              <w:t>»</w:t>
            </w:r>
          </w:p>
        </w:tc>
        <w:tc>
          <w:tcPr>
            <w:tcW w:w="1129" w:type="pct"/>
          </w:tcPr>
          <w:p w:rsidR="00A83AC0" w:rsidRPr="00C71519" w:rsidRDefault="00A83AC0" w:rsidP="00A83AC0">
            <w:pPr>
              <w:spacing w:after="0" w:line="240" w:lineRule="auto"/>
              <w:rPr>
                <w:rFonts w:ascii="Times New Roman" w:eastAsiaTheme="minorEastAsia" w:hAnsi="Times New Roman"/>
                <w:sz w:val="24"/>
                <w:szCs w:val="24"/>
                <w:lang w:eastAsia="ru-RU"/>
              </w:rPr>
            </w:pPr>
          </w:p>
        </w:tc>
        <w:tc>
          <w:tcPr>
            <w:tcW w:w="1239" w:type="pct"/>
          </w:tcPr>
          <w:p w:rsidR="00A83AC0" w:rsidRPr="00C71519" w:rsidRDefault="00A83AC0" w:rsidP="00A83AC0">
            <w:pPr>
              <w:spacing w:after="0" w:line="240" w:lineRule="auto"/>
              <w:rPr>
                <w:rFonts w:ascii="Times New Roman" w:eastAsiaTheme="minorEastAsia" w:hAnsi="Times New Roman"/>
                <w:sz w:val="24"/>
                <w:szCs w:val="24"/>
                <w:lang w:eastAsia="ru-RU"/>
              </w:rPr>
            </w:pPr>
          </w:p>
        </w:tc>
        <w:tc>
          <w:tcPr>
            <w:tcW w:w="891" w:type="pct"/>
          </w:tcPr>
          <w:p w:rsidR="00A83AC0" w:rsidRPr="00C71519" w:rsidRDefault="00A83AC0" w:rsidP="00A83AC0">
            <w:pPr>
              <w:spacing w:after="0" w:line="240" w:lineRule="auto"/>
              <w:rPr>
                <w:rFonts w:ascii="Times New Roman" w:eastAsiaTheme="minorEastAsia" w:hAnsi="Times New Roman"/>
                <w:sz w:val="24"/>
                <w:szCs w:val="24"/>
                <w:lang w:eastAsia="ru-RU"/>
              </w:rPr>
            </w:pPr>
          </w:p>
        </w:tc>
      </w:tr>
    </w:tbl>
    <w:p w:rsidR="00A83AC0" w:rsidRDefault="00A83AC0" w:rsidP="00D8271D">
      <w:pPr>
        <w:pStyle w:val="a5"/>
      </w:pPr>
    </w:p>
    <w:p w:rsidR="00473CEB" w:rsidRDefault="00473CEB" w:rsidP="00473CEB">
      <w:pPr>
        <w:pStyle w:val="2"/>
      </w:pPr>
      <w:bookmarkStart w:id="14" w:name="_Toc470684879"/>
      <w:bookmarkStart w:id="15" w:name="_Toc471810330"/>
      <w:r>
        <w:t>2.5. Система водоотведения</w:t>
      </w:r>
      <w:bookmarkEnd w:id="14"/>
      <w:bookmarkEnd w:id="15"/>
      <w:r>
        <w:t xml:space="preserve"> </w:t>
      </w:r>
    </w:p>
    <w:p w:rsidR="0033629A" w:rsidRPr="0033629A" w:rsidRDefault="0033629A" w:rsidP="0033629A"/>
    <w:p w:rsidR="00D8271D" w:rsidRPr="00D8271D" w:rsidRDefault="00D8271D" w:rsidP="00D8271D">
      <w:pPr>
        <w:pStyle w:val="a5"/>
      </w:pPr>
      <w:r w:rsidRPr="00D8271D">
        <w:t xml:space="preserve">Система централизованного водоотведения в </w:t>
      </w:r>
      <w:proofErr w:type="spellStart"/>
      <w:r w:rsidRPr="00D8271D">
        <w:t>Токмовском</w:t>
      </w:r>
      <w:proofErr w:type="spellEnd"/>
      <w:r w:rsidRPr="00D8271D">
        <w:t xml:space="preserve"> </w:t>
      </w:r>
      <w:proofErr w:type="gramStart"/>
      <w:r w:rsidRPr="00D8271D">
        <w:t>сельском</w:t>
      </w:r>
      <w:proofErr w:type="gramEnd"/>
      <w:r w:rsidRPr="00D8271D">
        <w:t xml:space="preserve"> п</w:t>
      </w:r>
      <w:r w:rsidRPr="00D8271D">
        <w:t>о</w:t>
      </w:r>
      <w:r w:rsidRPr="00D8271D">
        <w:t>селение отсутствует.</w:t>
      </w:r>
      <w:bookmarkStart w:id="16" w:name="_Toc470684880"/>
      <w:bookmarkStart w:id="17" w:name="_Toc471810331"/>
      <w:r>
        <w:t xml:space="preserve"> </w:t>
      </w:r>
      <w:r w:rsidRPr="00D8271D">
        <w:t>Сточные воды от населения поступают в выгребы и к</w:t>
      </w:r>
      <w:r w:rsidRPr="00D8271D">
        <w:t>о</w:t>
      </w:r>
      <w:r w:rsidRPr="00D8271D">
        <w:t>лодцы. В школе хозяйственно-бытовой сток осуществляется самотеком в е</w:t>
      </w:r>
      <w:r w:rsidRPr="00D8271D">
        <w:t>м</w:t>
      </w:r>
      <w:r w:rsidRPr="00D8271D">
        <w:t xml:space="preserve">кость для сбора стоков с последующим вывозом в места, отведенные </w:t>
      </w:r>
      <w:proofErr w:type="spellStart"/>
      <w:r w:rsidRPr="00D8271D">
        <w:t>санэпидемстанцией</w:t>
      </w:r>
      <w:proofErr w:type="spellEnd"/>
      <w:r w:rsidRPr="00D8271D">
        <w:t>.</w:t>
      </w:r>
    </w:p>
    <w:p w:rsidR="00C82E57" w:rsidRDefault="00D8271D" w:rsidP="00D8271D">
      <w:pPr>
        <w:pStyle w:val="2"/>
        <w:rPr>
          <w:rFonts w:eastAsiaTheme="minorHAnsi" w:cstheme="minorBidi"/>
          <w:b w:val="0"/>
          <w:bCs w:val="0"/>
          <w:color w:val="auto"/>
          <w:szCs w:val="22"/>
        </w:rPr>
      </w:pPr>
      <w:r w:rsidRPr="00D8271D">
        <w:rPr>
          <w:rFonts w:eastAsiaTheme="minorHAnsi" w:cstheme="minorBidi"/>
          <w:b w:val="0"/>
          <w:bCs w:val="0"/>
          <w:color w:val="auto"/>
          <w:szCs w:val="22"/>
        </w:rPr>
        <w:lastRenderedPageBreak/>
        <w:t xml:space="preserve">В населенных пунктах </w:t>
      </w:r>
      <w:proofErr w:type="spellStart"/>
      <w:r w:rsidRPr="00D8271D">
        <w:rPr>
          <w:rFonts w:eastAsiaTheme="minorHAnsi" w:cstheme="minorBidi"/>
          <w:b w:val="0"/>
          <w:bCs w:val="0"/>
          <w:color w:val="auto"/>
          <w:szCs w:val="22"/>
        </w:rPr>
        <w:t>Токмовского</w:t>
      </w:r>
      <w:proofErr w:type="spellEnd"/>
      <w:r w:rsidRPr="00D8271D">
        <w:rPr>
          <w:rFonts w:eastAsiaTheme="minorHAnsi" w:cstheme="minorBidi"/>
          <w:b w:val="0"/>
          <w:bCs w:val="0"/>
          <w:color w:val="auto"/>
          <w:szCs w:val="22"/>
        </w:rPr>
        <w:t xml:space="preserve"> сельского поселения для индив</w:t>
      </w:r>
      <w:r w:rsidRPr="00D8271D">
        <w:rPr>
          <w:rFonts w:eastAsiaTheme="minorHAnsi" w:cstheme="minorBidi"/>
          <w:b w:val="0"/>
          <w:bCs w:val="0"/>
          <w:color w:val="auto"/>
          <w:szCs w:val="22"/>
        </w:rPr>
        <w:t>и</w:t>
      </w:r>
      <w:r w:rsidRPr="00D8271D">
        <w:rPr>
          <w:rFonts w:eastAsiaTheme="minorHAnsi" w:cstheme="minorBidi"/>
          <w:b w:val="0"/>
          <w:bCs w:val="0"/>
          <w:color w:val="auto"/>
          <w:szCs w:val="22"/>
        </w:rPr>
        <w:t>дуальных владельцев существующих и проектируемых жилых домов может быть рекомендовано использование компактных установок полной биолог</w:t>
      </w:r>
      <w:r w:rsidRPr="00D8271D">
        <w:rPr>
          <w:rFonts w:eastAsiaTheme="minorHAnsi" w:cstheme="minorBidi"/>
          <w:b w:val="0"/>
          <w:bCs w:val="0"/>
          <w:color w:val="auto"/>
          <w:szCs w:val="22"/>
        </w:rPr>
        <w:t>и</w:t>
      </w:r>
      <w:r w:rsidRPr="00D8271D">
        <w:rPr>
          <w:rFonts w:eastAsiaTheme="minorHAnsi" w:cstheme="minorBidi"/>
          <w:b w:val="0"/>
          <w:bCs w:val="0"/>
          <w:color w:val="auto"/>
          <w:szCs w:val="22"/>
        </w:rPr>
        <w:t>ческой очистки или устройство водонепроницаемых выгребов.</w:t>
      </w:r>
    </w:p>
    <w:p w:rsidR="00A83AC0" w:rsidRDefault="00A83AC0" w:rsidP="00A83AC0">
      <w:pPr>
        <w:ind w:firstLine="709"/>
        <w:rPr>
          <w:rFonts w:ascii="Times New Roman" w:hAnsi="Times New Roman" w:cs="Times New Roman"/>
          <w:sz w:val="28"/>
          <w:szCs w:val="28"/>
        </w:rPr>
      </w:pPr>
      <w:r w:rsidRPr="00A83AC0">
        <w:rPr>
          <w:rFonts w:ascii="Times New Roman" w:hAnsi="Times New Roman" w:cs="Times New Roman"/>
          <w:sz w:val="28"/>
          <w:szCs w:val="28"/>
        </w:rPr>
        <w:t xml:space="preserve">Таблица </w:t>
      </w:r>
      <w:r>
        <w:rPr>
          <w:rFonts w:ascii="Times New Roman" w:hAnsi="Times New Roman" w:cs="Times New Roman"/>
          <w:sz w:val="28"/>
          <w:szCs w:val="28"/>
        </w:rPr>
        <w:t>8</w:t>
      </w:r>
      <w:r w:rsidRPr="00A83AC0">
        <w:rPr>
          <w:rFonts w:ascii="Times New Roman" w:hAnsi="Times New Roman" w:cs="Times New Roman"/>
          <w:sz w:val="28"/>
          <w:szCs w:val="28"/>
        </w:rPr>
        <w:t xml:space="preserve"> </w:t>
      </w:r>
      <w:r w:rsidR="00C71519">
        <w:rPr>
          <w:rFonts w:ascii="Times New Roman" w:hAnsi="Times New Roman" w:cs="Times New Roman"/>
          <w:sz w:val="28"/>
          <w:szCs w:val="28"/>
        </w:rPr>
        <w:t>-</w:t>
      </w:r>
      <w:r w:rsidRPr="00A83AC0">
        <w:rPr>
          <w:rFonts w:ascii="Times New Roman" w:hAnsi="Times New Roman" w:cs="Times New Roman"/>
          <w:sz w:val="28"/>
          <w:szCs w:val="28"/>
        </w:rPr>
        <w:t xml:space="preserve"> Обслуживающая организация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426"/>
        <w:gridCol w:w="2290"/>
        <w:gridCol w:w="2515"/>
        <w:gridCol w:w="1780"/>
      </w:tblGrid>
      <w:tr w:rsidR="00A83AC0" w:rsidRPr="00C71519" w:rsidTr="00C71519">
        <w:tc>
          <w:tcPr>
            <w:tcW w:w="292" w:type="pct"/>
            <w:vAlign w:val="center"/>
          </w:tcPr>
          <w:p w:rsidR="00A83AC0" w:rsidRPr="00C71519" w:rsidRDefault="00A83AC0" w:rsidP="00A83AC0">
            <w:pPr>
              <w:spacing w:after="0" w:line="240" w:lineRule="auto"/>
              <w:jc w:val="center"/>
              <w:rPr>
                <w:rFonts w:ascii="Times New Roman" w:hAnsi="Times New Roman"/>
                <w:sz w:val="24"/>
                <w:szCs w:val="24"/>
              </w:rPr>
            </w:pPr>
            <w:r w:rsidRPr="00C71519">
              <w:rPr>
                <w:rFonts w:ascii="Times New Roman" w:hAnsi="Times New Roman"/>
                <w:sz w:val="24"/>
                <w:szCs w:val="24"/>
              </w:rPr>
              <w:t>№</w:t>
            </w:r>
          </w:p>
          <w:p w:rsidR="00A83AC0" w:rsidRPr="00C71519" w:rsidRDefault="00A83AC0" w:rsidP="00A83AC0">
            <w:pPr>
              <w:spacing w:after="0" w:line="240" w:lineRule="auto"/>
              <w:jc w:val="center"/>
              <w:rPr>
                <w:rFonts w:ascii="Times New Roman" w:hAnsi="Times New Roman"/>
                <w:sz w:val="24"/>
                <w:szCs w:val="24"/>
              </w:rPr>
            </w:pPr>
            <w:proofErr w:type="gramStart"/>
            <w:r w:rsidRPr="00C71519">
              <w:rPr>
                <w:rFonts w:ascii="Times New Roman" w:hAnsi="Times New Roman"/>
                <w:sz w:val="24"/>
                <w:szCs w:val="24"/>
              </w:rPr>
              <w:t>п</w:t>
            </w:r>
            <w:proofErr w:type="gramEnd"/>
            <w:r w:rsidRPr="00C71519">
              <w:rPr>
                <w:rFonts w:ascii="Times New Roman" w:hAnsi="Times New Roman"/>
                <w:sz w:val="24"/>
                <w:szCs w:val="24"/>
              </w:rPr>
              <w:t>/п</w:t>
            </w:r>
          </w:p>
        </w:tc>
        <w:tc>
          <w:tcPr>
            <w:tcW w:w="1267" w:type="pct"/>
            <w:vAlign w:val="center"/>
          </w:tcPr>
          <w:p w:rsidR="00A83AC0" w:rsidRPr="00C71519" w:rsidRDefault="00A83AC0" w:rsidP="00A83AC0">
            <w:pPr>
              <w:spacing w:after="0" w:line="240" w:lineRule="auto"/>
              <w:jc w:val="center"/>
              <w:rPr>
                <w:rFonts w:ascii="Times New Roman" w:hAnsi="Times New Roman"/>
                <w:sz w:val="24"/>
                <w:szCs w:val="24"/>
              </w:rPr>
            </w:pPr>
            <w:r w:rsidRPr="00C71519">
              <w:rPr>
                <w:rFonts w:ascii="Times New Roman" w:hAnsi="Times New Roman"/>
                <w:sz w:val="24"/>
                <w:szCs w:val="24"/>
              </w:rPr>
              <w:t>Полное наименов</w:t>
            </w:r>
            <w:r w:rsidRPr="00C71519">
              <w:rPr>
                <w:rFonts w:ascii="Times New Roman" w:hAnsi="Times New Roman"/>
                <w:sz w:val="24"/>
                <w:szCs w:val="24"/>
              </w:rPr>
              <w:t>а</w:t>
            </w:r>
            <w:r w:rsidRPr="00C71519">
              <w:rPr>
                <w:rFonts w:ascii="Times New Roman" w:hAnsi="Times New Roman"/>
                <w:sz w:val="24"/>
                <w:szCs w:val="24"/>
              </w:rPr>
              <w:t>ние организации</w:t>
            </w:r>
          </w:p>
        </w:tc>
        <w:tc>
          <w:tcPr>
            <w:tcW w:w="1196" w:type="pct"/>
            <w:vAlign w:val="center"/>
          </w:tcPr>
          <w:p w:rsidR="00A83AC0" w:rsidRPr="00C71519" w:rsidRDefault="00A83AC0" w:rsidP="00A83AC0">
            <w:pPr>
              <w:spacing w:after="0" w:line="240" w:lineRule="auto"/>
              <w:jc w:val="center"/>
              <w:rPr>
                <w:rFonts w:ascii="Times New Roman" w:hAnsi="Times New Roman"/>
                <w:sz w:val="24"/>
                <w:szCs w:val="24"/>
              </w:rPr>
            </w:pPr>
            <w:r w:rsidRPr="00C71519">
              <w:rPr>
                <w:rFonts w:ascii="Times New Roman" w:hAnsi="Times New Roman"/>
                <w:sz w:val="24"/>
                <w:szCs w:val="24"/>
              </w:rPr>
              <w:t>Адрес, телефон о</w:t>
            </w:r>
            <w:r w:rsidRPr="00C71519">
              <w:rPr>
                <w:rFonts w:ascii="Times New Roman" w:hAnsi="Times New Roman"/>
                <w:sz w:val="24"/>
                <w:szCs w:val="24"/>
              </w:rPr>
              <w:t>р</w:t>
            </w:r>
            <w:r w:rsidRPr="00C71519">
              <w:rPr>
                <w:rFonts w:ascii="Times New Roman" w:hAnsi="Times New Roman"/>
                <w:sz w:val="24"/>
                <w:szCs w:val="24"/>
              </w:rPr>
              <w:t>ганизации</w:t>
            </w:r>
          </w:p>
        </w:tc>
        <w:tc>
          <w:tcPr>
            <w:tcW w:w="1314" w:type="pct"/>
            <w:vAlign w:val="center"/>
          </w:tcPr>
          <w:p w:rsidR="00A83AC0" w:rsidRPr="00C71519" w:rsidRDefault="00A83AC0" w:rsidP="00A83AC0">
            <w:pPr>
              <w:spacing w:after="0" w:line="240" w:lineRule="auto"/>
              <w:jc w:val="center"/>
              <w:rPr>
                <w:rFonts w:ascii="Times New Roman" w:hAnsi="Times New Roman"/>
                <w:sz w:val="24"/>
                <w:szCs w:val="24"/>
              </w:rPr>
            </w:pPr>
            <w:r w:rsidRPr="00C71519">
              <w:rPr>
                <w:rFonts w:ascii="Times New Roman" w:hAnsi="Times New Roman"/>
                <w:sz w:val="24"/>
                <w:szCs w:val="24"/>
              </w:rPr>
              <w:t>Руководитель (ФИО)</w:t>
            </w:r>
          </w:p>
        </w:tc>
        <w:tc>
          <w:tcPr>
            <w:tcW w:w="930" w:type="pct"/>
            <w:vAlign w:val="center"/>
          </w:tcPr>
          <w:p w:rsidR="00A83AC0" w:rsidRPr="00C71519" w:rsidRDefault="00A83AC0" w:rsidP="00A83AC0">
            <w:pPr>
              <w:spacing w:after="0" w:line="240" w:lineRule="auto"/>
              <w:jc w:val="center"/>
              <w:rPr>
                <w:rFonts w:ascii="Times New Roman" w:hAnsi="Times New Roman"/>
                <w:sz w:val="24"/>
                <w:szCs w:val="24"/>
              </w:rPr>
            </w:pPr>
            <w:r w:rsidRPr="00C71519">
              <w:rPr>
                <w:rFonts w:ascii="Times New Roman" w:hAnsi="Times New Roman"/>
                <w:sz w:val="24"/>
                <w:szCs w:val="24"/>
              </w:rPr>
              <w:t>Контролер (ФИО)</w:t>
            </w:r>
          </w:p>
        </w:tc>
      </w:tr>
      <w:tr w:rsidR="00A83AC0" w:rsidRPr="00C71519" w:rsidTr="00C71519">
        <w:trPr>
          <w:trHeight w:val="567"/>
        </w:trPr>
        <w:tc>
          <w:tcPr>
            <w:tcW w:w="292" w:type="pct"/>
          </w:tcPr>
          <w:p w:rsidR="00A83AC0" w:rsidRPr="00C71519" w:rsidRDefault="00A83AC0" w:rsidP="00A83AC0">
            <w:pPr>
              <w:spacing w:after="0" w:line="240" w:lineRule="auto"/>
              <w:rPr>
                <w:rFonts w:ascii="Times New Roman" w:hAnsi="Times New Roman"/>
                <w:sz w:val="24"/>
                <w:szCs w:val="24"/>
              </w:rPr>
            </w:pPr>
            <w:r w:rsidRPr="00C71519">
              <w:rPr>
                <w:rFonts w:ascii="Times New Roman" w:hAnsi="Times New Roman"/>
                <w:sz w:val="24"/>
                <w:szCs w:val="24"/>
              </w:rPr>
              <w:t>1</w:t>
            </w:r>
          </w:p>
        </w:tc>
        <w:tc>
          <w:tcPr>
            <w:tcW w:w="1267" w:type="pct"/>
          </w:tcPr>
          <w:p w:rsidR="00A83AC0" w:rsidRPr="00C71519" w:rsidRDefault="00A83AC0" w:rsidP="00A83AC0">
            <w:pPr>
              <w:spacing w:after="0" w:line="240" w:lineRule="auto"/>
              <w:jc w:val="center"/>
              <w:rPr>
                <w:rFonts w:ascii="Times New Roman" w:hAnsi="Times New Roman"/>
                <w:sz w:val="24"/>
                <w:szCs w:val="24"/>
              </w:rPr>
            </w:pPr>
            <w:r w:rsidRPr="00C71519">
              <w:rPr>
                <w:rFonts w:ascii="Times New Roman" w:hAnsi="Times New Roman"/>
                <w:sz w:val="24"/>
                <w:szCs w:val="24"/>
              </w:rPr>
              <w:t>отсутствует</w:t>
            </w:r>
          </w:p>
        </w:tc>
        <w:tc>
          <w:tcPr>
            <w:tcW w:w="1196" w:type="pct"/>
          </w:tcPr>
          <w:p w:rsidR="00A83AC0" w:rsidRPr="00C71519" w:rsidRDefault="00A83AC0" w:rsidP="00A83AC0">
            <w:pPr>
              <w:spacing w:after="0" w:line="240" w:lineRule="auto"/>
              <w:rPr>
                <w:rFonts w:ascii="Times New Roman" w:hAnsi="Times New Roman"/>
                <w:sz w:val="24"/>
                <w:szCs w:val="24"/>
              </w:rPr>
            </w:pPr>
          </w:p>
        </w:tc>
        <w:tc>
          <w:tcPr>
            <w:tcW w:w="1314" w:type="pct"/>
          </w:tcPr>
          <w:p w:rsidR="00A83AC0" w:rsidRPr="00C71519" w:rsidRDefault="00A83AC0" w:rsidP="00A83AC0">
            <w:pPr>
              <w:spacing w:after="0" w:line="240" w:lineRule="auto"/>
              <w:rPr>
                <w:rFonts w:ascii="Times New Roman" w:hAnsi="Times New Roman"/>
                <w:sz w:val="24"/>
                <w:szCs w:val="24"/>
              </w:rPr>
            </w:pPr>
          </w:p>
        </w:tc>
        <w:tc>
          <w:tcPr>
            <w:tcW w:w="930" w:type="pct"/>
          </w:tcPr>
          <w:p w:rsidR="00A83AC0" w:rsidRPr="00C71519" w:rsidRDefault="00A83AC0" w:rsidP="00A83AC0">
            <w:pPr>
              <w:spacing w:after="0" w:line="240" w:lineRule="auto"/>
              <w:rPr>
                <w:rFonts w:ascii="Times New Roman" w:hAnsi="Times New Roman"/>
                <w:sz w:val="24"/>
                <w:szCs w:val="24"/>
              </w:rPr>
            </w:pPr>
          </w:p>
        </w:tc>
      </w:tr>
    </w:tbl>
    <w:p w:rsidR="00C82E57" w:rsidRPr="00C82E57" w:rsidRDefault="00C82E57" w:rsidP="00C82E57"/>
    <w:p w:rsidR="00473CEB" w:rsidRDefault="00473CEB" w:rsidP="00D8271D">
      <w:pPr>
        <w:pStyle w:val="2"/>
      </w:pPr>
      <w:r>
        <w:t>2</w:t>
      </w:r>
      <w:r w:rsidRPr="00B01435">
        <w:t>.6. Система сбора и утилизации ТБО</w:t>
      </w:r>
      <w:bookmarkEnd w:id="16"/>
      <w:bookmarkEnd w:id="17"/>
      <w:r w:rsidRPr="00B01435">
        <w:t xml:space="preserve"> </w:t>
      </w:r>
    </w:p>
    <w:p w:rsidR="0033629A" w:rsidRPr="0033629A" w:rsidRDefault="0033629A" w:rsidP="0033629A"/>
    <w:p w:rsidR="00854A98" w:rsidRDefault="00854A98" w:rsidP="00854A98">
      <w:pPr>
        <w:pStyle w:val="a5"/>
      </w:pPr>
      <w:r>
        <w:t xml:space="preserve">На территории </w:t>
      </w:r>
      <w:proofErr w:type="spellStart"/>
      <w:r>
        <w:t>Токмовского</w:t>
      </w:r>
      <w:proofErr w:type="spellEnd"/>
      <w:r>
        <w:t xml:space="preserve"> сельского поселения находится 1 конте</w:t>
      </w:r>
      <w:r>
        <w:t>й</w:t>
      </w:r>
      <w:r>
        <w:t>нерная площадка для сбора ТКО, с расположенными на ней 2 контейнерами, которые обслуживают 853 жителя.</w:t>
      </w:r>
    </w:p>
    <w:p w:rsidR="00854A98" w:rsidRDefault="00854A98" w:rsidP="00854A98">
      <w:pPr>
        <w:pStyle w:val="a5"/>
      </w:pPr>
      <w:r>
        <w:t>В настоящее время применяются контейнеры вместимостью 1.1 м3.</w:t>
      </w:r>
    </w:p>
    <w:p w:rsidR="00053233" w:rsidRDefault="00053233" w:rsidP="00854A98">
      <w:pPr>
        <w:pStyle w:val="a5"/>
      </w:pPr>
      <w:r w:rsidRPr="00053233">
        <w:t>Для обеспечения регулярной транспортировки</w:t>
      </w:r>
      <w:r w:rsidR="00C71519">
        <w:t xml:space="preserve"> </w:t>
      </w:r>
      <w:r w:rsidRPr="00053233">
        <w:t>и перехода на систему контейнерного сбора необходима установка контейнеров на территории м</w:t>
      </w:r>
      <w:r w:rsidRPr="00053233">
        <w:t>у</w:t>
      </w:r>
      <w:r w:rsidRPr="00053233">
        <w:t>ниципального образования.</w:t>
      </w:r>
      <w:r>
        <w:rPr>
          <w:rStyle w:val="aa"/>
        </w:rPr>
        <w:footnoteReference w:id="1"/>
      </w:r>
    </w:p>
    <w:p w:rsidR="00473CEB" w:rsidRDefault="001D7DB5" w:rsidP="00B924BB">
      <w:pPr>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Таблица </w:t>
      </w:r>
      <w:r w:rsidR="00A83AC0">
        <w:rPr>
          <w:rFonts w:ascii="Times New Roman" w:hAnsi="Times New Roman" w:cs="Times New Roman"/>
          <w:sz w:val="28"/>
          <w:szCs w:val="28"/>
        </w:rPr>
        <w:t>9</w:t>
      </w:r>
      <w:r w:rsidR="00B924BB">
        <w:rPr>
          <w:rFonts w:ascii="Times New Roman" w:hAnsi="Times New Roman" w:cs="Times New Roman"/>
          <w:sz w:val="28"/>
          <w:szCs w:val="28"/>
        </w:rPr>
        <w:t xml:space="preserve"> </w:t>
      </w:r>
      <w:r w:rsidR="00C71519">
        <w:rPr>
          <w:rFonts w:ascii="Times New Roman" w:hAnsi="Times New Roman" w:cs="Times New Roman"/>
          <w:sz w:val="28"/>
          <w:szCs w:val="28"/>
        </w:rPr>
        <w:t>-</w:t>
      </w:r>
      <w:r w:rsidR="00B924BB">
        <w:rPr>
          <w:rFonts w:ascii="Times New Roman" w:hAnsi="Times New Roman" w:cs="Times New Roman"/>
          <w:sz w:val="28"/>
          <w:szCs w:val="28"/>
        </w:rPr>
        <w:t xml:space="preserve"> </w:t>
      </w:r>
      <w:r w:rsidR="00473CEB">
        <w:rPr>
          <w:rFonts w:ascii="Times New Roman" w:hAnsi="Times New Roman" w:cs="Times New Roman"/>
          <w:sz w:val="28"/>
          <w:szCs w:val="28"/>
        </w:rPr>
        <w:t xml:space="preserve">Организация, учитывающая ТБО и КТО </w:t>
      </w:r>
    </w:p>
    <w:tbl>
      <w:tblPr>
        <w:tblStyle w:val="a6"/>
        <w:tblW w:w="5000" w:type="pct"/>
        <w:tblLook w:val="04A0" w:firstRow="1" w:lastRow="0" w:firstColumn="1" w:lastColumn="0" w:noHBand="0" w:noVBand="1"/>
      </w:tblPr>
      <w:tblGrid>
        <w:gridCol w:w="2976"/>
        <w:gridCol w:w="2169"/>
        <w:gridCol w:w="2456"/>
        <w:gridCol w:w="1970"/>
      </w:tblGrid>
      <w:tr w:rsidR="00473CEB" w:rsidTr="00C71519">
        <w:tc>
          <w:tcPr>
            <w:tcW w:w="1555" w:type="pct"/>
            <w:vAlign w:val="center"/>
          </w:tcPr>
          <w:p w:rsidR="00473CEB" w:rsidRPr="00C71519" w:rsidRDefault="00473CEB" w:rsidP="00043CEE">
            <w:pPr>
              <w:jc w:val="center"/>
              <w:rPr>
                <w:rFonts w:ascii="Times New Roman" w:hAnsi="Times New Roman" w:cs="Times New Roman"/>
                <w:b/>
                <w:sz w:val="24"/>
                <w:szCs w:val="24"/>
              </w:rPr>
            </w:pPr>
            <w:r w:rsidRPr="00C71519">
              <w:rPr>
                <w:rFonts w:ascii="Times New Roman" w:hAnsi="Times New Roman" w:cs="Times New Roman"/>
                <w:b/>
                <w:sz w:val="24"/>
                <w:szCs w:val="24"/>
              </w:rPr>
              <w:t>Полное наименование о</w:t>
            </w:r>
            <w:r w:rsidRPr="00C71519">
              <w:rPr>
                <w:rFonts w:ascii="Times New Roman" w:hAnsi="Times New Roman" w:cs="Times New Roman"/>
                <w:b/>
                <w:sz w:val="24"/>
                <w:szCs w:val="24"/>
              </w:rPr>
              <w:t>р</w:t>
            </w:r>
            <w:r w:rsidRPr="00C71519">
              <w:rPr>
                <w:rFonts w:ascii="Times New Roman" w:hAnsi="Times New Roman" w:cs="Times New Roman"/>
                <w:b/>
                <w:sz w:val="24"/>
                <w:szCs w:val="24"/>
              </w:rPr>
              <w:t>ганизации</w:t>
            </w:r>
          </w:p>
        </w:tc>
        <w:tc>
          <w:tcPr>
            <w:tcW w:w="1133" w:type="pct"/>
            <w:vAlign w:val="center"/>
          </w:tcPr>
          <w:p w:rsidR="00473CEB" w:rsidRPr="00C71519" w:rsidRDefault="00473CEB" w:rsidP="00043CEE">
            <w:pPr>
              <w:jc w:val="center"/>
              <w:rPr>
                <w:rFonts w:ascii="Times New Roman" w:hAnsi="Times New Roman" w:cs="Times New Roman"/>
                <w:b/>
                <w:sz w:val="24"/>
                <w:szCs w:val="24"/>
              </w:rPr>
            </w:pPr>
            <w:r w:rsidRPr="00C71519">
              <w:rPr>
                <w:rFonts w:ascii="Times New Roman" w:hAnsi="Times New Roman" w:cs="Times New Roman"/>
                <w:b/>
                <w:sz w:val="24"/>
                <w:szCs w:val="24"/>
              </w:rPr>
              <w:t>Адрес, телефон организации</w:t>
            </w:r>
          </w:p>
        </w:tc>
        <w:tc>
          <w:tcPr>
            <w:tcW w:w="1283" w:type="pct"/>
            <w:vAlign w:val="center"/>
          </w:tcPr>
          <w:p w:rsidR="00473CEB" w:rsidRPr="00C71519" w:rsidRDefault="00473CEB" w:rsidP="00043CEE">
            <w:pPr>
              <w:jc w:val="center"/>
              <w:rPr>
                <w:rFonts w:ascii="Times New Roman" w:hAnsi="Times New Roman" w:cs="Times New Roman"/>
                <w:b/>
                <w:sz w:val="24"/>
                <w:szCs w:val="24"/>
              </w:rPr>
            </w:pPr>
            <w:r w:rsidRPr="00C71519">
              <w:rPr>
                <w:rFonts w:ascii="Times New Roman" w:hAnsi="Times New Roman" w:cs="Times New Roman"/>
                <w:b/>
                <w:sz w:val="24"/>
                <w:szCs w:val="24"/>
              </w:rPr>
              <w:t>Направление де</w:t>
            </w:r>
            <w:r w:rsidRPr="00C71519">
              <w:rPr>
                <w:rFonts w:ascii="Times New Roman" w:hAnsi="Times New Roman" w:cs="Times New Roman"/>
                <w:b/>
                <w:sz w:val="24"/>
                <w:szCs w:val="24"/>
              </w:rPr>
              <w:t>я</w:t>
            </w:r>
            <w:r w:rsidRPr="00C71519">
              <w:rPr>
                <w:rFonts w:ascii="Times New Roman" w:hAnsi="Times New Roman" w:cs="Times New Roman"/>
                <w:b/>
                <w:sz w:val="24"/>
                <w:szCs w:val="24"/>
              </w:rPr>
              <w:t>тельности орган</w:t>
            </w:r>
            <w:r w:rsidRPr="00C71519">
              <w:rPr>
                <w:rFonts w:ascii="Times New Roman" w:hAnsi="Times New Roman" w:cs="Times New Roman"/>
                <w:b/>
                <w:sz w:val="24"/>
                <w:szCs w:val="24"/>
              </w:rPr>
              <w:t>и</w:t>
            </w:r>
            <w:r w:rsidRPr="00C71519">
              <w:rPr>
                <w:rFonts w:ascii="Times New Roman" w:hAnsi="Times New Roman" w:cs="Times New Roman"/>
                <w:b/>
                <w:sz w:val="24"/>
                <w:szCs w:val="24"/>
              </w:rPr>
              <w:t>зации (согласно уставным докуме</w:t>
            </w:r>
            <w:r w:rsidRPr="00C71519">
              <w:rPr>
                <w:rFonts w:ascii="Times New Roman" w:hAnsi="Times New Roman" w:cs="Times New Roman"/>
                <w:b/>
                <w:sz w:val="24"/>
                <w:szCs w:val="24"/>
              </w:rPr>
              <w:t>н</w:t>
            </w:r>
            <w:r w:rsidRPr="00C71519">
              <w:rPr>
                <w:rFonts w:ascii="Times New Roman" w:hAnsi="Times New Roman" w:cs="Times New Roman"/>
                <w:b/>
                <w:sz w:val="24"/>
                <w:szCs w:val="24"/>
              </w:rPr>
              <w:t>там)</w:t>
            </w:r>
          </w:p>
        </w:tc>
        <w:tc>
          <w:tcPr>
            <w:tcW w:w="1029" w:type="pct"/>
            <w:vAlign w:val="center"/>
          </w:tcPr>
          <w:p w:rsidR="00473CEB" w:rsidRPr="00C71519" w:rsidRDefault="00473CEB" w:rsidP="00043CEE">
            <w:pPr>
              <w:jc w:val="center"/>
              <w:rPr>
                <w:rFonts w:ascii="Times New Roman" w:hAnsi="Times New Roman" w:cs="Times New Roman"/>
                <w:b/>
                <w:sz w:val="24"/>
                <w:szCs w:val="24"/>
              </w:rPr>
            </w:pPr>
            <w:r w:rsidRPr="00C71519">
              <w:rPr>
                <w:rFonts w:ascii="Times New Roman" w:hAnsi="Times New Roman" w:cs="Times New Roman"/>
                <w:b/>
                <w:sz w:val="24"/>
                <w:szCs w:val="24"/>
              </w:rPr>
              <w:t>Руководитель (ФИО)</w:t>
            </w:r>
          </w:p>
        </w:tc>
      </w:tr>
      <w:tr w:rsidR="00473CEB" w:rsidTr="00C71519">
        <w:trPr>
          <w:trHeight w:val="567"/>
        </w:trPr>
        <w:tc>
          <w:tcPr>
            <w:tcW w:w="1555" w:type="pct"/>
          </w:tcPr>
          <w:p w:rsidR="00473CEB" w:rsidRPr="0033629A" w:rsidRDefault="00B924BB" w:rsidP="00B924BB">
            <w:pPr>
              <w:jc w:val="center"/>
              <w:rPr>
                <w:rFonts w:ascii="Times New Roman" w:hAnsi="Times New Roman" w:cs="Times New Roman"/>
                <w:sz w:val="24"/>
                <w:szCs w:val="24"/>
              </w:rPr>
            </w:pPr>
            <w:r w:rsidRPr="0033629A">
              <w:rPr>
                <w:rFonts w:ascii="Times New Roman" w:hAnsi="Times New Roman" w:cs="Times New Roman"/>
                <w:sz w:val="24"/>
                <w:szCs w:val="24"/>
              </w:rPr>
              <w:t>МУП «Благоустройство»</w:t>
            </w:r>
          </w:p>
        </w:tc>
        <w:tc>
          <w:tcPr>
            <w:tcW w:w="1133" w:type="pct"/>
          </w:tcPr>
          <w:p w:rsidR="00473CEB" w:rsidRPr="0033629A" w:rsidRDefault="00473CEB" w:rsidP="00043CEE">
            <w:pPr>
              <w:rPr>
                <w:rFonts w:ascii="Times New Roman" w:hAnsi="Times New Roman" w:cs="Times New Roman"/>
                <w:sz w:val="24"/>
                <w:szCs w:val="24"/>
              </w:rPr>
            </w:pPr>
          </w:p>
        </w:tc>
        <w:tc>
          <w:tcPr>
            <w:tcW w:w="1283" w:type="pct"/>
          </w:tcPr>
          <w:p w:rsidR="00473CEB" w:rsidRPr="0033629A" w:rsidRDefault="00B924BB" w:rsidP="00043CEE">
            <w:pPr>
              <w:rPr>
                <w:rFonts w:ascii="Times New Roman" w:hAnsi="Times New Roman" w:cs="Times New Roman"/>
                <w:sz w:val="24"/>
                <w:szCs w:val="24"/>
              </w:rPr>
            </w:pPr>
            <w:r w:rsidRPr="0033629A">
              <w:rPr>
                <w:rFonts w:ascii="Times New Roman" w:hAnsi="Times New Roman" w:cs="Times New Roman"/>
                <w:sz w:val="24"/>
                <w:szCs w:val="24"/>
              </w:rPr>
              <w:t>Вывоз и утилизация ТБО</w:t>
            </w:r>
          </w:p>
        </w:tc>
        <w:tc>
          <w:tcPr>
            <w:tcW w:w="1029" w:type="pct"/>
          </w:tcPr>
          <w:p w:rsidR="00473CEB" w:rsidRDefault="00473CEB" w:rsidP="00043CEE">
            <w:pPr>
              <w:rPr>
                <w:rFonts w:ascii="Times New Roman" w:hAnsi="Times New Roman" w:cs="Times New Roman"/>
                <w:sz w:val="28"/>
                <w:szCs w:val="28"/>
              </w:rPr>
            </w:pPr>
          </w:p>
        </w:tc>
      </w:tr>
    </w:tbl>
    <w:p w:rsidR="00473CEB" w:rsidRDefault="00473CEB" w:rsidP="00012E90">
      <w:pPr>
        <w:pStyle w:val="a5"/>
      </w:pPr>
    </w:p>
    <w:p w:rsidR="00473CEB" w:rsidRDefault="00473CEB">
      <w:pPr>
        <w:rPr>
          <w:rFonts w:ascii="Times New Roman" w:hAnsi="Times New Roman"/>
          <w:sz w:val="28"/>
        </w:rPr>
      </w:pPr>
      <w:r>
        <w:br w:type="page"/>
      </w:r>
    </w:p>
    <w:p w:rsidR="00473CEB" w:rsidRPr="000D68A8" w:rsidRDefault="00473CEB" w:rsidP="00473CEB">
      <w:pPr>
        <w:pStyle w:val="1"/>
      </w:pPr>
      <w:bookmarkStart w:id="18" w:name="_Toc470684881"/>
      <w:bookmarkStart w:id="19" w:name="_Toc471810332"/>
      <w:r w:rsidRPr="000D68A8">
        <w:lastRenderedPageBreak/>
        <w:t>3. Перспективы развития систем коммунальной инфраструктуры и прогноз спроса на коммунальные ресурсы</w:t>
      </w:r>
      <w:bookmarkEnd w:id="18"/>
      <w:bookmarkEnd w:id="19"/>
    </w:p>
    <w:p w:rsidR="00473CEB" w:rsidRDefault="00473CEB" w:rsidP="00473CEB">
      <w:pPr>
        <w:pStyle w:val="1"/>
      </w:pPr>
    </w:p>
    <w:p w:rsidR="00473CEB" w:rsidRDefault="00473CEB" w:rsidP="00473CEB">
      <w:pPr>
        <w:pStyle w:val="2"/>
      </w:pPr>
      <w:bookmarkStart w:id="20" w:name="_Toc470684882"/>
      <w:bookmarkStart w:id="21" w:name="_Toc471810333"/>
      <w:r w:rsidRPr="00EE2ADD">
        <w:t>3.1 Перспективная схема водоснабжения</w:t>
      </w:r>
      <w:bookmarkEnd w:id="20"/>
      <w:bookmarkEnd w:id="21"/>
      <w:r w:rsidRPr="00EE2ADD">
        <w:t xml:space="preserve"> </w:t>
      </w:r>
    </w:p>
    <w:p w:rsidR="00473CEB" w:rsidRDefault="00473CEB" w:rsidP="00012E90">
      <w:pPr>
        <w:pStyle w:val="a5"/>
      </w:pPr>
    </w:p>
    <w:p w:rsidR="00336C4F" w:rsidRDefault="00336C4F" w:rsidP="00473CEB">
      <w:pPr>
        <w:pStyle w:val="a5"/>
      </w:pPr>
      <w:r w:rsidRPr="00336C4F">
        <w:t>Центральное водоснабжение коренным образом меняет в лучшую ст</w:t>
      </w:r>
      <w:r w:rsidRPr="00336C4F">
        <w:t>о</w:t>
      </w:r>
      <w:r w:rsidRPr="00336C4F">
        <w:t>рону перспективу социально-экономического развития населенных пунктов, в корне меняет бытовые условия жизни людей.</w:t>
      </w:r>
    </w:p>
    <w:p w:rsidR="00336C4F" w:rsidRDefault="00336C4F" w:rsidP="00473CEB">
      <w:pPr>
        <w:pStyle w:val="a5"/>
      </w:pPr>
      <w:r w:rsidRPr="00336C4F">
        <w:t>В рамках данной Программы планируются следующие мероприятия:</w:t>
      </w:r>
    </w:p>
    <w:p w:rsidR="00336C4F" w:rsidRDefault="00336C4F" w:rsidP="00336C4F">
      <w:pPr>
        <w:pStyle w:val="a5"/>
      </w:pPr>
      <w:r>
        <w:t xml:space="preserve">1. </w:t>
      </w:r>
      <w:r w:rsidR="0075423D" w:rsidRPr="0075423D">
        <w:t>Замена сети распределит</w:t>
      </w:r>
      <w:proofErr w:type="gramStart"/>
      <w:r w:rsidR="0075423D" w:rsidRPr="0075423D">
        <w:t>.</w:t>
      </w:r>
      <w:proofErr w:type="gramEnd"/>
      <w:r w:rsidR="0075423D" w:rsidRPr="0075423D">
        <w:t xml:space="preserve"> </w:t>
      </w:r>
      <w:proofErr w:type="gramStart"/>
      <w:r w:rsidR="0075423D" w:rsidRPr="0075423D">
        <w:t>в</w:t>
      </w:r>
      <w:proofErr w:type="gramEnd"/>
      <w:r w:rsidR="0075423D" w:rsidRPr="0075423D">
        <w:t>одопровода, протяженностью 24500 м., материал - полиэтилен (</w:t>
      </w:r>
      <w:proofErr w:type="spellStart"/>
      <w:r w:rsidR="0075423D" w:rsidRPr="0075423D">
        <w:t>Токмовское</w:t>
      </w:r>
      <w:proofErr w:type="spellEnd"/>
      <w:r w:rsidR="0075423D" w:rsidRPr="0075423D">
        <w:t xml:space="preserve"> СП)</w:t>
      </w:r>
      <w:r w:rsidR="0075423D">
        <w:t>.</w:t>
      </w:r>
    </w:p>
    <w:p w:rsidR="00336C4F" w:rsidRDefault="00336C4F" w:rsidP="00473CEB">
      <w:pPr>
        <w:pStyle w:val="a5"/>
      </w:pPr>
    </w:p>
    <w:p w:rsidR="00473CEB" w:rsidRDefault="00473CEB" w:rsidP="00473CEB">
      <w:pPr>
        <w:pStyle w:val="2"/>
      </w:pPr>
      <w:bookmarkStart w:id="22" w:name="_Toc470684883"/>
      <w:bookmarkStart w:id="23" w:name="_Toc471810334"/>
      <w:r>
        <w:t>3.2. Перспективная схема электроснабжения</w:t>
      </w:r>
      <w:bookmarkEnd w:id="22"/>
      <w:bookmarkEnd w:id="23"/>
      <w:r>
        <w:t xml:space="preserve"> </w:t>
      </w:r>
    </w:p>
    <w:p w:rsidR="00473CEB" w:rsidRDefault="00473CEB" w:rsidP="00473CEB">
      <w:pPr>
        <w:pStyle w:val="a5"/>
      </w:pPr>
    </w:p>
    <w:p w:rsidR="00473CEB" w:rsidRDefault="00473CEB" w:rsidP="00473CEB">
      <w:pPr>
        <w:pStyle w:val="a5"/>
      </w:pPr>
      <w:r w:rsidRPr="00836D8B">
        <w:t>Рост электрических нагрузок на расчетный срок возможен и обусло</w:t>
      </w:r>
      <w:r w:rsidRPr="00836D8B">
        <w:t>в</w:t>
      </w:r>
      <w:r w:rsidRPr="00836D8B">
        <w:t>лен необходимостью создания комфортных условий для проживания насел</w:t>
      </w:r>
      <w:r w:rsidRPr="00836D8B">
        <w:t>е</w:t>
      </w:r>
      <w:r w:rsidRPr="00836D8B">
        <w:t>ния и благоустройством жилого фонда.</w:t>
      </w:r>
    </w:p>
    <w:p w:rsidR="00473CEB" w:rsidRDefault="00473CEB" w:rsidP="00473CEB">
      <w:pPr>
        <w:pStyle w:val="a5"/>
      </w:pPr>
      <w:r>
        <w:t>Кроме того, ро</w:t>
      </w:r>
      <w:proofErr w:type="gramStart"/>
      <w:r>
        <w:t>ст стр</w:t>
      </w:r>
      <w:proofErr w:type="gramEnd"/>
      <w:r>
        <w:t>оительства жилого фонда, приобретение новых, усовершенствованных бытовых электроприборов требуют увеличения мо</w:t>
      </w:r>
      <w:r>
        <w:t>щ</w:t>
      </w:r>
      <w:r>
        <w:t>ности и пропускной способности трансформаторных подстанций.</w:t>
      </w:r>
    </w:p>
    <w:p w:rsidR="00473CEB" w:rsidRDefault="00473CEB" w:rsidP="00473CEB">
      <w:pPr>
        <w:pStyle w:val="a5"/>
      </w:pPr>
      <w:r>
        <w:t>Рост нагрузок в коммунально-бытовом секторе происходит за счет строительства жилых зданий, объектов соцкультбыта, общественных, адм</w:t>
      </w:r>
      <w:r>
        <w:t>и</w:t>
      </w:r>
      <w:r>
        <w:t>нистративных, спортивных сооружений и объектов коммунального хозя</w:t>
      </w:r>
      <w:r>
        <w:t>й</w:t>
      </w:r>
      <w:r>
        <w:t>ства, а также реконструкции и модернизации существующего жилого фонда. Растет нагрузка и в связи с увеличением уровня электрификации быта в с</w:t>
      </w:r>
      <w:r>
        <w:t>о</w:t>
      </w:r>
      <w:r>
        <w:t xml:space="preserve">храняемом жилом фонде. </w:t>
      </w:r>
    </w:p>
    <w:p w:rsidR="00473CEB" w:rsidRDefault="0075423D" w:rsidP="0075423D">
      <w:pPr>
        <w:pStyle w:val="a5"/>
      </w:pPr>
      <w:r>
        <w:t xml:space="preserve">Таблица </w:t>
      </w:r>
      <w:r w:rsidR="00F97D80">
        <w:t>10</w:t>
      </w:r>
      <w:r>
        <w:t xml:space="preserve"> </w:t>
      </w:r>
      <w:r w:rsidR="00C71519">
        <w:t>-</w:t>
      </w:r>
      <w:r>
        <w:t xml:space="preserve"> </w:t>
      </w:r>
      <w:r w:rsidR="00473CEB">
        <w:t>Дополнительная характеристика системы</w:t>
      </w:r>
    </w:p>
    <w:tbl>
      <w:tblPr>
        <w:tblStyle w:val="a6"/>
        <w:tblW w:w="5000" w:type="pct"/>
        <w:jc w:val="center"/>
        <w:tblLook w:val="04A0" w:firstRow="1" w:lastRow="0" w:firstColumn="1" w:lastColumn="0" w:noHBand="0" w:noVBand="1"/>
      </w:tblPr>
      <w:tblGrid>
        <w:gridCol w:w="560"/>
        <w:gridCol w:w="3099"/>
        <w:gridCol w:w="4156"/>
        <w:gridCol w:w="1756"/>
      </w:tblGrid>
      <w:tr w:rsidR="0075423D" w:rsidRPr="00C028C1" w:rsidTr="00C71519">
        <w:trPr>
          <w:trHeight w:val="509"/>
          <w:jc w:val="center"/>
        </w:trPr>
        <w:tc>
          <w:tcPr>
            <w:tcW w:w="287" w:type="pct"/>
            <w:vAlign w:val="center"/>
          </w:tcPr>
          <w:p w:rsidR="0075423D" w:rsidRPr="00C71519" w:rsidRDefault="0075423D" w:rsidP="00A83AC0">
            <w:pPr>
              <w:jc w:val="center"/>
              <w:rPr>
                <w:rFonts w:ascii="Times New Roman" w:hAnsi="Times New Roman" w:cs="Times New Roman"/>
                <w:b/>
                <w:sz w:val="24"/>
                <w:szCs w:val="24"/>
              </w:rPr>
            </w:pPr>
            <w:r w:rsidRPr="00C71519">
              <w:rPr>
                <w:rFonts w:ascii="Times New Roman" w:hAnsi="Times New Roman" w:cs="Times New Roman"/>
                <w:b/>
                <w:sz w:val="24"/>
                <w:szCs w:val="24"/>
              </w:rPr>
              <w:t>№</w:t>
            </w:r>
          </w:p>
          <w:p w:rsidR="0075423D" w:rsidRPr="00C71519" w:rsidRDefault="0075423D" w:rsidP="00A83AC0">
            <w:pPr>
              <w:jc w:val="center"/>
              <w:rPr>
                <w:rFonts w:ascii="Times New Roman" w:hAnsi="Times New Roman" w:cs="Times New Roman"/>
                <w:b/>
                <w:sz w:val="24"/>
                <w:szCs w:val="24"/>
              </w:rPr>
            </w:pPr>
            <w:proofErr w:type="gramStart"/>
            <w:r w:rsidRPr="00C71519">
              <w:rPr>
                <w:rFonts w:ascii="Times New Roman" w:hAnsi="Times New Roman" w:cs="Times New Roman"/>
                <w:b/>
                <w:sz w:val="24"/>
                <w:szCs w:val="24"/>
              </w:rPr>
              <w:t>п</w:t>
            </w:r>
            <w:proofErr w:type="gramEnd"/>
            <w:r w:rsidRPr="00C71519">
              <w:rPr>
                <w:rFonts w:ascii="Times New Roman" w:hAnsi="Times New Roman" w:cs="Times New Roman"/>
                <w:b/>
                <w:sz w:val="24"/>
                <w:szCs w:val="24"/>
              </w:rPr>
              <w:t>/п</w:t>
            </w:r>
          </w:p>
        </w:tc>
        <w:tc>
          <w:tcPr>
            <w:tcW w:w="1621" w:type="pct"/>
            <w:vAlign w:val="center"/>
          </w:tcPr>
          <w:p w:rsidR="0075423D" w:rsidRPr="00C71519" w:rsidRDefault="0075423D" w:rsidP="00A83AC0">
            <w:pPr>
              <w:jc w:val="center"/>
              <w:rPr>
                <w:rFonts w:ascii="Times New Roman" w:hAnsi="Times New Roman" w:cs="Times New Roman"/>
                <w:b/>
                <w:sz w:val="24"/>
                <w:szCs w:val="24"/>
              </w:rPr>
            </w:pPr>
            <w:r w:rsidRPr="00C71519">
              <w:rPr>
                <w:rFonts w:ascii="Times New Roman" w:hAnsi="Times New Roman" w:cs="Times New Roman"/>
                <w:b/>
                <w:sz w:val="24"/>
                <w:szCs w:val="24"/>
              </w:rPr>
              <w:t>Наименование</w:t>
            </w:r>
          </w:p>
        </w:tc>
        <w:tc>
          <w:tcPr>
            <w:tcW w:w="2173" w:type="pct"/>
            <w:vAlign w:val="center"/>
          </w:tcPr>
          <w:p w:rsidR="0075423D" w:rsidRPr="00C71519" w:rsidRDefault="0075423D" w:rsidP="00A83AC0">
            <w:pPr>
              <w:jc w:val="center"/>
              <w:rPr>
                <w:rFonts w:ascii="Times New Roman" w:hAnsi="Times New Roman" w:cs="Times New Roman"/>
                <w:b/>
                <w:sz w:val="24"/>
                <w:szCs w:val="24"/>
              </w:rPr>
            </w:pPr>
            <w:r w:rsidRPr="00C71519">
              <w:rPr>
                <w:rFonts w:ascii="Times New Roman" w:hAnsi="Times New Roman" w:cs="Times New Roman"/>
                <w:b/>
                <w:sz w:val="24"/>
                <w:szCs w:val="24"/>
              </w:rPr>
              <w:t>Информация</w:t>
            </w:r>
          </w:p>
        </w:tc>
        <w:tc>
          <w:tcPr>
            <w:tcW w:w="919" w:type="pct"/>
          </w:tcPr>
          <w:p w:rsidR="0075423D" w:rsidRPr="00C71519" w:rsidRDefault="0075423D" w:rsidP="00A83AC0">
            <w:pPr>
              <w:jc w:val="center"/>
              <w:rPr>
                <w:rFonts w:ascii="Times New Roman" w:hAnsi="Times New Roman" w:cs="Times New Roman"/>
                <w:b/>
                <w:sz w:val="24"/>
                <w:szCs w:val="24"/>
              </w:rPr>
            </w:pPr>
            <w:r w:rsidRPr="00C71519">
              <w:rPr>
                <w:rFonts w:ascii="Times New Roman" w:hAnsi="Times New Roman" w:cs="Times New Roman"/>
                <w:b/>
                <w:sz w:val="24"/>
                <w:szCs w:val="24"/>
              </w:rPr>
              <w:t>Примечания</w:t>
            </w:r>
          </w:p>
        </w:tc>
      </w:tr>
      <w:tr w:rsidR="0075423D" w:rsidRPr="00C028C1" w:rsidTr="00C71519">
        <w:trPr>
          <w:trHeight w:val="517"/>
          <w:jc w:val="center"/>
        </w:trPr>
        <w:tc>
          <w:tcPr>
            <w:tcW w:w="287" w:type="pct"/>
            <w:vAlign w:val="center"/>
          </w:tcPr>
          <w:p w:rsidR="0075423D" w:rsidRPr="00C028C1" w:rsidRDefault="0075423D" w:rsidP="00A83AC0">
            <w:pPr>
              <w:jc w:val="center"/>
              <w:rPr>
                <w:rFonts w:ascii="Times New Roman" w:hAnsi="Times New Roman" w:cs="Times New Roman"/>
                <w:sz w:val="24"/>
                <w:szCs w:val="24"/>
              </w:rPr>
            </w:pPr>
            <w:r w:rsidRPr="00C028C1">
              <w:rPr>
                <w:rFonts w:ascii="Times New Roman" w:hAnsi="Times New Roman" w:cs="Times New Roman"/>
                <w:sz w:val="24"/>
                <w:szCs w:val="24"/>
              </w:rPr>
              <w:t>1</w:t>
            </w:r>
          </w:p>
        </w:tc>
        <w:tc>
          <w:tcPr>
            <w:tcW w:w="1621" w:type="pct"/>
          </w:tcPr>
          <w:p w:rsidR="0075423D" w:rsidRPr="00C028C1" w:rsidRDefault="0075423D" w:rsidP="00A83AC0">
            <w:pPr>
              <w:rPr>
                <w:rFonts w:ascii="Times New Roman" w:hAnsi="Times New Roman" w:cs="Times New Roman"/>
                <w:sz w:val="24"/>
                <w:szCs w:val="24"/>
              </w:rPr>
            </w:pPr>
            <w:r w:rsidRPr="00C028C1">
              <w:rPr>
                <w:rFonts w:ascii="Times New Roman" w:hAnsi="Times New Roman" w:cs="Times New Roman"/>
                <w:sz w:val="24"/>
                <w:szCs w:val="24"/>
              </w:rPr>
              <w:t>Протяженности сетей</w:t>
            </w:r>
          </w:p>
        </w:tc>
        <w:tc>
          <w:tcPr>
            <w:tcW w:w="2173" w:type="pct"/>
          </w:tcPr>
          <w:p w:rsidR="0075423D" w:rsidRPr="00C028C1" w:rsidRDefault="0075423D" w:rsidP="00A83AC0">
            <w:pPr>
              <w:rPr>
                <w:rFonts w:ascii="Times New Roman" w:hAnsi="Times New Roman" w:cs="Times New Roman"/>
                <w:sz w:val="24"/>
                <w:szCs w:val="24"/>
              </w:rPr>
            </w:pPr>
            <w:r w:rsidRPr="00C028C1">
              <w:rPr>
                <w:rFonts w:ascii="Times New Roman" w:hAnsi="Times New Roman" w:cs="Times New Roman"/>
                <w:sz w:val="24"/>
                <w:szCs w:val="24"/>
              </w:rPr>
              <w:t>Вл-10 кв. = 24,08</w:t>
            </w:r>
            <w:r w:rsidR="00C71519">
              <w:rPr>
                <w:rFonts w:ascii="Times New Roman" w:hAnsi="Times New Roman" w:cs="Times New Roman"/>
                <w:sz w:val="24"/>
                <w:szCs w:val="24"/>
              </w:rPr>
              <w:t xml:space="preserve"> </w:t>
            </w:r>
            <w:r w:rsidRPr="00C028C1">
              <w:rPr>
                <w:rFonts w:ascii="Times New Roman" w:hAnsi="Times New Roman" w:cs="Times New Roman"/>
                <w:sz w:val="24"/>
                <w:szCs w:val="24"/>
              </w:rPr>
              <w:t>км;</w:t>
            </w:r>
            <w:r w:rsidR="00C71519">
              <w:rPr>
                <w:rFonts w:ascii="Times New Roman" w:hAnsi="Times New Roman" w:cs="Times New Roman"/>
                <w:sz w:val="24"/>
                <w:szCs w:val="24"/>
              </w:rPr>
              <w:t xml:space="preserve">  </w:t>
            </w:r>
            <w:r w:rsidRPr="00C028C1">
              <w:rPr>
                <w:rFonts w:ascii="Times New Roman" w:hAnsi="Times New Roman" w:cs="Times New Roman"/>
                <w:sz w:val="24"/>
                <w:szCs w:val="24"/>
              </w:rPr>
              <w:t>Вл-04кв. =30,44км.</w:t>
            </w:r>
          </w:p>
        </w:tc>
        <w:tc>
          <w:tcPr>
            <w:tcW w:w="919" w:type="pct"/>
          </w:tcPr>
          <w:p w:rsidR="0075423D" w:rsidRPr="00C028C1" w:rsidRDefault="0075423D" w:rsidP="00A83AC0">
            <w:pPr>
              <w:rPr>
                <w:rFonts w:ascii="Times New Roman" w:hAnsi="Times New Roman" w:cs="Times New Roman"/>
                <w:sz w:val="24"/>
                <w:szCs w:val="24"/>
              </w:rPr>
            </w:pPr>
          </w:p>
        </w:tc>
      </w:tr>
      <w:tr w:rsidR="0075423D" w:rsidRPr="00C028C1" w:rsidTr="00C71519">
        <w:trPr>
          <w:trHeight w:val="516"/>
          <w:jc w:val="center"/>
        </w:trPr>
        <w:tc>
          <w:tcPr>
            <w:tcW w:w="287" w:type="pct"/>
            <w:vAlign w:val="center"/>
          </w:tcPr>
          <w:p w:rsidR="0075423D" w:rsidRPr="00C028C1" w:rsidRDefault="0075423D" w:rsidP="00A83AC0">
            <w:pPr>
              <w:jc w:val="center"/>
              <w:rPr>
                <w:rFonts w:ascii="Times New Roman" w:hAnsi="Times New Roman" w:cs="Times New Roman"/>
                <w:sz w:val="24"/>
                <w:szCs w:val="24"/>
              </w:rPr>
            </w:pPr>
            <w:r w:rsidRPr="00C028C1">
              <w:rPr>
                <w:rFonts w:ascii="Times New Roman" w:hAnsi="Times New Roman" w:cs="Times New Roman"/>
                <w:sz w:val="24"/>
                <w:szCs w:val="24"/>
              </w:rPr>
              <w:lastRenderedPageBreak/>
              <w:t>2</w:t>
            </w:r>
          </w:p>
        </w:tc>
        <w:tc>
          <w:tcPr>
            <w:tcW w:w="1621" w:type="pct"/>
          </w:tcPr>
          <w:p w:rsidR="0075423D" w:rsidRPr="00C028C1" w:rsidRDefault="0075423D" w:rsidP="00A83AC0">
            <w:pPr>
              <w:rPr>
                <w:rFonts w:ascii="Times New Roman" w:hAnsi="Times New Roman" w:cs="Times New Roman"/>
                <w:sz w:val="24"/>
                <w:szCs w:val="24"/>
              </w:rPr>
            </w:pPr>
            <w:r w:rsidRPr="00C028C1">
              <w:rPr>
                <w:rFonts w:ascii="Times New Roman" w:hAnsi="Times New Roman" w:cs="Times New Roman"/>
                <w:sz w:val="24"/>
                <w:szCs w:val="24"/>
              </w:rPr>
              <w:t>Состояние наружного освещения</w:t>
            </w:r>
          </w:p>
        </w:tc>
        <w:tc>
          <w:tcPr>
            <w:tcW w:w="2173" w:type="pct"/>
          </w:tcPr>
          <w:p w:rsidR="0075423D" w:rsidRPr="00C028C1" w:rsidRDefault="0075423D" w:rsidP="00A83AC0">
            <w:pPr>
              <w:rPr>
                <w:rFonts w:ascii="Times New Roman" w:hAnsi="Times New Roman" w:cs="Times New Roman"/>
                <w:sz w:val="24"/>
                <w:szCs w:val="24"/>
              </w:rPr>
            </w:pPr>
            <w:r w:rsidRPr="00C028C1">
              <w:rPr>
                <w:rFonts w:ascii="Times New Roman" w:hAnsi="Times New Roman" w:cs="Times New Roman"/>
                <w:sz w:val="24"/>
                <w:szCs w:val="24"/>
              </w:rPr>
              <w:t>Удовлетворительное</w:t>
            </w:r>
          </w:p>
        </w:tc>
        <w:tc>
          <w:tcPr>
            <w:tcW w:w="919" w:type="pct"/>
          </w:tcPr>
          <w:p w:rsidR="0075423D" w:rsidRPr="00C028C1" w:rsidRDefault="0075423D" w:rsidP="00A83AC0">
            <w:pPr>
              <w:rPr>
                <w:rFonts w:ascii="Times New Roman" w:hAnsi="Times New Roman" w:cs="Times New Roman"/>
                <w:sz w:val="24"/>
                <w:szCs w:val="24"/>
              </w:rPr>
            </w:pPr>
          </w:p>
        </w:tc>
      </w:tr>
      <w:tr w:rsidR="0075423D" w:rsidRPr="00C028C1" w:rsidTr="00C71519">
        <w:trPr>
          <w:trHeight w:val="276"/>
          <w:jc w:val="center"/>
        </w:trPr>
        <w:tc>
          <w:tcPr>
            <w:tcW w:w="287" w:type="pct"/>
            <w:vAlign w:val="center"/>
          </w:tcPr>
          <w:p w:rsidR="0075423D" w:rsidRPr="00C028C1" w:rsidRDefault="0075423D" w:rsidP="00A83AC0">
            <w:pPr>
              <w:jc w:val="center"/>
              <w:rPr>
                <w:rFonts w:ascii="Times New Roman" w:hAnsi="Times New Roman" w:cs="Times New Roman"/>
                <w:sz w:val="24"/>
                <w:szCs w:val="24"/>
              </w:rPr>
            </w:pPr>
            <w:r w:rsidRPr="00C028C1">
              <w:rPr>
                <w:rFonts w:ascii="Times New Roman" w:hAnsi="Times New Roman" w:cs="Times New Roman"/>
                <w:sz w:val="24"/>
                <w:szCs w:val="24"/>
              </w:rPr>
              <w:t>3</w:t>
            </w:r>
          </w:p>
        </w:tc>
        <w:tc>
          <w:tcPr>
            <w:tcW w:w="1621" w:type="pct"/>
          </w:tcPr>
          <w:p w:rsidR="0075423D" w:rsidRPr="00C028C1" w:rsidRDefault="0075423D" w:rsidP="00A83AC0">
            <w:pPr>
              <w:rPr>
                <w:rFonts w:ascii="Times New Roman" w:hAnsi="Times New Roman" w:cs="Times New Roman"/>
                <w:sz w:val="24"/>
                <w:szCs w:val="24"/>
              </w:rPr>
            </w:pPr>
            <w:r w:rsidRPr="00C028C1">
              <w:rPr>
                <w:rFonts w:ascii="Times New Roman" w:hAnsi="Times New Roman" w:cs="Times New Roman"/>
                <w:sz w:val="24"/>
                <w:szCs w:val="24"/>
              </w:rPr>
              <w:t xml:space="preserve">Состояние трасс </w:t>
            </w:r>
            <w:proofErr w:type="gramStart"/>
            <w:r w:rsidRPr="00C028C1">
              <w:rPr>
                <w:rFonts w:ascii="Times New Roman" w:hAnsi="Times New Roman" w:cs="Times New Roman"/>
                <w:sz w:val="24"/>
                <w:szCs w:val="24"/>
              </w:rPr>
              <w:t>ВЛ</w:t>
            </w:r>
            <w:proofErr w:type="gramEnd"/>
          </w:p>
        </w:tc>
        <w:tc>
          <w:tcPr>
            <w:tcW w:w="2173" w:type="pct"/>
          </w:tcPr>
          <w:p w:rsidR="0075423D" w:rsidRPr="00C028C1" w:rsidRDefault="0075423D" w:rsidP="00A83AC0">
            <w:pPr>
              <w:rPr>
                <w:rFonts w:ascii="Times New Roman" w:hAnsi="Times New Roman" w:cs="Times New Roman"/>
                <w:sz w:val="24"/>
                <w:szCs w:val="24"/>
              </w:rPr>
            </w:pPr>
            <w:r w:rsidRPr="00C028C1">
              <w:rPr>
                <w:rFonts w:ascii="Times New Roman" w:hAnsi="Times New Roman" w:cs="Times New Roman"/>
                <w:sz w:val="24"/>
                <w:szCs w:val="24"/>
              </w:rPr>
              <w:t>Удовлетворительное</w:t>
            </w:r>
          </w:p>
        </w:tc>
        <w:tc>
          <w:tcPr>
            <w:tcW w:w="919" w:type="pct"/>
          </w:tcPr>
          <w:p w:rsidR="0075423D" w:rsidRPr="00C028C1" w:rsidRDefault="0075423D" w:rsidP="00A83AC0">
            <w:pPr>
              <w:rPr>
                <w:rFonts w:ascii="Times New Roman" w:hAnsi="Times New Roman" w:cs="Times New Roman"/>
                <w:sz w:val="24"/>
                <w:szCs w:val="24"/>
              </w:rPr>
            </w:pPr>
          </w:p>
        </w:tc>
      </w:tr>
      <w:tr w:rsidR="0075423D" w:rsidRPr="00C028C1" w:rsidTr="00C71519">
        <w:trPr>
          <w:trHeight w:val="265"/>
          <w:jc w:val="center"/>
        </w:trPr>
        <w:tc>
          <w:tcPr>
            <w:tcW w:w="287" w:type="pct"/>
            <w:vAlign w:val="center"/>
          </w:tcPr>
          <w:p w:rsidR="0075423D" w:rsidRPr="00C028C1" w:rsidRDefault="0075423D" w:rsidP="00A83AC0">
            <w:pPr>
              <w:jc w:val="center"/>
              <w:rPr>
                <w:rFonts w:ascii="Times New Roman" w:hAnsi="Times New Roman" w:cs="Times New Roman"/>
                <w:sz w:val="24"/>
                <w:szCs w:val="24"/>
              </w:rPr>
            </w:pPr>
            <w:r w:rsidRPr="00C028C1">
              <w:rPr>
                <w:rFonts w:ascii="Times New Roman" w:hAnsi="Times New Roman" w:cs="Times New Roman"/>
                <w:sz w:val="24"/>
                <w:szCs w:val="24"/>
              </w:rPr>
              <w:t>4</w:t>
            </w:r>
          </w:p>
        </w:tc>
        <w:tc>
          <w:tcPr>
            <w:tcW w:w="1621" w:type="pct"/>
          </w:tcPr>
          <w:p w:rsidR="0075423D" w:rsidRPr="00C028C1" w:rsidRDefault="0075423D" w:rsidP="00A83AC0">
            <w:pPr>
              <w:rPr>
                <w:rFonts w:ascii="Times New Roman" w:hAnsi="Times New Roman" w:cs="Times New Roman"/>
                <w:sz w:val="24"/>
                <w:szCs w:val="24"/>
              </w:rPr>
            </w:pPr>
            <w:r w:rsidRPr="00C028C1">
              <w:rPr>
                <w:rFonts w:ascii="Times New Roman" w:hAnsi="Times New Roman" w:cs="Times New Roman"/>
                <w:sz w:val="24"/>
                <w:szCs w:val="24"/>
              </w:rPr>
              <w:t>Износ ТП</w:t>
            </w:r>
          </w:p>
        </w:tc>
        <w:tc>
          <w:tcPr>
            <w:tcW w:w="2173" w:type="pct"/>
          </w:tcPr>
          <w:p w:rsidR="0075423D" w:rsidRPr="00C028C1" w:rsidRDefault="0075423D" w:rsidP="00A83AC0">
            <w:pPr>
              <w:rPr>
                <w:rFonts w:ascii="Times New Roman" w:hAnsi="Times New Roman" w:cs="Times New Roman"/>
                <w:sz w:val="24"/>
                <w:szCs w:val="24"/>
              </w:rPr>
            </w:pPr>
            <w:r w:rsidRPr="00C028C1">
              <w:rPr>
                <w:rFonts w:ascii="Times New Roman" w:hAnsi="Times New Roman" w:cs="Times New Roman"/>
                <w:sz w:val="24"/>
                <w:szCs w:val="24"/>
              </w:rPr>
              <w:t>35 %</w:t>
            </w:r>
          </w:p>
        </w:tc>
        <w:tc>
          <w:tcPr>
            <w:tcW w:w="919" w:type="pct"/>
          </w:tcPr>
          <w:p w:rsidR="0075423D" w:rsidRPr="00C028C1" w:rsidRDefault="0075423D" w:rsidP="00A83AC0">
            <w:pPr>
              <w:rPr>
                <w:rFonts w:ascii="Times New Roman" w:hAnsi="Times New Roman" w:cs="Times New Roman"/>
                <w:sz w:val="24"/>
                <w:szCs w:val="24"/>
              </w:rPr>
            </w:pPr>
          </w:p>
        </w:tc>
      </w:tr>
    </w:tbl>
    <w:p w:rsidR="00927E87" w:rsidRPr="0075423D" w:rsidRDefault="0075423D" w:rsidP="0075423D">
      <w:pPr>
        <w:ind w:firstLine="709"/>
        <w:rPr>
          <w:rFonts w:ascii="Times New Roman" w:hAnsi="Times New Roman" w:cs="Times New Roman"/>
          <w:sz w:val="28"/>
          <w:szCs w:val="28"/>
        </w:rPr>
      </w:pPr>
      <w:r w:rsidRPr="0075423D">
        <w:rPr>
          <w:rFonts w:ascii="Times New Roman" w:hAnsi="Times New Roman" w:cs="Times New Roman"/>
          <w:sz w:val="28"/>
          <w:szCs w:val="28"/>
        </w:rPr>
        <w:t>Перспективные объекты отсутствуют.</w:t>
      </w:r>
    </w:p>
    <w:p w:rsidR="0075423D" w:rsidRDefault="0075423D" w:rsidP="00473CEB"/>
    <w:p w:rsidR="00473CEB" w:rsidRDefault="00473CEB" w:rsidP="00473CEB">
      <w:pPr>
        <w:pStyle w:val="2"/>
      </w:pPr>
      <w:bookmarkStart w:id="24" w:name="_Toc470684884"/>
      <w:bookmarkStart w:id="25" w:name="_Toc471810335"/>
      <w:r>
        <w:t xml:space="preserve">3.3. Перспективная схема водоотведения </w:t>
      </w:r>
      <w:proofErr w:type="spellStart"/>
      <w:r w:rsidR="00987930">
        <w:t>Токмовского</w:t>
      </w:r>
      <w:proofErr w:type="spellEnd"/>
      <w:r>
        <w:t xml:space="preserve"> сельского поселения</w:t>
      </w:r>
      <w:bookmarkEnd w:id="24"/>
      <w:bookmarkEnd w:id="25"/>
      <w:r>
        <w:t xml:space="preserve"> </w:t>
      </w:r>
    </w:p>
    <w:p w:rsidR="00185AC4" w:rsidRDefault="00185AC4" w:rsidP="00185AC4">
      <w:pPr>
        <w:pStyle w:val="a5"/>
      </w:pPr>
      <w:r>
        <w:t>Водоотведение осуществляется в септики и выгребные ямы.</w:t>
      </w:r>
    </w:p>
    <w:p w:rsidR="00185AC4" w:rsidRDefault="00185AC4" w:rsidP="00185AC4">
      <w:pPr>
        <w:pStyle w:val="a5"/>
      </w:pPr>
      <w:r>
        <w:t>Одной из главных задач является организация строительства водон</w:t>
      </w:r>
      <w:r>
        <w:t>е</w:t>
      </w:r>
      <w:r>
        <w:t>проницаемых выгребов, что значительно улучшит санитарное состояние п</w:t>
      </w:r>
      <w:r>
        <w:t>о</w:t>
      </w:r>
      <w:r>
        <w:t>селений и предотвратит загрязнение грунтовых вод.</w:t>
      </w:r>
    </w:p>
    <w:p w:rsidR="00473CEB" w:rsidRPr="001C5050" w:rsidRDefault="00185AC4" w:rsidP="00185AC4">
      <w:pPr>
        <w:pStyle w:val="a5"/>
      </w:pPr>
      <w:r>
        <w:t xml:space="preserve">В рамках данной Программы не разрабатывались перспективные пути развития системы водоотведения в </w:t>
      </w:r>
      <w:proofErr w:type="spellStart"/>
      <w:r>
        <w:t>Токмовском</w:t>
      </w:r>
      <w:proofErr w:type="spellEnd"/>
      <w:r>
        <w:t xml:space="preserve"> сельском поселении.</w:t>
      </w:r>
      <w:r w:rsidR="00473CEB" w:rsidRPr="001C5050">
        <w:t xml:space="preserve"> </w:t>
      </w:r>
    </w:p>
    <w:p w:rsidR="00551190" w:rsidRDefault="00551190" w:rsidP="00473CEB"/>
    <w:p w:rsidR="00473CEB" w:rsidRPr="00D34CFA" w:rsidRDefault="00473CEB" w:rsidP="00473CEB">
      <w:pPr>
        <w:pStyle w:val="2"/>
      </w:pPr>
      <w:bookmarkStart w:id="26" w:name="_Toc470684885"/>
      <w:bookmarkStart w:id="27" w:name="_Toc471810336"/>
      <w:r w:rsidRPr="00D34CFA">
        <w:t>3.4. Перспективная схема обращения с ТБО</w:t>
      </w:r>
      <w:bookmarkEnd w:id="26"/>
      <w:bookmarkEnd w:id="27"/>
    </w:p>
    <w:p w:rsidR="00E56A0D" w:rsidRPr="00E56A0D" w:rsidRDefault="00E56A0D" w:rsidP="00E56A0D">
      <w:pPr>
        <w:autoSpaceDE w:val="0"/>
        <w:autoSpaceDN w:val="0"/>
        <w:adjustRightInd w:val="0"/>
        <w:spacing w:after="0" w:line="360" w:lineRule="auto"/>
        <w:ind w:firstLine="709"/>
        <w:jc w:val="both"/>
        <w:rPr>
          <w:rFonts w:ascii="Times New Roman" w:hAnsi="Times New Roman" w:cs="Times New Roman"/>
          <w:sz w:val="28"/>
          <w:szCs w:val="28"/>
        </w:rPr>
      </w:pPr>
      <w:r w:rsidRPr="00E56A0D">
        <w:rPr>
          <w:rFonts w:ascii="Times New Roman" w:hAnsi="Times New Roman" w:cs="Times New Roman"/>
          <w:sz w:val="28"/>
          <w:szCs w:val="28"/>
        </w:rPr>
        <w:t xml:space="preserve">На территории </w:t>
      </w:r>
      <w:proofErr w:type="spellStart"/>
      <w:r w:rsidRPr="00E56A0D">
        <w:rPr>
          <w:rFonts w:ascii="Times New Roman" w:hAnsi="Times New Roman" w:cs="Times New Roman"/>
          <w:sz w:val="28"/>
          <w:szCs w:val="28"/>
        </w:rPr>
        <w:t>Токмовского</w:t>
      </w:r>
      <w:proofErr w:type="spellEnd"/>
      <w:r w:rsidRPr="00E56A0D">
        <w:rPr>
          <w:rFonts w:ascii="Times New Roman" w:hAnsi="Times New Roman" w:cs="Times New Roman"/>
          <w:sz w:val="28"/>
          <w:szCs w:val="28"/>
        </w:rPr>
        <w:t xml:space="preserve"> сельского поселения находится 1 конте</w:t>
      </w:r>
      <w:r w:rsidRPr="00E56A0D">
        <w:rPr>
          <w:rFonts w:ascii="Times New Roman" w:hAnsi="Times New Roman" w:cs="Times New Roman"/>
          <w:sz w:val="28"/>
          <w:szCs w:val="28"/>
        </w:rPr>
        <w:t>й</w:t>
      </w:r>
      <w:r w:rsidRPr="00E56A0D">
        <w:rPr>
          <w:rFonts w:ascii="Times New Roman" w:hAnsi="Times New Roman" w:cs="Times New Roman"/>
          <w:sz w:val="28"/>
          <w:szCs w:val="28"/>
        </w:rPr>
        <w:t>нерная площадка для сбора ТКО, с расположенными на них 2 контейнерами, которые обслуживают 853 жителя.</w:t>
      </w:r>
    </w:p>
    <w:p w:rsidR="00E56A0D" w:rsidRPr="00E56A0D" w:rsidRDefault="00E56A0D" w:rsidP="00E56A0D">
      <w:pPr>
        <w:autoSpaceDE w:val="0"/>
        <w:autoSpaceDN w:val="0"/>
        <w:adjustRightInd w:val="0"/>
        <w:spacing w:after="0" w:line="360" w:lineRule="auto"/>
        <w:ind w:firstLine="709"/>
        <w:jc w:val="both"/>
        <w:rPr>
          <w:rFonts w:ascii="Times New Roman" w:hAnsi="Times New Roman" w:cs="Times New Roman"/>
          <w:sz w:val="28"/>
          <w:szCs w:val="28"/>
        </w:rPr>
      </w:pPr>
      <w:r w:rsidRPr="00E56A0D">
        <w:rPr>
          <w:rFonts w:ascii="Times New Roman" w:hAnsi="Times New Roman" w:cs="Times New Roman"/>
          <w:sz w:val="28"/>
          <w:szCs w:val="28"/>
        </w:rPr>
        <w:t>В настоящее время применяются контейнеры вместимостью 1.1 м3.</w:t>
      </w:r>
    </w:p>
    <w:p w:rsidR="006B6224" w:rsidRDefault="00E56A0D" w:rsidP="00E56A0D">
      <w:pPr>
        <w:autoSpaceDE w:val="0"/>
        <w:autoSpaceDN w:val="0"/>
        <w:adjustRightInd w:val="0"/>
        <w:spacing w:after="0" w:line="360" w:lineRule="auto"/>
        <w:ind w:firstLine="709"/>
        <w:jc w:val="both"/>
        <w:rPr>
          <w:rFonts w:ascii="Times New Roman" w:hAnsi="Times New Roman" w:cs="Times New Roman"/>
          <w:sz w:val="28"/>
          <w:szCs w:val="28"/>
        </w:rPr>
      </w:pPr>
      <w:r w:rsidRPr="00E56A0D">
        <w:rPr>
          <w:rFonts w:ascii="Times New Roman" w:hAnsi="Times New Roman" w:cs="Times New Roman"/>
          <w:sz w:val="28"/>
          <w:szCs w:val="28"/>
        </w:rPr>
        <w:t>Для обеспечения регулярной транспортировки</w:t>
      </w:r>
      <w:r w:rsidR="00C71519">
        <w:rPr>
          <w:rFonts w:ascii="Times New Roman" w:hAnsi="Times New Roman" w:cs="Times New Roman"/>
          <w:sz w:val="28"/>
          <w:szCs w:val="28"/>
        </w:rPr>
        <w:t xml:space="preserve"> </w:t>
      </w:r>
      <w:r w:rsidRPr="00E56A0D">
        <w:rPr>
          <w:rFonts w:ascii="Times New Roman" w:hAnsi="Times New Roman" w:cs="Times New Roman"/>
          <w:sz w:val="28"/>
          <w:szCs w:val="28"/>
        </w:rPr>
        <w:t>и перехода на систему контейнерного сбора необходима установка контейнеров на территории м</w:t>
      </w:r>
      <w:r w:rsidRPr="00E56A0D">
        <w:rPr>
          <w:rFonts w:ascii="Times New Roman" w:hAnsi="Times New Roman" w:cs="Times New Roman"/>
          <w:sz w:val="28"/>
          <w:szCs w:val="28"/>
        </w:rPr>
        <w:t>у</w:t>
      </w:r>
      <w:r w:rsidRPr="00E56A0D">
        <w:rPr>
          <w:rFonts w:ascii="Times New Roman" w:hAnsi="Times New Roman" w:cs="Times New Roman"/>
          <w:sz w:val="28"/>
          <w:szCs w:val="28"/>
        </w:rPr>
        <w:t>ниципального образования.</w:t>
      </w:r>
    </w:p>
    <w:p w:rsid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Без наличия усовершенствованного полигона ТБО возрастающее кол</w:t>
      </w:r>
      <w:r w:rsidRPr="006B6224">
        <w:rPr>
          <w:rFonts w:ascii="Times New Roman" w:hAnsi="Times New Roman" w:cs="Times New Roman"/>
          <w:sz w:val="28"/>
          <w:szCs w:val="28"/>
        </w:rPr>
        <w:t>и</w:t>
      </w:r>
      <w:r w:rsidRPr="006B6224">
        <w:rPr>
          <w:rFonts w:ascii="Times New Roman" w:hAnsi="Times New Roman" w:cs="Times New Roman"/>
          <w:sz w:val="28"/>
          <w:szCs w:val="28"/>
        </w:rPr>
        <w:t>чество мусора может вызвать загрязнение больших площадей пахотных з</w:t>
      </w:r>
      <w:r w:rsidRPr="006B6224">
        <w:rPr>
          <w:rFonts w:ascii="Times New Roman" w:hAnsi="Times New Roman" w:cs="Times New Roman"/>
          <w:sz w:val="28"/>
          <w:szCs w:val="28"/>
        </w:rPr>
        <w:t>е</w:t>
      </w:r>
      <w:r w:rsidRPr="006B6224">
        <w:rPr>
          <w:rFonts w:ascii="Times New Roman" w:hAnsi="Times New Roman" w:cs="Times New Roman"/>
          <w:sz w:val="28"/>
          <w:szCs w:val="28"/>
        </w:rPr>
        <w:t>мель и участков вдоль дорог, посадок, оврагов, улиц, что может вызвать эк</w:t>
      </w:r>
      <w:r w:rsidRPr="006B6224">
        <w:rPr>
          <w:rFonts w:ascii="Times New Roman" w:hAnsi="Times New Roman" w:cs="Times New Roman"/>
          <w:sz w:val="28"/>
          <w:szCs w:val="28"/>
        </w:rPr>
        <w:t>о</w:t>
      </w:r>
      <w:r w:rsidRPr="006B6224">
        <w:rPr>
          <w:rFonts w:ascii="Times New Roman" w:hAnsi="Times New Roman" w:cs="Times New Roman"/>
          <w:sz w:val="28"/>
          <w:szCs w:val="28"/>
        </w:rPr>
        <w:t>логическую катастрофу в районе.</w:t>
      </w:r>
    </w:p>
    <w:p w:rsidR="006B6224" w:rsidRP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Периодичность удаления твердых бытовых отходов необходимо согл</w:t>
      </w:r>
      <w:r w:rsidRPr="006B6224">
        <w:rPr>
          <w:rFonts w:ascii="Times New Roman" w:hAnsi="Times New Roman" w:cs="Times New Roman"/>
          <w:sz w:val="28"/>
          <w:szCs w:val="28"/>
        </w:rPr>
        <w:t>а</w:t>
      </w:r>
      <w:r w:rsidRPr="006B6224">
        <w:rPr>
          <w:rFonts w:ascii="Times New Roman" w:hAnsi="Times New Roman" w:cs="Times New Roman"/>
          <w:sz w:val="28"/>
          <w:szCs w:val="28"/>
        </w:rPr>
        <w:t>совать с районной санэпидстанцией.</w:t>
      </w:r>
      <w:r w:rsidR="00EC7E69">
        <w:rPr>
          <w:rFonts w:ascii="Times New Roman" w:hAnsi="Times New Roman" w:cs="Times New Roman"/>
          <w:sz w:val="28"/>
          <w:szCs w:val="28"/>
        </w:rPr>
        <w:t xml:space="preserve"> </w:t>
      </w:r>
    </w:p>
    <w:p w:rsidR="006B6224" w:rsidRP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lastRenderedPageBreak/>
        <w:t>Важнейшей задачей является селективный сбор и сортировка отходов перед их удалением с целью извлечения полезных и возможных к повторн</w:t>
      </w:r>
      <w:r w:rsidRPr="006B6224">
        <w:rPr>
          <w:rFonts w:ascii="Times New Roman" w:hAnsi="Times New Roman" w:cs="Times New Roman"/>
          <w:sz w:val="28"/>
          <w:szCs w:val="28"/>
        </w:rPr>
        <w:t>о</w:t>
      </w:r>
      <w:r w:rsidRPr="006B6224">
        <w:rPr>
          <w:rFonts w:ascii="Times New Roman" w:hAnsi="Times New Roman" w:cs="Times New Roman"/>
          <w:sz w:val="28"/>
          <w:szCs w:val="28"/>
        </w:rPr>
        <w:t>му использованию компонентов.</w:t>
      </w:r>
    </w:p>
    <w:p w:rsid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Развитие системы селективного сбора ТБО как в городе Саранске, так и распространение этого опыта на всю Республику, может дать не только пр</w:t>
      </w:r>
      <w:r w:rsidRPr="006B6224">
        <w:rPr>
          <w:rFonts w:ascii="Times New Roman" w:hAnsi="Times New Roman" w:cs="Times New Roman"/>
          <w:sz w:val="28"/>
          <w:szCs w:val="28"/>
        </w:rPr>
        <w:t>и</w:t>
      </w:r>
      <w:r w:rsidRPr="006B6224">
        <w:rPr>
          <w:rFonts w:ascii="Times New Roman" w:hAnsi="Times New Roman" w:cs="Times New Roman"/>
          <w:sz w:val="28"/>
          <w:szCs w:val="28"/>
        </w:rPr>
        <w:t>быль от реализации вторсырья, но и уменьшить территории, занимаемые под свалки и полигоны и продлить срок их существования.</w:t>
      </w:r>
    </w:p>
    <w:p w:rsidR="006B6224" w:rsidRP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 xml:space="preserve">Для обеспечения экологического и санитарно-эпидемиологического благополучия населения предлагается: </w:t>
      </w:r>
    </w:p>
    <w:p w:rsidR="006B6224" w:rsidRP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 ликвидация несанкционированных свалок, с последующим провед</w:t>
      </w:r>
      <w:r w:rsidRPr="006B6224">
        <w:rPr>
          <w:rFonts w:ascii="Times New Roman" w:hAnsi="Times New Roman" w:cs="Times New Roman"/>
          <w:sz w:val="28"/>
          <w:szCs w:val="28"/>
        </w:rPr>
        <w:t>е</w:t>
      </w:r>
      <w:r w:rsidRPr="006B6224">
        <w:rPr>
          <w:rFonts w:ascii="Times New Roman" w:hAnsi="Times New Roman" w:cs="Times New Roman"/>
          <w:sz w:val="28"/>
          <w:szCs w:val="28"/>
        </w:rPr>
        <w:t xml:space="preserve">нием рекультивации территории, расчистка </w:t>
      </w:r>
      <w:proofErr w:type="gramStart"/>
      <w:r w:rsidRPr="006B6224">
        <w:rPr>
          <w:rFonts w:ascii="Times New Roman" w:hAnsi="Times New Roman" w:cs="Times New Roman"/>
          <w:sz w:val="28"/>
          <w:szCs w:val="28"/>
        </w:rPr>
        <w:t>захламленных</w:t>
      </w:r>
      <w:proofErr w:type="gramEnd"/>
      <w:r w:rsidRPr="006B6224">
        <w:rPr>
          <w:rFonts w:ascii="Times New Roman" w:hAnsi="Times New Roman" w:cs="Times New Roman"/>
          <w:sz w:val="28"/>
          <w:szCs w:val="28"/>
        </w:rPr>
        <w:t xml:space="preserve"> участков террит</w:t>
      </w:r>
      <w:r w:rsidRPr="006B6224">
        <w:rPr>
          <w:rFonts w:ascii="Times New Roman" w:hAnsi="Times New Roman" w:cs="Times New Roman"/>
          <w:sz w:val="28"/>
          <w:szCs w:val="28"/>
        </w:rPr>
        <w:t>о</w:t>
      </w:r>
      <w:r w:rsidRPr="006B6224">
        <w:rPr>
          <w:rFonts w:ascii="Times New Roman" w:hAnsi="Times New Roman" w:cs="Times New Roman"/>
          <w:sz w:val="28"/>
          <w:szCs w:val="28"/>
        </w:rPr>
        <w:t>рии;</w:t>
      </w:r>
    </w:p>
    <w:p w:rsidR="006B6224" w:rsidRP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 проведение рекультивации и санации мест размещения ТБО несоо</w:t>
      </w:r>
      <w:r w:rsidRPr="006B6224">
        <w:rPr>
          <w:rFonts w:ascii="Times New Roman" w:hAnsi="Times New Roman" w:cs="Times New Roman"/>
          <w:sz w:val="28"/>
          <w:szCs w:val="28"/>
        </w:rPr>
        <w:t>т</w:t>
      </w:r>
      <w:r w:rsidRPr="006B6224">
        <w:rPr>
          <w:rFonts w:ascii="Times New Roman" w:hAnsi="Times New Roman" w:cs="Times New Roman"/>
          <w:sz w:val="28"/>
          <w:szCs w:val="28"/>
        </w:rPr>
        <w:t>ветствующих природоохранным требованиям, территорий существующих скотомогильников;</w:t>
      </w:r>
    </w:p>
    <w:p w:rsidR="006B6224" w:rsidRP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 не допускать накопления на проектируемой территории мусора и др</w:t>
      </w:r>
      <w:r w:rsidRPr="006B6224">
        <w:rPr>
          <w:rFonts w:ascii="Times New Roman" w:hAnsi="Times New Roman" w:cs="Times New Roman"/>
          <w:sz w:val="28"/>
          <w:szCs w:val="28"/>
        </w:rPr>
        <w:t>у</w:t>
      </w:r>
      <w:r w:rsidRPr="006B6224">
        <w:rPr>
          <w:rFonts w:ascii="Times New Roman" w:hAnsi="Times New Roman" w:cs="Times New Roman"/>
          <w:sz w:val="28"/>
          <w:szCs w:val="28"/>
        </w:rPr>
        <w:t>гих видов отходов в количестве, превышающем предельную вместимость мест их временного хранения;</w:t>
      </w:r>
    </w:p>
    <w:p w:rsidR="006B6224" w:rsidRP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 организация планово-поквартальной системы санитарной очистки населенных пунктов;</w:t>
      </w:r>
    </w:p>
    <w:p w:rsidR="006B6224" w:rsidRDefault="006B6224" w:rsidP="006B6224">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 организация уборки территорий населенных пунктов от мусора, см</w:t>
      </w:r>
      <w:r w:rsidRPr="006B6224">
        <w:rPr>
          <w:rFonts w:ascii="Times New Roman" w:hAnsi="Times New Roman" w:cs="Times New Roman"/>
          <w:sz w:val="28"/>
          <w:szCs w:val="28"/>
        </w:rPr>
        <w:t>е</w:t>
      </w:r>
      <w:r w:rsidRPr="006B6224">
        <w:rPr>
          <w:rFonts w:ascii="Times New Roman" w:hAnsi="Times New Roman" w:cs="Times New Roman"/>
          <w:sz w:val="28"/>
          <w:szCs w:val="28"/>
        </w:rPr>
        <w:t>та, снега.</w:t>
      </w:r>
    </w:p>
    <w:p w:rsidR="00473CEB" w:rsidRDefault="006B6224" w:rsidP="00473CEB">
      <w:pPr>
        <w:autoSpaceDE w:val="0"/>
        <w:autoSpaceDN w:val="0"/>
        <w:adjustRightInd w:val="0"/>
        <w:spacing w:after="0" w:line="360" w:lineRule="auto"/>
        <w:ind w:firstLine="709"/>
        <w:jc w:val="both"/>
        <w:rPr>
          <w:rFonts w:ascii="Times New Roman" w:hAnsi="Times New Roman" w:cs="Times New Roman"/>
          <w:sz w:val="28"/>
          <w:szCs w:val="28"/>
        </w:rPr>
      </w:pPr>
      <w:r w:rsidRPr="006B6224">
        <w:rPr>
          <w:rFonts w:ascii="Times New Roman" w:hAnsi="Times New Roman" w:cs="Times New Roman"/>
          <w:sz w:val="28"/>
          <w:szCs w:val="28"/>
        </w:rPr>
        <w:t xml:space="preserve">Анализ необходимой обеспеченности контейнерами </w:t>
      </w:r>
      <w:proofErr w:type="spellStart"/>
      <w:r w:rsidR="00E56A0D">
        <w:rPr>
          <w:rFonts w:ascii="Times New Roman" w:hAnsi="Times New Roman" w:cs="Times New Roman"/>
          <w:sz w:val="28"/>
          <w:szCs w:val="28"/>
        </w:rPr>
        <w:t>Токмовского</w:t>
      </w:r>
      <w:proofErr w:type="spellEnd"/>
      <w:r w:rsidRPr="006B6224">
        <w:rPr>
          <w:rFonts w:ascii="Times New Roman" w:hAnsi="Times New Roman" w:cs="Times New Roman"/>
          <w:sz w:val="28"/>
          <w:szCs w:val="28"/>
        </w:rPr>
        <w:t xml:space="preserve"> сел</w:t>
      </w:r>
      <w:r w:rsidRPr="006B6224">
        <w:rPr>
          <w:rFonts w:ascii="Times New Roman" w:hAnsi="Times New Roman" w:cs="Times New Roman"/>
          <w:sz w:val="28"/>
          <w:szCs w:val="28"/>
        </w:rPr>
        <w:t>ь</w:t>
      </w:r>
      <w:r w:rsidRPr="006B6224">
        <w:rPr>
          <w:rFonts w:ascii="Times New Roman" w:hAnsi="Times New Roman" w:cs="Times New Roman"/>
          <w:sz w:val="28"/>
          <w:szCs w:val="28"/>
        </w:rPr>
        <w:t>ского поселения представлен в таблице</w:t>
      </w:r>
      <w:r w:rsidR="00473CEB">
        <w:rPr>
          <w:rFonts w:ascii="Times New Roman" w:hAnsi="Times New Roman" w:cs="Times New Roman"/>
          <w:sz w:val="28"/>
          <w:szCs w:val="28"/>
        </w:rPr>
        <w:t xml:space="preserve"> </w:t>
      </w:r>
      <w:r w:rsidR="00F97D80">
        <w:rPr>
          <w:rFonts w:ascii="Times New Roman" w:hAnsi="Times New Roman" w:cs="Times New Roman"/>
          <w:sz w:val="28"/>
          <w:szCs w:val="28"/>
        </w:rPr>
        <w:t>11</w:t>
      </w:r>
      <w:r w:rsidR="00473CEB">
        <w:rPr>
          <w:rFonts w:ascii="Times New Roman" w:hAnsi="Times New Roman" w:cs="Times New Roman"/>
          <w:sz w:val="28"/>
          <w:szCs w:val="28"/>
        </w:rPr>
        <w:t>.</w:t>
      </w:r>
    </w:p>
    <w:p w:rsidR="00473CEB" w:rsidRDefault="00473CEB" w:rsidP="00F97D80">
      <w:pPr>
        <w:pStyle w:val="a5"/>
      </w:pPr>
      <w:r>
        <w:t xml:space="preserve">Таблица </w:t>
      </w:r>
      <w:r w:rsidR="00F97D80">
        <w:t>11</w:t>
      </w:r>
      <w:r>
        <w:t xml:space="preserve"> </w:t>
      </w:r>
      <w:r w:rsidR="00C71519">
        <w:t>-</w:t>
      </w:r>
      <w:r>
        <w:t xml:space="preserve"> Определение необходимого количества контейнеров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947"/>
        <w:gridCol w:w="1382"/>
      </w:tblGrid>
      <w:tr w:rsidR="00E56A0D" w:rsidRPr="00C71519" w:rsidTr="00C71519">
        <w:trPr>
          <w:trHeight w:val="641"/>
        </w:trPr>
        <w:tc>
          <w:tcPr>
            <w:tcW w:w="649" w:type="pct"/>
            <w:tcBorders>
              <w:top w:val="single" w:sz="4" w:space="0" w:color="auto"/>
              <w:left w:val="single" w:sz="4" w:space="0" w:color="auto"/>
              <w:bottom w:val="single" w:sz="4" w:space="0" w:color="auto"/>
              <w:right w:val="single" w:sz="4" w:space="0" w:color="auto"/>
            </w:tcBorders>
            <w:vAlign w:val="center"/>
            <w:hideMark/>
          </w:tcPr>
          <w:p w:rsidR="00E56A0D" w:rsidRPr="00C71519" w:rsidRDefault="00E56A0D" w:rsidP="00A83AC0">
            <w:pPr>
              <w:spacing w:after="0" w:line="240" w:lineRule="auto"/>
              <w:jc w:val="center"/>
              <w:rPr>
                <w:rFonts w:ascii="Times New Roman" w:eastAsia="Times New Roman" w:hAnsi="Times New Roman" w:cs="Times New Roman"/>
                <w:b/>
                <w:bCs/>
                <w:color w:val="000000"/>
                <w:sz w:val="24"/>
                <w:szCs w:val="24"/>
                <w:lang w:eastAsia="ru-RU"/>
              </w:rPr>
            </w:pPr>
            <w:r w:rsidRPr="00C71519">
              <w:rPr>
                <w:rFonts w:ascii="Times New Roman" w:eastAsia="Times New Roman" w:hAnsi="Times New Roman" w:cs="Times New Roman"/>
                <w:b/>
                <w:bCs/>
                <w:color w:val="000000"/>
                <w:sz w:val="24"/>
                <w:szCs w:val="24"/>
                <w:lang w:eastAsia="ru-RU"/>
              </w:rPr>
              <w:t xml:space="preserve">№ </w:t>
            </w:r>
            <w:proofErr w:type="gramStart"/>
            <w:r w:rsidRPr="00C71519">
              <w:rPr>
                <w:rFonts w:ascii="Times New Roman" w:eastAsia="Times New Roman" w:hAnsi="Times New Roman" w:cs="Times New Roman"/>
                <w:b/>
                <w:bCs/>
                <w:color w:val="000000"/>
                <w:sz w:val="24"/>
                <w:szCs w:val="24"/>
                <w:lang w:eastAsia="ru-RU"/>
              </w:rPr>
              <w:t>п</w:t>
            </w:r>
            <w:proofErr w:type="gramEnd"/>
            <w:r w:rsidRPr="00C71519">
              <w:rPr>
                <w:rFonts w:ascii="Times New Roman" w:eastAsia="Times New Roman" w:hAnsi="Times New Roman" w:cs="Times New Roman"/>
                <w:b/>
                <w:bCs/>
                <w:color w:val="000000"/>
                <w:sz w:val="24"/>
                <w:szCs w:val="24"/>
                <w:lang w:eastAsia="ru-RU"/>
              </w:rPr>
              <w:t>/п</w:t>
            </w:r>
          </w:p>
        </w:tc>
        <w:tc>
          <w:tcPr>
            <w:tcW w:w="4351" w:type="pct"/>
            <w:gridSpan w:val="2"/>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71519">
              <w:rPr>
                <w:rFonts w:ascii="Times New Roman" w:eastAsia="Times New Roman" w:hAnsi="Times New Roman" w:cs="Times New Roman"/>
                <w:b/>
                <w:bCs/>
                <w:color w:val="000000"/>
                <w:sz w:val="24"/>
                <w:szCs w:val="24"/>
                <w:lang w:eastAsia="ru-RU"/>
              </w:rPr>
              <w:t>Токмовское</w:t>
            </w:r>
            <w:proofErr w:type="spellEnd"/>
            <w:r w:rsidRPr="00C71519">
              <w:rPr>
                <w:rFonts w:ascii="Times New Roman" w:eastAsia="Times New Roman" w:hAnsi="Times New Roman" w:cs="Times New Roman"/>
                <w:b/>
                <w:bCs/>
                <w:color w:val="000000"/>
                <w:sz w:val="24"/>
                <w:szCs w:val="24"/>
                <w:lang w:eastAsia="ru-RU"/>
              </w:rPr>
              <w:t xml:space="preserve"> сельское поселение</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1</w:t>
            </w:r>
          </w:p>
        </w:tc>
        <w:tc>
          <w:tcPr>
            <w:tcW w:w="3629" w:type="pct"/>
            <w:tcBorders>
              <w:top w:val="single" w:sz="4" w:space="0" w:color="auto"/>
              <w:left w:val="single" w:sz="4" w:space="0" w:color="auto"/>
              <w:bottom w:val="single" w:sz="4" w:space="0" w:color="auto"/>
              <w:right w:val="single" w:sz="4" w:space="0" w:color="auto"/>
            </w:tcBorders>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Количество образующихся отходов в год, м. куб.</w:t>
            </w:r>
          </w:p>
        </w:tc>
        <w:tc>
          <w:tcPr>
            <w:tcW w:w="722"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1876,6</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2</w:t>
            </w:r>
          </w:p>
        </w:tc>
        <w:tc>
          <w:tcPr>
            <w:tcW w:w="3629" w:type="pct"/>
            <w:tcBorders>
              <w:top w:val="single" w:sz="4" w:space="0" w:color="auto"/>
              <w:left w:val="single" w:sz="4" w:space="0" w:color="auto"/>
              <w:bottom w:val="single" w:sz="4" w:space="0" w:color="auto"/>
              <w:right w:val="single" w:sz="4" w:space="0" w:color="auto"/>
            </w:tcBorders>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Количество образующихся отходов в год, тонн</w:t>
            </w:r>
          </w:p>
        </w:tc>
        <w:tc>
          <w:tcPr>
            <w:tcW w:w="722"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269,55</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3</w:t>
            </w:r>
          </w:p>
        </w:tc>
        <w:tc>
          <w:tcPr>
            <w:tcW w:w="3629" w:type="pct"/>
            <w:tcBorders>
              <w:top w:val="single" w:sz="4" w:space="0" w:color="auto"/>
              <w:left w:val="single" w:sz="4" w:space="0" w:color="auto"/>
              <w:bottom w:val="single" w:sz="4" w:space="0" w:color="auto"/>
              <w:right w:val="single" w:sz="4" w:space="0" w:color="auto"/>
            </w:tcBorders>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Численность населения, чел.</w:t>
            </w:r>
          </w:p>
        </w:tc>
        <w:tc>
          <w:tcPr>
            <w:tcW w:w="722"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853</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4</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Средний норматив, м</w:t>
            </w:r>
            <w:r w:rsidRPr="00C71519">
              <w:rPr>
                <w:rFonts w:ascii="Times New Roman" w:eastAsia="Times New Roman" w:hAnsi="Times New Roman" w:cs="Times New Roman"/>
                <w:color w:val="000000"/>
                <w:sz w:val="24"/>
                <w:szCs w:val="24"/>
                <w:vertAlign w:val="superscript"/>
                <w:lang w:eastAsia="ru-RU"/>
              </w:rPr>
              <w:t>3</w:t>
            </w:r>
            <w:r w:rsidRPr="00C71519">
              <w:rPr>
                <w:rFonts w:ascii="Times New Roman" w:eastAsia="Times New Roman" w:hAnsi="Times New Roman" w:cs="Times New Roman"/>
                <w:color w:val="000000"/>
                <w:sz w:val="24"/>
                <w:szCs w:val="24"/>
                <w:lang w:eastAsia="ru-RU"/>
              </w:rPr>
              <w:t>/год</w:t>
            </w:r>
          </w:p>
        </w:tc>
        <w:tc>
          <w:tcPr>
            <w:tcW w:w="722"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right"/>
              <w:rPr>
                <w:rFonts w:ascii="Times New Roman" w:hAnsi="Times New Roman" w:cs="Times New Roman"/>
                <w:color w:val="000000"/>
                <w:sz w:val="24"/>
                <w:szCs w:val="24"/>
                <w:lang w:val="en-US"/>
              </w:rPr>
            </w:pPr>
            <w:r w:rsidRPr="00C71519">
              <w:rPr>
                <w:rFonts w:ascii="Times New Roman" w:hAnsi="Times New Roman" w:cs="Times New Roman"/>
                <w:color w:val="000000"/>
                <w:sz w:val="24"/>
                <w:szCs w:val="24"/>
                <w:lang w:val="en-US"/>
              </w:rPr>
              <w:t>2,2</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5</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Средний норматив, тонн/год</w:t>
            </w:r>
          </w:p>
        </w:tc>
        <w:tc>
          <w:tcPr>
            <w:tcW w:w="722"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0,316</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lastRenderedPageBreak/>
              <w:t>6</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Вывоз отходов в теплое время года, м. куб. (1 раз в день)</w:t>
            </w:r>
          </w:p>
        </w:tc>
        <w:tc>
          <w:tcPr>
            <w:tcW w:w="722"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5,14</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7</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Вывоз отходов в холодное время года, м. куб. (1 раз в 3 дня)</w:t>
            </w:r>
          </w:p>
        </w:tc>
        <w:tc>
          <w:tcPr>
            <w:tcW w:w="722"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15,42</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8</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Количество установленных контейнеров, шт.</w:t>
            </w:r>
          </w:p>
        </w:tc>
        <w:tc>
          <w:tcPr>
            <w:tcW w:w="722"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2</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9</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Объем установленных контейнеров, м. куб.</w:t>
            </w:r>
          </w:p>
        </w:tc>
        <w:tc>
          <w:tcPr>
            <w:tcW w:w="722"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2,2</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10</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Объем отходов, необеспеченный контейнерами в теплое время года, м. куб.</w:t>
            </w:r>
          </w:p>
        </w:tc>
        <w:tc>
          <w:tcPr>
            <w:tcW w:w="722"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5,14</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11</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color w:val="000000"/>
                <w:sz w:val="24"/>
                <w:szCs w:val="24"/>
                <w:lang w:eastAsia="ru-RU"/>
              </w:rPr>
              <w:t>Объем отходов, необеспеченный контейнерами в холодное вр</w:t>
            </w:r>
            <w:r w:rsidRPr="00C71519">
              <w:rPr>
                <w:rFonts w:ascii="Times New Roman" w:eastAsia="Times New Roman" w:hAnsi="Times New Roman" w:cs="Times New Roman"/>
                <w:color w:val="000000"/>
                <w:sz w:val="24"/>
                <w:szCs w:val="24"/>
                <w:lang w:eastAsia="ru-RU"/>
              </w:rPr>
              <w:t>е</w:t>
            </w:r>
            <w:r w:rsidRPr="00C71519">
              <w:rPr>
                <w:rFonts w:ascii="Times New Roman" w:eastAsia="Times New Roman" w:hAnsi="Times New Roman" w:cs="Times New Roman"/>
                <w:color w:val="000000"/>
                <w:sz w:val="24"/>
                <w:szCs w:val="24"/>
                <w:lang w:eastAsia="ru-RU"/>
              </w:rPr>
              <w:t>мя года, м. куб.</w:t>
            </w:r>
          </w:p>
        </w:tc>
        <w:tc>
          <w:tcPr>
            <w:tcW w:w="722"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right"/>
              <w:rPr>
                <w:rFonts w:ascii="Times New Roman" w:hAnsi="Times New Roman" w:cs="Times New Roman"/>
                <w:color w:val="000000"/>
                <w:sz w:val="24"/>
                <w:szCs w:val="24"/>
              </w:rPr>
            </w:pPr>
            <w:r w:rsidRPr="00C71519">
              <w:rPr>
                <w:rFonts w:ascii="Times New Roman" w:hAnsi="Times New Roman" w:cs="Times New Roman"/>
                <w:color w:val="000000"/>
                <w:sz w:val="24"/>
                <w:szCs w:val="24"/>
              </w:rPr>
              <w:t>15,42</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center"/>
              <w:rPr>
                <w:rFonts w:ascii="Times New Roman" w:eastAsia="Times New Roman" w:hAnsi="Times New Roman" w:cs="Times New Roman"/>
                <w:color w:val="000000"/>
                <w:sz w:val="24"/>
                <w:szCs w:val="24"/>
                <w:lang w:eastAsia="ru-RU"/>
              </w:rPr>
            </w:pPr>
            <w:r w:rsidRPr="00C71519">
              <w:rPr>
                <w:rFonts w:ascii="Times New Roman" w:eastAsia="Times New Roman" w:hAnsi="Times New Roman" w:cs="Times New Roman"/>
                <w:b/>
                <w:bCs/>
                <w:color w:val="000000"/>
                <w:sz w:val="24"/>
                <w:szCs w:val="24"/>
                <w:lang w:eastAsia="ru-RU"/>
              </w:rPr>
              <w:t>12</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b/>
                <w:bCs/>
                <w:color w:val="000000"/>
                <w:sz w:val="24"/>
                <w:szCs w:val="24"/>
                <w:lang w:eastAsia="ru-RU"/>
              </w:rPr>
            </w:pPr>
            <w:r w:rsidRPr="00C71519">
              <w:rPr>
                <w:rFonts w:ascii="Times New Roman" w:eastAsia="Times New Roman" w:hAnsi="Times New Roman" w:cs="Times New Roman"/>
                <w:b/>
                <w:bCs/>
                <w:color w:val="000000"/>
                <w:sz w:val="24"/>
                <w:szCs w:val="24"/>
                <w:lang w:eastAsia="ru-RU"/>
              </w:rPr>
              <w:t>Необходимое количество дополнительных контейнеров 1,1 м</w:t>
            </w:r>
            <w:r w:rsidRPr="00C71519">
              <w:rPr>
                <w:rFonts w:ascii="Times New Roman" w:eastAsia="Times New Roman" w:hAnsi="Times New Roman" w:cs="Times New Roman"/>
                <w:b/>
                <w:bCs/>
                <w:color w:val="000000"/>
                <w:sz w:val="24"/>
                <w:szCs w:val="24"/>
                <w:vertAlign w:val="superscript"/>
                <w:lang w:eastAsia="ru-RU"/>
              </w:rPr>
              <w:t>3</w:t>
            </w:r>
            <w:r w:rsidRPr="00C71519">
              <w:rPr>
                <w:rFonts w:ascii="Times New Roman" w:eastAsia="Times New Roman" w:hAnsi="Times New Roman" w:cs="Times New Roman"/>
                <w:b/>
                <w:bCs/>
                <w:color w:val="000000"/>
                <w:sz w:val="24"/>
                <w:szCs w:val="24"/>
                <w:lang w:eastAsia="ru-RU"/>
              </w:rPr>
              <w:t xml:space="preserve"> в теплое время года</w:t>
            </w:r>
          </w:p>
        </w:tc>
        <w:tc>
          <w:tcPr>
            <w:tcW w:w="722"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right"/>
              <w:rPr>
                <w:rFonts w:ascii="Times New Roman" w:hAnsi="Times New Roman" w:cs="Times New Roman"/>
                <w:b/>
                <w:bCs/>
                <w:color w:val="000000"/>
                <w:sz w:val="24"/>
                <w:szCs w:val="24"/>
              </w:rPr>
            </w:pPr>
            <w:r w:rsidRPr="00C71519">
              <w:rPr>
                <w:rFonts w:ascii="Times New Roman" w:hAnsi="Times New Roman" w:cs="Times New Roman"/>
                <w:b/>
                <w:bCs/>
                <w:color w:val="000000"/>
                <w:sz w:val="24"/>
                <w:szCs w:val="24"/>
              </w:rPr>
              <w:t>1</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center"/>
              <w:rPr>
                <w:rFonts w:ascii="Times New Roman" w:eastAsia="Times New Roman" w:hAnsi="Times New Roman" w:cs="Times New Roman"/>
                <w:b/>
                <w:bCs/>
                <w:color w:val="000000"/>
                <w:sz w:val="24"/>
                <w:szCs w:val="24"/>
                <w:lang w:eastAsia="ru-RU"/>
              </w:rPr>
            </w:pPr>
            <w:r w:rsidRPr="00C71519">
              <w:rPr>
                <w:rFonts w:ascii="Times New Roman" w:eastAsia="Times New Roman" w:hAnsi="Times New Roman" w:cs="Times New Roman"/>
                <w:b/>
                <w:bCs/>
                <w:color w:val="000000"/>
                <w:sz w:val="24"/>
                <w:szCs w:val="24"/>
                <w:lang w:eastAsia="ru-RU"/>
              </w:rPr>
              <w:t>13</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b/>
                <w:bCs/>
                <w:color w:val="000000"/>
                <w:sz w:val="24"/>
                <w:szCs w:val="24"/>
                <w:lang w:eastAsia="ru-RU"/>
              </w:rPr>
            </w:pPr>
            <w:r w:rsidRPr="00C71519">
              <w:rPr>
                <w:rFonts w:ascii="Times New Roman" w:eastAsia="Times New Roman" w:hAnsi="Times New Roman" w:cs="Times New Roman"/>
                <w:b/>
                <w:bCs/>
                <w:color w:val="000000"/>
                <w:sz w:val="24"/>
                <w:szCs w:val="24"/>
                <w:lang w:eastAsia="ru-RU"/>
              </w:rPr>
              <w:t>Необходимое количество дополнительных контейнеров 5,0 м</w:t>
            </w:r>
            <w:r w:rsidRPr="00C71519">
              <w:rPr>
                <w:rFonts w:ascii="Times New Roman" w:eastAsia="Times New Roman" w:hAnsi="Times New Roman" w:cs="Times New Roman"/>
                <w:b/>
                <w:bCs/>
                <w:color w:val="000000"/>
                <w:sz w:val="24"/>
                <w:szCs w:val="24"/>
                <w:vertAlign w:val="superscript"/>
                <w:lang w:eastAsia="ru-RU"/>
              </w:rPr>
              <w:t>3</w:t>
            </w:r>
            <w:r w:rsidRPr="00C71519">
              <w:rPr>
                <w:rFonts w:ascii="Times New Roman" w:eastAsia="Times New Roman" w:hAnsi="Times New Roman" w:cs="Times New Roman"/>
                <w:b/>
                <w:bCs/>
                <w:color w:val="000000"/>
                <w:sz w:val="24"/>
                <w:szCs w:val="24"/>
                <w:lang w:eastAsia="ru-RU"/>
              </w:rPr>
              <w:t xml:space="preserve"> в теплое время года</w:t>
            </w:r>
          </w:p>
        </w:tc>
        <w:tc>
          <w:tcPr>
            <w:tcW w:w="722"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right"/>
              <w:rPr>
                <w:rFonts w:ascii="Times New Roman" w:hAnsi="Times New Roman" w:cs="Times New Roman"/>
                <w:b/>
                <w:bCs/>
                <w:color w:val="000000"/>
                <w:sz w:val="24"/>
                <w:szCs w:val="24"/>
              </w:rPr>
            </w:pPr>
            <w:r w:rsidRPr="00C71519">
              <w:rPr>
                <w:rFonts w:ascii="Times New Roman" w:hAnsi="Times New Roman" w:cs="Times New Roman"/>
                <w:b/>
                <w:bCs/>
                <w:color w:val="000000"/>
                <w:sz w:val="24"/>
                <w:szCs w:val="24"/>
              </w:rPr>
              <w:t>1</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center"/>
              <w:rPr>
                <w:rFonts w:ascii="Times New Roman" w:eastAsia="Times New Roman" w:hAnsi="Times New Roman" w:cs="Times New Roman"/>
                <w:b/>
                <w:bCs/>
                <w:color w:val="000000"/>
                <w:sz w:val="24"/>
                <w:szCs w:val="24"/>
                <w:lang w:eastAsia="ru-RU"/>
              </w:rPr>
            </w:pPr>
            <w:r w:rsidRPr="00C71519">
              <w:rPr>
                <w:rFonts w:ascii="Times New Roman" w:eastAsia="Times New Roman" w:hAnsi="Times New Roman" w:cs="Times New Roman"/>
                <w:b/>
                <w:bCs/>
                <w:color w:val="000000"/>
                <w:sz w:val="24"/>
                <w:szCs w:val="24"/>
                <w:lang w:eastAsia="ru-RU"/>
              </w:rPr>
              <w:t>14</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b/>
                <w:bCs/>
                <w:color w:val="000000"/>
                <w:sz w:val="24"/>
                <w:szCs w:val="24"/>
                <w:lang w:eastAsia="ru-RU"/>
              </w:rPr>
            </w:pPr>
            <w:r w:rsidRPr="00C71519">
              <w:rPr>
                <w:rFonts w:ascii="Times New Roman" w:eastAsia="Times New Roman" w:hAnsi="Times New Roman" w:cs="Times New Roman"/>
                <w:b/>
                <w:bCs/>
                <w:color w:val="000000"/>
                <w:sz w:val="24"/>
                <w:szCs w:val="24"/>
                <w:lang w:eastAsia="ru-RU"/>
              </w:rPr>
              <w:t>Необходимое количество дополнительных контейнеров 1,1 м</w:t>
            </w:r>
            <w:r w:rsidRPr="00C71519">
              <w:rPr>
                <w:rFonts w:ascii="Times New Roman" w:eastAsia="Times New Roman" w:hAnsi="Times New Roman" w:cs="Times New Roman"/>
                <w:b/>
                <w:bCs/>
                <w:color w:val="000000"/>
                <w:sz w:val="24"/>
                <w:szCs w:val="24"/>
                <w:vertAlign w:val="superscript"/>
                <w:lang w:eastAsia="ru-RU"/>
              </w:rPr>
              <w:t>3</w:t>
            </w:r>
            <w:r w:rsidRPr="00C71519">
              <w:rPr>
                <w:rFonts w:ascii="Times New Roman" w:eastAsia="Times New Roman" w:hAnsi="Times New Roman" w:cs="Times New Roman"/>
                <w:b/>
                <w:bCs/>
                <w:color w:val="000000"/>
                <w:sz w:val="24"/>
                <w:szCs w:val="24"/>
                <w:lang w:eastAsia="ru-RU"/>
              </w:rPr>
              <w:t xml:space="preserve"> в холодное время года</w:t>
            </w:r>
          </w:p>
        </w:tc>
        <w:tc>
          <w:tcPr>
            <w:tcW w:w="722"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right"/>
              <w:rPr>
                <w:rFonts w:ascii="Times New Roman" w:hAnsi="Times New Roman" w:cs="Times New Roman"/>
                <w:b/>
                <w:bCs/>
                <w:color w:val="000000"/>
                <w:sz w:val="24"/>
                <w:szCs w:val="24"/>
              </w:rPr>
            </w:pPr>
            <w:r w:rsidRPr="00C71519">
              <w:rPr>
                <w:rFonts w:ascii="Times New Roman" w:hAnsi="Times New Roman" w:cs="Times New Roman"/>
                <w:b/>
                <w:bCs/>
                <w:color w:val="000000"/>
                <w:sz w:val="24"/>
                <w:szCs w:val="24"/>
              </w:rPr>
              <w:t>1</w:t>
            </w:r>
          </w:p>
        </w:tc>
      </w:tr>
      <w:tr w:rsidR="00E56A0D" w:rsidRPr="00C71519" w:rsidTr="00C71519">
        <w:trPr>
          <w:trHeight w:val="320"/>
        </w:trPr>
        <w:tc>
          <w:tcPr>
            <w:tcW w:w="649"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center"/>
              <w:rPr>
                <w:rFonts w:ascii="Times New Roman" w:eastAsia="Times New Roman" w:hAnsi="Times New Roman" w:cs="Times New Roman"/>
                <w:b/>
                <w:bCs/>
                <w:color w:val="000000"/>
                <w:sz w:val="24"/>
                <w:szCs w:val="24"/>
                <w:lang w:eastAsia="ru-RU"/>
              </w:rPr>
            </w:pPr>
            <w:r w:rsidRPr="00C71519">
              <w:rPr>
                <w:rFonts w:ascii="Times New Roman" w:eastAsia="Times New Roman" w:hAnsi="Times New Roman" w:cs="Times New Roman"/>
                <w:b/>
                <w:bCs/>
                <w:color w:val="000000"/>
                <w:sz w:val="24"/>
                <w:szCs w:val="24"/>
                <w:lang w:eastAsia="ru-RU"/>
              </w:rPr>
              <w:t>15</w:t>
            </w:r>
          </w:p>
        </w:tc>
        <w:tc>
          <w:tcPr>
            <w:tcW w:w="3629" w:type="pct"/>
            <w:tcBorders>
              <w:top w:val="single" w:sz="4" w:space="0" w:color="auto"/>
              <w:left w:val="single" w:sz="4" w:space="0" w:color="auto"/>
              <w:bottom w:val="single" w:sz="4" w:space="0" w:color="auto"/>
              <w:right w:val="single" w:sz="4" w:space="0" w:color="auto"/>
            </w:tcBorders>
            <w:noWrap/>
            <w:vAlign w:val="bottom"/>
            <w:hideMark/>
          </w:tcPr>
          <w:p w:rsidR="00E56A0D" w:rsidRPr="00C71519" w:rsidRDefault="00E56A0D" w:rsidP="00A83AC0">
            <w:pPr>
              <w:spacing w:after="0" w:line="240" w:lineRule="auto"/>
              <w:rPr>
                <w:rFonts w:ascii="Times New Roman" w:eastAsia="Times New Roman" w:hAnsi="Times New Roman" w:cs="Times New Roman"/>
                <w:b/>
                <w:bCs/>
                <w:color w:val="000000"/>
                <w:sz w:val="24"/>
                <w:szCs w:val="24"/>
                <w:lang w:eastAsia="ru-RU"/>
              </w:rPr>
            </w:pPr>
            <w:r w:rsidRPr="00C71519">
              <w:rPr>
                <w:rFonts w:ascii="Times New Roman" w:eastAsia="Times New Roman" w:hAnsi="Times New Roman" w:cs="Times New Roman"/>
                <w:b/>
                <w:bCs/>
                <w:color w:val="000000"/>
                <w:sz w:val="24"/>
                <w:szCs w:val="24"/>
                <w:lang w:eastAsia="ru-RU"/>
              </w:rPr>
              <w:t>Необходимое количество дополнительных контейнеров 5,0 м</w:t>
            </w:r>
            <w:r w:rsidRPr="00C71519">
              <w:rPr>
                <w:rFonts w:ascii="Times New Roman" w:eastAsia="Times New Roman" w:hAnsi="Times New Roman" w:cs="Times New Roman"/>
                <w:b/>
                <w:bCs/>
                <w:color w:val="000000"/>
                <w:sz w:val="24"/>
                <w:szCs w:val="24"/>
                <w:vertAlign w:val="superscript"/>
                <w:lang w:eastAsia="ru-RU"/>
              </w:rPr>
              <w:t xml:space="preserve">3 </w:t>
            </w:r>
            <w:r w:rsidRPr="00C71519">
              <w:rPr>
                <w:rFonts w:ascii="Times New Roman" w:eastAsia="Times New Roman" w:hAnsi="Times New Roman" w:cs="Times New Roman"/>
                <w:b/>
                <w:bCs/>
                <w:color w:val="000000"/>
                <w:sz w:val="24"/>
                <w:szCs w:val="24"/>
                <w:lang w:eastAsia="ru-RU"/>
              </w:rPr>
              <w:t>в холодное время года</w:t>
            </w:r>
          </w:p>
        </w:tc>
        <w:tc>
          <w:tcPr>
            <w:tcW w:w="722" w:type="pct"/>
            <w:tcBorders>
              <w:top w:val="single" w:sz="4" w:space="0" w:color="auto"/>
              <w:left w:val="single" w:sz="4" w:space="0" w:color="auto"/>
              <w:bottom w:val="single" w:sz="4" w:space="0" w:color="auto"/>
              <w:right w:val="single" w:sz="4" w:space="0" w:color="auto"/>
            </w:tcBorders>
            <w:noWrap/>
            <w:vAlign w:val="center"/>
            <w:hideMark/>
          </w:tcPr>
          <w:p w:rsidR="00E56A0D" w:rsidRPr="00C71519" w:rsidRDefault="00E56A0D" w:rsidP="00A83AC0">
            <w:pPr>
              <w:spacing w:after="0" w:line="240" w:lineRule="auto"/>
              <w:jc w:val="right"/>
              <w:rPr>
                <w:rFonts w:ascii="Times New Roman" w:hAnsi="Times New Roman" w:cs="Times New Roman"/>
                <w:b/>
                <w:bCs/>
                <w:color w:val="000000"/>
                <w:sz w:val="24"/>
                <w:szCs w:val="24"/>
              </w:rPr>
            </w:pPr>
            <w:r w:rsidRPr="00C71519">
              <w:rPr>
                <w:rFonts w:ascii="Times New Roman" w:hAnsi="Times New Roman" w:cs="Times New Roman"/>
                <w:b/>
                <w:bCs/>
                <w:color w:val="000000"/>
                <w:sz w:val="24"/>
                <w:szCs w:val="24"/>
              </w:rPr>
              <w:t>3</w:t>
            </w:r>
          </w:p>
        </w:tc>
      </w:tr>
    </w:tbl>
    <w:p w:rsidR="00E56A0D" w:rsidRDefault="00E56A0D" w:rsidP="00473CEB">
      <w:pPr>
        <w:pStyle w:val="a5"/>
        <w:ind w:firstLine="0"/>
      </w:pPr>
    </w:p>
    <w:p w:rsidR="008C2037" w:rsidRDefault="00E56A0D" w:rsidP="00473CEB">
      <w:pPr>
        <w:pStyle w:val="a5"/>
        <w:rPr>
          <w:rStyle w:val="af4"/>
          <w:rFonts w:cs="Times New Roman"/>
          <w:szCs w:val="28"/>
        </w:rPr>
      </w:pPr>
      <w:r w:rsidRPr="00E56A0D">
        <w:rPr>
          <w:rFonts w:cs="Times New Roman"/>
          <w:szCs w:val="28"/>
        </w:rPr>
        <w:t xml:space="preserve">Согласно приведенным расчётам, в </w:t>
      </w:r>
      <w:proofErr w:type="spellStart"/>
      <w:r w:rsidRPr="00E56A0D">
        <w:rPr>
          <w:rFonts w:cs="Times New Roman"/>
          <w:szCs w:val="28"/>
        </w:rPr>
        <w:t>Токмовском</w:t>
      </w:r>
      <w:proofErr w:type="spellEnd"/>
      <w:r w:rsidRPr="00E56A0D">
        <w:rPr>
          <w:rFonts w:cs="Times New Roman"/>
          <w:szCs w:val="28"/>
        </w:rPr>
        <w:t xml:space="preserve"> сельском поселении в теплое время года необходима установка контейнеров для сбора ТКО от населения, в количестве 1 шт., вместимостью 1,1 м</w:t>
      </w:r>
      <w:r w:rsidRPr="00C71519">
        <w:rPr>
          <w:rFonts w:cs="Times New Roman"/>
          <w:szCs w:val="28"/>
          <w:vertAlign w:val="superscript"/>
        </w:rPr>
        <w:t>3</w:t>
      </w:r>
      <w:r w:rsidRPr="00E56A0D">
        <w:rPr>
          <w:rFonts w:cs="Times New Roman"/>
          <w:szCs w:val="28"/>
        </w:rPr>
        <w:t xml:space="preserve"> и в количестве 1 шт., вместимостью 5,0 м</w:t>
      </w:r>
      <w:r w:rsidRPr="00C71519">
        <w:rPr>
          <w:rFonts w:cs="Times New Roman"/>
          <w:szCs w:val="28"/>
          <w:vertAlign w:val="superscript"/>
        </w:rPr>
        <w:t>3</w:t>
      </w:r>
      <w:r w:rsidRPr="00E56A0D">
        <w:rPr>
          <w:rFonts w:cs="Times New Roman"/>
          <w:szCs w:val="28"/>
        </w:rPr>
        <w:t>. В холодное время года необходима установка конте</w:t>
      </w:r>
      <w:r w:rsidRPr="00E56A0D">
        <w:rPr>
          <w:rFonts w:cs="Times New Roman"/>
          <w:szCs w:val="28"/>
        </w:rPr>
        <w:t>й</w:t>
      </w:r>
      <w:r w:rsidRPr="00E56A0D">
        <w:rPr>
          <w:rFonts w:cs="Times New Roman"/>
          <w:szCs w:val="28"/>
        </w:rPr>
        <w:t>неров для сбора ТКО от населения, в количестве 1 шт., вместимостью 1,1 м</w:t>
      </w:r>
      <w:r w:rsidRPr="00C71519">
        <w:rPr>
          <w:rFonts w:cs="Times New Roman"/>
          <w:szCs w:val="28"/>
          <w:vertAlign w:val="superscript"/>
        </w:rPr>
        <w:t>3</w:t>
      </w:r>
      <w:r w:rsidRPr="00E56A0D">
        <w:rPr>
          <w:rFonts w:cs="Times New Roman"/>
          <w:szCs w:val="28"/>
        </w:rPr>
        <w:t xml:space="preserve"> и в количестве 3 шт., вместимостью 5,0 м</w:t>
      </w:r>
      <w:r w:rsidRPr="00C71519">
        <w:rPr>
          <w:rFonts w:cs="Times New Roman"/>
          <w:szCs w:val="28"/>
          <w:vertAlign w:val="superscript"/>
        </w:rPr>
        <w:t>3</w:t>
      </w:r>
      <w:r w:rsidRPr="00E56A0D">
        <w:rPr>
          <w:rFonts w:cs="Times New Roman"/>
          <w:szCs w:val="28"/>
        </w:rPr>
        <w:t>.</w:t>
      </w:r>
      <w:r w:rsidRPr="00E56A0D">
        <w:rPr>
          <w:rStyle w:val="af4"/>
          <w:rFonts w:cs="Times New Roman"/>
          <w:szCs w:val="28"/>
        </w:rPr>
        <w:t xml:space="preserve"> </w:t>
      </w:r>
      <w:r>
        <w:rPr>
          <w:rStyle w:val="aa"/>
          <w:rFonts w:cs="Times New Roman"/>
          <w:szCs w:val="28"/>
        </w:rPr>
        <w:footnoteReference w:id="2"/>
      </w:r>
    </w:p>
    <w:p w:rsidR="00E56A0D" w:rsidRDefault="00E56A0D" w:rsidP="00473CEB">
      <w:pPr>
        <w:pStyle w:val="a5"/>
        <w:rPr>
          <w:rFonts w:cs="Times New Roman"/>
          <w:szCs w:val="28"/>
        </w:rPr>
      </w:pPr>
    </w:p>
    <w:p w:rsidR="008C2037" w:rsidRDefault="008C2037" w:rsidP="008C2037">
      <w:pPr>
        <w:pStyle w:val="a5"/>
        <w:rPr>
          <w:rFonts w:cs="Times New Roman"/>
          <w:b/>
          <w:szCs w:val="28"/>
        </w:rPr>
      </w:pPr>
      <w:r w:rsidRPr="008C2037">
        <w:rPr>
          <w:rFonts w:cs="Times New Roman"/>
          <w:b/>
          <w:szCs w:val="28"/>
        </w:rPr>
        <w:t>3.</w:t>
      </w:r>
      <w:r>
        <w:rPr>
          <w:rFonts w:cs="Times New Roman"/>
          <w:b/>
          <w:szCs w:val="28"/>
        </w:rPr>
        <w:t>5</w:t>
      </w:r>
      <w:r w:rsidRPr="008C2037">
        <w:rPr>
          <w:rFonts w:cs="Times New Roman"/>
          <w:b/>
          <w:szCs w:val="28"/>
        </w:rPr>
        <w:t xml:space="preserve"> Перспективная схема газоснабжения</w:t>
      </w:r>
    </w:p>
    <w:p w:rsidR="008C2037" w:rsidRDefault="008C2037" w:rsidP="008C2037">
      <w:pPr>
        <w:pStyle w:val="a5"/>
        <w:rPr>
          <w:rFonts w:cs="Times New Roman"/>
          <w:b/>
          <w:szCs w:val="28"/>
        </w:rPr>
      </w:pPr>
    </w:p>
    <w:p w:rsidR="001F5912" w:rsidRDefault="001F5912" w:rsidP="008C2037">
      <w:pPr>
        <w:pStyle w:val="a5"/>
        <w:rPr>
          <w:rFonts w:cs="Times New Roman"/>
          <w:szCs w:val="28"/>
        </w:rPr>
      </w:pPr>
      <w:r w:rsidRPr="001F5912">
        <w:rPr>
          <w:rFonts w:cs="Times New Roman"/>
          <w:szCs w:val="28"/>
        </w:rPr>
        <w:t xml:space="preserve">Подача природного газа в </w:t>
      </w:r>
      <w:proofErr w:type="spellStart"/>
      <w:r w:rsidRPr="001F5912">
        <w:rPr>
          <w:rFonts w:cs="Times New Roman"/>
          <w:szCs w:val="28"/>
        </w:rPr>
        <w:t>Токмовском</w:t>
      </w:r>
      <w:proofErr w:type="spellEnd"/>
      <w:r w:rsidRPr="001F5912">
        <w:rPr>
          <w:rFonts w:cs="Times New Roman"/>
          <w:szCs w:val="28"/>
        </w:rPr>
        <w:t xml:space="preserve"> сельском поселении предусма</w:t>
      </w:r>
      <w:r w:rsidRPr="001F5912">
        <w:rPr>
          <w:rFonts w:cs="Times New Roman"/>
          <w:szCs w:val="28"/>
        </w:rPr>
        <w:t>т</w:t>
      </w:r>
      <w:r w:rsidRPr="001F5912">
        <w:rPr>
          <w:rFonts w:cs="Times New Roman"/>
          <w:szCs w:val="28"/>
        </w:rPr>
        <w:t>ривается для целей отопления, приготовления пищи и горячей воды в жилой застройке.</w:t>
      </w:r>
    </w:p>
    <w:p w:rsidR="008C2037" w:rsidRPr="008C2037" w:rsidRDefault="001F5912" w:rsidP="008C2037">
      <w:pPr>
        <w:pStyle w:val="a5"/>
        <w:rPr>
          <w:rFonts w:cs="Times New Roman"/>
          <w:szCs w:val="28"/>
        </w:rPr>
      </w:pPr>
      <w:r w:rsidRPr="001F5912">
        <w:rPr>
          <w:rFonts w:cs="Times New Roman"/>
          <w:szCs w:val="28"/>
        </w:rPr>
        <w:t>Мероприятия на перспективу по проектированию, ремонту и/или м</w:t>
      </w:r>
      <w:r w:rsidRPr="001F5912">
        <w:rPr>
          <w:rFonts w:cs="Times New Roman"/>
          <w:szCs w:val="28"/>
        </w:rPr>
        <w:t>о</w:t>
      </w:r>
      <w:r w:rsidRPr="001F5912">
        <w:rPr>
          <w:rFonts w:cs="Times New Roman"/>
          <w:szCs w:val="28"/>
        </w:rPr>
        <w:t xml:space="preserve">дернизации системы газоснабжения в </w:t>
      </w:r>
      <w:proofErr w:type="spellStart"/>
      <w:r w:rsidRPr="001F5912">
        <w:rPr>
          <w:rFonts w:cs="Times New Roman"/>
          <w:szCs w:val="28"/>
        </w:rPr>
        <w:t>Токмовском</w:t>
      </w:r>
      <w:proofErr w:type="spellEnd"/>
      <w:r w:rsidRPr="001F5912">
        <w:rPr>
          <w:rFonts w:cs="Times New Roman"/>
          <w:szCs w:val="28"/>
        </w:rPr>
        <w:t xml:space="preserve"> сельском поселении не разрабатывались в связи с отсутствием проблемных показателей.</w:t>
      </w:r>
    </w:p>
    <w:p w:rsidR="008C2037" w:rsidRPr="008C2037" w:rsidRDefault="008C2037" w:rsidP="008C2037">
      <w:pPr>
        <w:pStyle w:val="a5"/>
        <w:rPr>
          <w:rFonts w:cs="Times New Roman"/>
          <w:b/>
          <w:szCs w:val="28"/>
        </w:rPr>
      </w:pPr>
    </w:p>
    <w:p w:rsidR="00473CEB" w:rsidRDefault="00473CEB" w:rsidP="00473CEB">
      <w:pPr>
        <w:pStyle w:val="1"/>
      </w:pPr>
      <w:r w:rsidRPr="00B740DA">
        <w:lastRenderedPageBreak/>
        <w:t>4. Целевые показатели развития коммунальной инфраструктуры</w:t>
      </w:r>
    </w:p>
    <w:p w:rsidR="00473CEB" w:rsidRPr="00D34CFA" w:rsidRDefault="00473CEB" w:rsidP="00473CEB"/>
    <w:p w:rsidR="00473CEB" w:rsidRDefault="00473CEB" w:rsidP="00473CEB">
      <w:pPr>
        <w:pStyle w:val="2"/>
      </w:pPr>
      <w:bookmarkStart w:id="28" w:name="_Toc470684887"/>
      <w:bookmarkStart w:id="29" w:name="_Toc471810338"/>
      <w:r w:rsidRPr="00B740DA">
        <w:t>4.1 Показатели качества поставляемого коммунального ресурса</w:t>
      </w:r>
      <w:bookmarkEnd w:id="28"/>
      <w:bookmarkEnd w:id="29"/>
    </w:p>
    <w:p w:rsidR="00473CEB" w:rsidRDefault="00473CEB" w:rsidP="00473CEB">
      <w:pPr>
        <w:spacing w:after="0" w:line="360" w:lineRule="auto"/>
        <w:ind w:firstLine="708"/>
        <w:jc w:val="both"/>
        <w:outlineLvl w:val="2"/>
        <w:rPr>
          <w:rFonts w:ascii="Times New Roman" w:hAnsi="Times New Roman"/>
          <w:bCs/>
          <w:sz w:val="28"/>
          <w:szCs w:val="28"/>
        </w:rPr>
      </w:pPr>
      <w:bookmarkStart w:id="30" w:name="_Toc470684888"/>
      <w:bookmarkStart w:id="31" w:name="_Toc471810339"/>
      <w:r>
        <w:rPr>
          <w:rFonts w:ascii="Times New Roman" w:hAnsi="Times New Roman"/>
          <w:bCs/>
          <w:sz w:val="28"/>
          <w:szCs w:val="28"/>
        </w:rPr>
        <w:t>По качеству поставляемого ресурса, электроэнергия поставляется п</w:t>
      </w:r>
      <w:r>
        <w:rPr>
          <w:rFonts w:ascii="Times New Roman" w:hAnsi="Times New Roman"/>
          <w:bCs/>
          <w:sz w:val="28"/>
          <w:szCs w:val="28"/>
        </w:rPr>
        <w:t>о</w:t>
      </w:r>
      <w:r>
        <w:rPr>
          <w:rFonts w:ascii="Times New Roman" w:hAnsi="Times New Roman"/>
          <w:bCs/>
          <w:sz w:val="28"/>
          <w:szCs w:val="28"/>
        </w:rPr>
        <w:t>требителями в соответствии с ГОСТ 13109-97 «Электроэнергия. Совмест</w:t>
      </w:r>
      <w:r>
        <w:rPr>
          <w:rFonts w:ascii="Times New Roman" w:hAnsi="Times New Roman"/>
          <w:bCs/>
          <w:sz w:val="28"/>
          <w:szCs w:val="28"/>
        </w:rPr>
        <w:t>и</w:t>
      </w:r>
      <w:r>
        <w:rPr>
          <w:rFonts w:ascii="Times New Roman" w:hAnsi="Times New Roman"/>
          <w:bCs/>
          <w:sz w:val="28"/>
          <w:szCs w:val="28"/>
        </w:rPr>
        <w:t>мость технических средств электромагнитная. Норм качества электрической энергии в системах электроснабжения общего назначения» и другими норм</w:t>
      </w:r>
      <w:r>
        <w:rPr>
          <w:rFonts w:ascii="Times New Roman" w:hAnsi="Times New Roman"/>
          <w:bCs/>
          <w:sz w:val="28"/>
          <w:szCs w:val="28"/>
        </w:rPr>
        <w:t>а</w:t>
      </w:r>
      <w:r>
        <w:rPr>
          <w:rFonts w:ascii="Times New Roman" w:hAnsi="Times New Roman"/>
          <w:bCs/>
          <w:sz w:val="28"/>
          <w:szCs w:val="28"/>
        </w:rPr>
        <w:t>тивными документами.</w:t>
      </w:r>
      <w:bookmarkEnd w:id="30"/>
      <w:bookmarkEnd w:id="31"/>
    </w:p>
    <w:p w:rsidR="00473CEB" w:rsidRDefault="00473CEB" w:rsidP="00473CEB">
      <w:pPr>
        <w:spacing w:after="0" w:line="360" w:lineRule="auto"/>
        <w:ind w:firstLine="708"/>
        <w:jc w:val="both"/>
        <w:outlineLvl w:val="2"/>
        <w:rPr>
          <w:rFonts w:ascii="Times New Roman" w:hAnsi="Times New Roman"/>
          <w:bCs/>
          <w:sz w:val="28"/>
          <w:szCs w:val="28"/>
        </w:rPr>
      </w:pPr>
      <w:bookmarkStart w:id="32" w:name="_Toc470684889"/>
      <w:bookmarkStart w:id="33" w:name="_Toc471810340"/>
      <w:r>
        <w:rPr>
          <w:rFonts w:ascii="Times New Roman" w:hAnsi="Times New Roman"/>
          <w:bCs/>
          <w:sz w:val="28"/>
          <w:szCs w:val="28"/>
        </w:rPr>
        <w:t>При выработке тепловой энергии воздействие на окружающую среду оказывается в пределах допустимых норм. Воздействие основных загрязн</w:t>
      </w:r>
      <w:r>
        <w:rPr>
          <w:rFonts w:ascii="Times New Roman" w:hAnsi="Times New Roman"/>
          <w:bCs/>
          <w:sz w:val="28"/>
          <w:szCs w:val="28"/>
        </w:rPr>
        <w:t>я</w:t>
      </w:r>
      <w:r>
        <w:rPr>
          <w:rFonts w:ascii="Times New Roman" w:hAnsi="Times New Roman"/>
          <w:bCs/>
          <w:sz w:val="28"/>
          <w:szCs w:val="28"/>
        </w:rPr>
        <w:t>ющих веществ на атмосферный воздух и разрешенных к сбросу в повер</w:t>
      </w:r>
      <w:r>
        <w:rPr>
          <w:rFonts w:ascii="Times New Roman" w:hAnsi="Times New Roman"/>
          <w:bCs/>
          <w:sz w:val="28"/>
          <w:szCs w:val="28"/>
        </w:rPr>
        <w:t>х</w:t>
      </w:r>
      <w:r>
        <w:rPr>
          <w:rFonts w:ascii="Times New Roman" w:hAnsi="Times New Roman"/>
          <w:bCs/>
          <w:sz w:val="28"/>
          <w:szCs w:val="28"/>
        </w:rPr>
        <w:t>ностный водный объект не превышает разрешенных значений.</w:t>
      </w:r>
      <w:bookmarkEnd w:id="32"/>
      <w:bookmarkEnd w:id="33"/>
    </w:p>
    <w:p w:rsidR="00473CEB" w:rsidRDefault="00473CEB" w:rsidP="00473CEB">
      <w:pPr>
        <w:tabs>
          <w:tab w:val="left" w:pos="8080"/>
        </w:tabs>
        <w:spacing w:after="0" w:line="360" w:lineRule="auto"/>
        <w:ind w:firstLine="720"/>
        <w:rPr>
          <w:rFonts w:ascii="Times New Roman" w:hAnsi="Times New Roman"/>
          <w:sz w:val="28"/>
          <w:szCs w:val="28"/>
        </w:rPr>
      </w:pPr>
    </w:p>
    <w:p w:rsidR="00473CEB" w:rsidRDefault="00473CEB" w:rsidP="00473CEB">
      <w:pPr>
        <w:pStyle w:val="2"/>
      </w:pPr>
      <w:bookmarkStart w:id="34" w:name="_Toc470684890"/>
      <w:bookmarkStart w:id="35" w:name="_Toc471810341"/>
      <w:r w:rsidRPr="00D33D9C">
        <w:t xml:space="preserve">4.2. Показатели надежности систем </w:t>
      </w:r>
      <w:proofErr w:type="spellStart"/>
      <w:r w:rsidRPr="00D33D9C">
        <w:t>ресурсоснабжения</w:t>
      </w:r>
      <w:bookmarkEnd w:id="34"/>
      <w:bookmarkEnd w:id="35"/>
      <w:proofErr w:type="spellEnd"/>
    </w:p>
    <w:p w:rsidR="00473CEB" w:rsidRDefault="00473CEB" w:rsidP="00473CEB">
      <w:pPr>
        <w:spacing w:line="360" w:lineRule="auto"/>
        <w:ind w:firstLine="720"/>
        <w:jc w:val="both"/>
        <w:rPr>
          <w:rFonts w:ascii="Times New Roman" w:hAnsi="Times New Roman"/>
          <w:bCs/>
          <w:sz w:val="28"/>
          <w:szCs w:val="28"/>
        </w:rPr>
      </w:pPr>
      <w:r w:rsidRPr="006E53CC">
        <w:rPr>
          <w:rFonts w:ascii="Times New Roman" w:hAnsi="Times New Roman"/>
          <w:bCs/>
          <w:sz w:val="28"/>
          <w:szCs w:val="28"/>
        </w:rPr>
        <w:t xml:space="preserve">Надежность и готовность систем </w:t>
      </w:r>
      <w:proofErr w:type="spellStart"/>
      <w:r w:rsidRPr="006E53CC">
        <w:rPr>
          <w:rFonts w:ascii="Times New Roman" w:hAnsi="Times New Roman"/>
          <w:bCs/>
          <w:sz w:val="28"/>
          <w:szCs w:val="28"/>
        </w:rPr>
        <w:t>ресурсоснабжения</w:t>
      </w:r>
      <w:proofErr w:type="spellEnd"/>
      <w:r w:rsidRPr="006E53CC">
        <w:rPr>
          <w:rFonts w:ascii="Times New Roman" w:hAnsi="Times New Roman"/>
          <w:bCs/>
          <w:sz w:val="28"/>
          <w:szCs w:val="28"/>
        </w:rPr>
        <w:t xml:space="preserve"> подтверждается ежегодно выдачей паспорта готовности к работе в осенне-зимний период п</w:t>
      </w:r>
      <w:r w:rsidRPr="006E53CC">
        <w:rPr>
          <w:rFonts w:ascii="Times New Roman" w:hAnsi="Times New Roman"/>
          <w:bCs/>
          <w:sz w:val="28"/>
          <w:szCs w:val="28"/>
        </w:rPr>
        <w:t>о</w:t>
      </w:r>
      <w:r w:rsidRPr="006E53CC">
        <w:rPr>
          <w:rFonts w:ascii="Times New Roman" w:hAnsi="Times New Roman"/>
          <w:bCs/>
          <w:sz w:val="28"/>
          <w:szCs w:val="28"/>
        </w:rPr>
        <w:t>сле проверки комиссией по оценке готовности электро- и теплоснабжающих организаций с участием органов исполнительной власти (</w:t>
      </w:r>
      <w:proofErr w:type="spellStart"/>
      <w:r w:rsidRPr="006E53CC">
        <w:rPr>
          <w:rFonts w:ascii="Times New Roman" w:hAnsi="Times New Roman"/>
          <w:bCs/>
          <w:sz w:val="28"/>
          <w:szCs w:val="28"/>
        </w:rPr>
        <w:t>Ростехнадзора</w:t>
      </w:r>
      <w:proofErr w:type="spellEnd"/>
      <w:r w:rsidRPr="006E53CC">
        <w:rPr>
          <w:rFonts w:ascii="Times New Roman" w:hAnsi="Times New Roman"/>
          <w:bCs/>
          <w:sz w:val="28"/>
          <w:szCs w:val="28"/>
        </w:rPr>
        <w:t>, МЧС).</w:t>
      </w:r>
    </w:p>
    <w:p w:rsidR="00473CEB" w:rsidRDefault="00473CEB" w:rsidP="00473CEB">
      <w:pPr>
        <w:rPr>
          <w:rFonts w:ascii="Times New Roman" w:hAnsi="Times New Roman"/>
          <w:sz w:val="28"/>
        </w:rPr>
      </w:pPr>
      <w:r>
        <w:br w:type="page"/>
      </w:r>
    </w:p>
    <w:p w:rsidR="00473CEB" w:rsidRDefault="00473CEB" w:rsidP="00473CEB">
      <w:pPr>
        <w:pStyle w:val="1"/>
      </w:pPr>
      <w:bookmarkStart w:id="36" w:name="_Toc470684891"/>
      <w:bookmarkStart w:id="37" w:name="_Toc471810342"/>
      <w:r w:rsidRPr="00C501A6">
        <w:lastRenderedPageBreak/>
        <w:t>5. Программа инвестиционных проектов, обеспечивающих дост</w:t>
      </w:r>
      <w:r w:rsidRPr="00C501A6">
        <w:t>и</w:t>
      </w:r>
      <w:r w:rsidRPr="00C501A6">
        <w:t>жение целевых показателей</w:t>
      </w:r>
      <w:bookmarkEnd w:id="36"/>
      <w:bookmarkEnd w:id="37"/>
    </w:p>
    <w:p w:rsidR="00473CEB" w:rsidRPr="00D34CFA" w:rsidRDefault="00473CEB" w:rsidP="00473CEB"/>
    <w:p w:rsidR="00473CEB" w:rsidRPr="001B2F5B" w:rsidRDefault="00473CEB" w:rsidP="00473CEB">
      <w:pPr>
        <w:pStyle w:val="2"/>
      </w:pPr>
      <w:bookmarkStart w:id="38" w:name="_Toc470684892"/>
      <w:bookmarkStart w:id="39" w:name="_Toc471810343"/>
      <w:r>
        <w:t xml:space="preserve">5.1. </w:t>
      </w:r>
      <w:r w:rsidRPr="001B2F5B">
        <w:t xml:space="preserve">Программа инвестиционных проектов развития системы </w:t>
      </w:r>
      <w:r>
        <w:t>вод</w:t>
      </w:r>
      <w:r>
        <w:t>о</w:t>
      </w:r>
      <w:r>
        <w:t>снабжения</w:t>
      </w:r>
      <w:r w:rsidR="00C71519">
        <w:t xml:space="preserve"> </w:t>
      </w:r>
      <w:proofErr w:type="spellStart"/>
      <w:r w:rsidR="00D52007">
        <w:t>Токмовского</w:t>
      </w:r>
      <w:proofErr w:type="spellEnd"/>
      <w:r>
        <w:t xml:space="preserve"> сельского</w:t>
      </w:r>
      <w:r w:rsidRPr="001B2F5B">
        <w:t xml:space="preserve"> поселения 201</w:t>
      </w:r>
      <w:r w:rsidR="0094179E">
        <w:t>8-2028</w:t>
      </w:r>
      <w:r w:rsidRPr="001B2F5B">
        <w:t xml:space="preserve"> годы (в ценах </w:t>
      </w:r>
      <w:r w:rsidR="00953287">
        <w:t>2016</w:t>
      </w:r>
      <w:r w:rsidRPr="001B2F5B">
        <w:t>)</w:t>
      </w:r>
      <w:bookmarkEnd w:id="38"/>
      <w:bookmarkEnd w:id="39"/>
    </w:p>
    <w:p w:rsidR="00473CEB" w:rsidRDefault="008C1B14" w:rsidP="00473CEB">
      <w:pPr>
        <w:pStyle w:val="a5"/>
      </w:pPr>
      <w:r>
        <w:t>Таблица 1</w:t>
      </w:r>
      <w:r w:rsidR="00F97D80">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
        <w:gridCol w:w="1159"/>
        <w:gridCol w:w="1248"/>
        <w:gridCol w:w="1274"/>
        <w:gridCol w:w="1298"/>
        <w:gridCol w:w="1175"/>
        <w:gridCol w:w="1289"/>
        <w:gridCol w:w="1728"/>
      </w:tblGrid>
      <w:tr w:rsidR="00792160" w:rsidRPr="00792160" w:rsidTr="00C71519">
        <w:trPr>
          <w:jc w:val="center"/>
        </w:trPr>
        <w:tc>
          <w:tcPr>
            <w:tcW w:w="267" w:type="pct"/>
            <w:vAlign w:val="center"/>
          </w:tcPr>
          <w:p w:rsidR="00792160" w:rsidRPr="00792160" w:rsidRDefault="00792160" w:rsidP="00792160">
            <w:pPr>
              <w:spacing w:after="0"/>
              <w:jc w:val="center"/>
              <w:outlineLvl w:val="2"/>
              <w:rPr>
                <w:rFonts w:ascii="Times New Roman" w:hAnsi="Times New Roman"/>
                <w:b/>
                <w:bCs/>
              </w:rPr>
            </w:pPr>
            <w:bookmarkStart w:id="40" w:name="_Toc469393932"/>
            <w:bookmarkStart w:id="41" w:name="_Toc469394598"/>
            <w:bookmarkStart w:id="42" w:name="_Toc470093275"/>
            <w:bookmarkStart w:id="43" w:name="_Toc470617049"/>
            <w:bookmarkStart w:id="44" w:name="_Toc471807129"/>
            <w:r w:rsidRPr="00792160">
              <w:rPr>
                <w:rFonts w:ascii="Times New Roman" w:hAnsi="Times New Roman"/>
                <w:b/>
                <w:bCs/>
              </w:rPr>
              <w:t>№</w:t>
            </w:r>
            <w:bookmarkEnd w:id="40"/>
            <w:bookmarkEnd w:id="41"/>
            <w:bookmarkEnd w:id="42"/>
            <w:bookmarkEnd w:id="43"/>
            <w:bookmarkEnd w:id="44"/>
          </w:p>
        </w:tc>
        <w:tc>
          <w:tcPr>
            <w:tcW w:w="1000" w:type="pct"/>
            <w:vAlign w:val="center"/>
          </w:tcPr>
          <w:p w:rsidR="00792160" w:rsidRPr="00792160" w:rsidRDefault="00792160" w:rsidP="00792160">
            <w:pPr>
              <w:spacing w:after="0"/>
              <w:jc w:val="center"/>
              <w:outlineLvl w:val="2"/>
              <w:rPr>
                <w:rFonts w:ascii="Times New Roman" w:hAnsi="Times New Roman"/>
                <w:b/>
                <w:bCs/>
              </w:rPr>
            </w:pPr>
            <w:bookmarkStart w:id="45" w:name="_Toc469393933"/>
            <w:bookmarkStart w:id="46" w:name="_Toc469394599"/>
            <w:bookmarkStart w:id="47" w:name="_Toc470093276"/>
            <w:bookmarkStart w:id="48" w:name="_Toc470617050"/>
            <w:bookmarkStart w:id="49" w:name="_Toc471807130"/>
            <w:r w:rsidRPr="00792160">
              <w:rPr>
                <w:rFonts w:ascii="Times New Roman" w:hAnsi="Times New Roman"/>
                <w:b/>
                <w:bCs/>
              </w:rPr>
              <w:t>Опис</w:t>
            </w:r>
            <w:r w:rsidRPr="00792160">
              <w:rPr>
                <w:rFonts w:ascii="Times New Roman" w:hAnsi="Times New Roman"/>
                <w:b/>
                <w:bCs/>
              </w:rPr>
              <w:t>а</w:t>
            </w:r>
            <w:r w:rsidRPr="00792160">
              <w:rPr>
                <w:rFonts w:ascii="Times New Roman" w:hAnsi="Times New Roman"/>
                <w:b/>
                <w:bCs/>
              </w:rPr>
              <w:t>ние пр</w:t>
            </w:r>
            <w:r w:rsidRPr="00792160">
              <w:rPr>
                <w:rFonts w:ascii="Times New Roman" w:hAnsi="Times New Roman"/>
                <w:b/>
                <w:bCs/>
              </w:rPr>
              <w:t>о</w:t>
            </w:r>
            <w:r w:rsidRPr="00792160">
              <w:rPr>
                <w:rFonts w:ascii="Times New Roman" w:hAnsi="Times New Roman"/>
                <w:b/>
                <w:bCs/>
              </w:rPr>
              <w:t>екта</w:t>
            </w:r>
            <w:bookmarkEnd w:id="45"/>
            <w:bookmarkEnd w:id="46"/>
            <w:bookmarkEnd w:id="47"/>
            <w:bookmarkEnd w:id="48"/>
            <w:bookmarkEnd w:id="49"/>
          </w:p>
        </w:tc>
        <w:tc>
          <w:tcPr>
            <w:tcW w:w="667" w:type="pct"/>
            <w:vAlign w:val="center"/>
          </w:tcPr>
          <w:p w:rsidR="00792160" w:rsidRPr="00792160" w:rsidRDefault="00792160" w:rsidP="00792160">
            <w:pPr>
              <w:spacing w:after="0"/>
              <w:jc w:val="center"/>
              <w:outlineLvl w:val="2"/>
              <w:rPr>
                <w:rFonts w:ascii="Times New Roman" w:hAnsi="Times New Roman"/>
                <w:b/>
                <w:bCs/>
              </w:rPr>
            </w:pPr>
            <w:bookmarkStart w:id="50" w:name="_Toc469393934"/>
            <w:bookmarkStart w:id="51" w:name="_Toc469394600"/>
            <w:bookmarkStart w:id="52" w:name="_Toc470093277"/>
            <w:bookmarkStart w:id="53" w:name="_Toc470617051"/>
            <w:bookmarkStart w:id="54" w:name="_Toc471807131"/>
            <w:r w:rsidRPr="00792160">
              <w:rPr>
                <w:rFonts w:ascii="Times New Roman" w:hAnsi="Times New Roman"/>
                <w:b/>
                <w:bCs/>
              </w:rPr>
              <w:t>Цель пр</w:t>
            </w:r>
            <w:r w:rsidRPr="00792160">
              <w:rPr>
                <w:rFonts w:ascii="Times New Roman" w:hAnsi="Times New Roman"/>
                <w:b/>
                <w:bCs/>
              </w:rPr>
              <w:t>о</w:t>
            </w:r>
            <w:r w:rsidRPr="00792160">
              <w:rPr>
                <w:rFonts w:ascii="Times New Roman" w:hAnsi="Times New Roman"/>
                <w:b/>
                <w:bCs/>
              </w:rPr>
              <w:t>екта</w:t>
            </w:r>
            <w:bookmarkEnd w:id="50"/>
            <w:bookmarkEnd w:id="51"/>
            <w:bookmarkEnd w:id="52"/>
            <w:bookmarkEnd w:id="53"/>
            <w:bookmarkEnd w:id="54"/>
          </w:p>
        </w:tc>
        <w:tc>
          <w:tcPr>
            <w:tcW w:w="867" w:type="pct"/>
            <w:vAlign w:val="center"/>
          </w:tcPr>
          <w:p w:rsidR="00792160" w:rsidRPr="00792160" w:rsidRDefault="00792160" w:rsidP="00792160">
            <w:pPr>
              <w:spacing w:after="0"/>
              <w:jc w:val="center"/>
              <w:outlineLvl w:val="2"/>
              <w:rPr>
                <w:rFonts w:ascii="Times New Roman" w:hAnsi="Times New Roman"/>
                <w:b/>
                <w:bCs/>
              </w:rPr>
            </w:pPr>
            <w:bookmarkStart w:id="55" w:name="_Toc469393935"/>
            <w:bookmarkStart w:id="56" w:name="_Toc469394601"/>
            <w:bookmarkStart w:id="57" w:name="_Toc470093278"/>
            <w:bookmarkStart w:id="58" w:name="_Toc470617052"/>
            <w:bookmarkStart w:id="59" w:name="_Toc471807132"/>
            <w:r w:rsidRPr="00792160">
              <w:rPr>
                <w:rFonts w:ascii="Times New Roman" w:hAnsi="Times New Roman"/>
                <w:b/>
              </w:rPr>
              <w:t>Технич</w:t>
            </w:r>
            <w:r w:rsidRPr="00792160">
              <w:rPr>
                <w:rFonts w:ascii="Times New Roman" w:hAnsi="Times New Roman"/>
                <w:b/>
              </w:rPr>
              <w:t>е</w:t>
            </w:r>
            <w:r w:rsidRPr="00792160">
              <w:rPr>
                <w:rFonts w:ascii="Times New Roman" w:hAnsi="Times New Roman"/>
                <w:b/>
              </w:rPr>
              <w:t>ские п</w:t>
            </w:r>
            <w:r w:rsidRPr="00792160">
              <w:rPr>
                <w:rFonts w:ascii="Times New Roman" w:hAnsi="Times New Roman"/>
                <w:b/>
              </w:rPr>
              <w:t>а</w:t>
            </w:r>
            <w:r w:rsidRPr="00792160">
              <w:rPr>
                <w:rFonts w:ascii="Times New Roman" w:hAnsi="Times New Roman"/>
                <w:b/>
              </w:rPr>
              <w:t>раметры проекта</w:t>
            </w:r>
            <w:bookmarkEnd w:id="55"/>
            <w:bookmarkEnd w:id="56"/>
            <w:bookmarkEnd w:id="57"/>
            <w:bookmarkEnd w:id="58"/>
            <w:bookmarkEnd w:id="59"/>
          </w:p>
        </w:tc>
        <w:tc>
          <w:tcPr>
            <w:tcW w:w="804" w:type="pct"/>
            <w:vAlign w:val="center"/>
          </w:tcPr>
          <w:p w:rsidR="00792160" w:rsidRPr="00792160" w:rsidRDefault="00792160" w:rsidP="00792160">
            <w:pPr>
              <w:spacing w:after="0"/>
              <w:jc w:val="center"/>
              <w:outlineLvl w:val="2"/>
              <w:rPr>
                <w:rFonts w:ascii="Times New Roman" w:hAnsi="Times New Roman"/>
                <w:b/>
                <w:bCs/>
              </w:rPr>
            </w:pPr>
            <w:bookmarkStart w:id="60" w:name="_Toc469393936"/>
            <w:bookmarkStart w:id="61" w:name="_Toc469394602"/>
            <w:bookmarkStart w:id="62" w:name="_Toc470093279"/>
            <w:bookmarkStart w:id="63" w:name="_Toc470617053"/>
            <w:bookmarkStart w:id="64" w:name="_Toc471807133"/>
            <w:r w:rsidRPr="00792160">
              <w:rPr>
                <w:rFonts w:ascii="Times New Roman" w:hAnsi="Times New Roman"/>
                <w:b/>
              </w:rPr>
              <w:t>Затраты на реал</w:t>
            </w:r>
            <w:r w:rsidRPr="00792160">
              <w:rPr>
                <w:rFonts w:ascii="Times New Roman" w:hAnsi="Times New Roman"/>
                <w:b/>
              </w:rPr>
              <w:t>и</w:t>
            </w:r>
            <w:r w:rsidRPr="00792160">
              <w:rPr>
                <w:rFonts w:ascii="Times New Roman" w:hAnsi="Times New Roman"/>
                <w:b/>
              </w:rPr>
              <w:t>зацию прое</w:t>
            </w:r>
            <w:r w:rsidRPr="00792160">
              <w:rPr>
                <w:rFonts w:ascii="Times New Roman" w:hAnsi="Times New Roman"/>
                <w:b/>
              </w:rPr>
              <w:t>к</w:t>
            </w:r>
            <w:r w:rsidRPr="00792160">
              <w:rPr>
                <w:rFonts w:ascii="Times New Roman" w:hAnsi="Times New Roman"/>
                <w:b/>
              </w:rPr>
              <w:t>т</w:t>
            </w:r>
            <w:proofErr w:type="gramStart"/>
            <w:r w:rsidRPr="00792160">
              <w:rPr>
                <w:rFonts w:ascii="Times New Roman" w:hAnsi="Times New Roman"/>
                <w:b/>
              </w:rPr>
              <w:t>а(</w:t>
            </w:r>
            <w:proofErr w:type="gramEnd"/>
            <w:r w:rsidRPr="00792160">
              <w:rPr>
                <w:rFonts w:ascii="Times New Roman" w:hAnsi="Times New Roman"/>
                <w:b/>
              </w:rPr>
              <w:t>тыс. руб.)</w:t>
            </w:r>
            <w:bookmarkEnd w:id="60"/>
            <w:bookmarkEnd w:id="61"/>
            <w:bookmarkEnd w:id="62"/>
            <w:bookmarkEnd w:id="63"/>
            <w:bookmarkEnd w:id="64"/>
          </w:p>
        </w:tc>
        <w:tc>
          <w:tcPr>
            <w:tcW w:w="367" w:type="pct"/>
            <w:vAlign w:val="center"/>
          </w:tcPr>
          <w:p w:rsidR="00792160" w:rsidRPr="00792160" w:rsidRDefault="00792160" w:rsidP="00792160">
            <w:pPr>
              <w:spacing w:after="0"/>
              <w:jc w:val="center"/>
              <w:outlineLvl w:val="2"/>
              <w:rPr>
                <w:rFonts w:ascii="Times New Roman" w:hAnsi="Times New Roman"/>
                <w:b/>
                <w:bCs/>
              </w:rPr>
            </w:pPr>
            <w:bookmarkStart w:id="65" w:name="_Toc469393937"/>
            <w:bookmarkStart w:id="66" w:name="_Toc469394603"/>
            <w:bookmarkStart w:id="67" w:name="_Toc470093280"/>
            <w:bookmarkStart w:id="68" w:name="_Toc470617054"/>
            <w:bookmarkStart w:id="69" w:name="_Toc471807134"/>
            <w:r w:rsidRPr="00792160">
              <w:rPr>
                <w:rFonts w:ascii="Times New Roman" w:hAnsi="Times New Roman"/>
                <w:b/>
              </w:rPr>
              <w:t>Срок р</w:t>
            </w:r>
            <w:r w:rsidRPr="00792160">
              <w:rPr>
                <w:rFonts w:ascii="Times New Roman" w:hAnsi="Times New Roman"/>
                <w:b/>
              </w:rPr>
              <w:t>е</w:t>
            </w:r>
            <w:r w:rsidRPr="00792160">
              <w:rPr>
                <w:rFonts w:ascii="Times New Roman" w:hAnsi="Times New Roman"/>
                <w:b/>
              </w:rPr>
              <w:t>ализ</w:t>
            </w:r>
            <w:r w:rsidRPr="00792160">
              <w:rPr>
                <w:rFonts w:ascii="Times New Roman" w:hAnsi="Times New Roman"/>
                <w:b/>
              </w:rPr>
              <w:t>а</w:t>
            </w:r>
            <w:r w:rsidRPr="00792160">
              <w:rPr>
                <w:rFonts w:ascii="Times New Roman" w:hAnsi="Times New Roman"/>
                <w:b/>
              </w:rPr>
              <w:t>ции пр</w:t>
            </w:r>
            <w:r w:rsidRPr="00792160">
              <w:rPr>
                <w:rFonts w:ascii="Times New Roman" w:hAnsi="Times New Roman"/>
                <w:b/>
              </w:rPr>
              <w:t>о</w:t>
            </w:r>
            <w:r w:rsidRPr="00792160">
              <w:rPr>
                <w:rFonts w:ascii="Times New Roman" w:hAnsi="Times New Roman"/>
                <w:b/>
              </w:rPr>
              <w:t>екта</w:t>
            </w:r>
            <w:bookmarkEnd w:id="65"/>
            <w:bookmarkEnd w:id="66"/>
            <w:bookmarkEnd w:id="67"/>
            <w:bookmarkEnd w:id="68"/>
            <w:bookmarkEnd w:id="69"/>
          </w:p>
        </w:tc>
        <w:tc>
          <w:tcPr>
            <w:tcW w:w="496" w:type="pct"/>
            <w:vAlign w:val="center"/>
          </w:tcPr>
          <w:p w:rsidR="00792160" w:rsidRPr="00792160" w:rsidRDefault="00792160" w:rsidP="00792160">
            <w:pPr>
              <w:spacing w:after="0"/>
              <w:jc w:val="center"/>
              <w:outlineLvl w:val="2"/>
              <w:rPr>
                <w:rFonts w:ascii="Times New Roman" w:hAnsi="Times New Roman"/>
                <w:b/>
                <w:bCs/>
              </w:rPr>
            </w:pPr>
            <w:bookmarkStart w:id="70" w:name="_Toc469393938"/>
            <w:bookmarkStart w:id="71" w:name="_Toc469394604"/>
            <w:bookmarkStart w:id="72" w:name="_Toc470093281"/>
            <w:bookmarkStart w:id="73" w:name="_Toc470617055"/>
            <w:bookmarkStart w:id="74" w:name="_Toc471807135"/>
            <w:r w:rsidRPr="00792160">
              <w:rPr>
                <w:rFonts w:ascii="Times New Roman" w:hAnsi="Times New Roman"/>
                <w:b/>
              </w:rPr>
              <w:t>Ожида</w:t>
            </w:r>
            <w:r w:rsidRPr="00792160">
              <w:rPr>
                <w:rFonts w:ascii="Times New Roman" w:hAnsi="Times New Roman"/>
                <w:b/>
              </w:rPr>
              <w:t>е</w:t>
            </w:r>
            <w:r w:rsidRPr="00792160">
              <w:rPr>
                <w:rFonts w:ascii="Times New Roman" w:hAnsi="Times New Roman"/>
                <w:b/>
              </w:rPr>
              <w:t>мый э</w:t>
            </w:r>
            <w:r w:rsidRPr="00792160">
              <w:rPr>
                <w:rFonts w:ascii="Times New Roman" w:hAnsi="Times New Roman"/>
                <w:b/>
              </w:rPr>
              <w:t>ф</w:t>
            </w:r>
            <w:r w:rsidRPr="00792160">
              <w:rPr>
                <w:rFonts w:ascii="Times New Roman" w:hAnsi="Times New Roman"/>
                <w:b/>
              </w:rPr>
              <w:t>фект от реализ</w:t>
            </w:r>
            <w:r w:rsidRPr="00792160">
              <w:rPr>
                <w:rFonts w:ascii="Times New Roman" w:hAnsi="Times New Roman"/>
                <w:b/>
              </w:rPr>
              <w:t>а</w:t>
            </w:r>
            <w:r w:rsidRPr="00792160">
              <w:rPr>
                <w:rFonts w:ascii="Times New Roman" w:hAnsi="Times New Roman"/>
                <w:b/>
              </w:rPr>
              <w:t>ции пр</w:t>
            </w:r>
            <w:r w:rsidRPr="00792160">
              <w:rPr>
                <w:rFonts w:ascii="Times New Roman" w:hAnsi="Times New Roman"/>
                <w:b/>
              </w:rPr>
              <w:t>о</w:t>
            </w:r>
            <w:r w:rsidRPr="00792160">
              <w:rPr>
                <w:rFonts w:ascii="Times New Roman" w:hAnsi="Times New Roman"/>
                <w:b/>
              </w:rPr>
              <w:t>екта</w:t>
            </w:r>
            <w:bookmarkEnd w:id="70"/>
            <w:bookmarkEnd w:id="71"/>
            <w:bookmarkEnd w:id="72"/>
            <w:bookmarkEnd w:id="73"/>
            <w:bookmarkEnd w:id="74"/>
          </w:p>
        </w:tc>
        <w:tc>
          <w:tcPr>
            <w:tcW w:w="533" w:type="pct"/>
            <w:vAlign w:val="center"/>
          </w:tcPr>
          <w:p w:rsidR="00792160" w:rsidRPr="00792160" w:rsidRDefault="00792160" w:rsidP="00792160">
            <w:pPr>
              <w:spacing w:after="0"/>
              <w:jc w:val="center"/>
              <w:outlineLvl w:val="2"/>
              <w:rPr>
                <w:rFonts w:ascii="Times New Roman" w:hAnsi="Times New Roman"/>
                <w:b/>
                <w:bCs/>
              </w:rPr>
            </w:pPr>
            <w:bookmarkStart w:id="75" w:name="_Toc469393939"/>
            <w:bookmarkStart w:id="76" w:name="_Toc469394605"/>
            <w:bookmarkStart w:id="77" w:name="_Toc470093282"/>
            <w:bookmarkStart w:id="78" w:name="_Toc470617056"/>
            <w:bookmarkStart w:id="79" w:name="_Toc471807136"/>
            <w:r w:rsidRPr="00792160">
              <w:rPr>
                <w:rFonts w:ascii="Times New Roman" w:hAnsi="Times New Roman"/>
                <w:b/>
              </w:rPr>
              <w:t>Предполага</w:t>
            </w:r>
            <w:r w:rsidRPr="00792160">
              <w:rPr>
                <w:rFonts w:ascii="Times New Roman" w:hAnsi="Times New Roman"/>
                <w:b/>
              </w:rPr>
              <w:t>е</w:t>
            </w:r>
            <w:r w:rsidRPr="00792160">
              <w:rPr>
                <w:rFonts w:ascii="Times New Roman" w:hAnsi="Times New Roman"/>
                <w:b/>
              </w:rPr>
              <w:t>мый и</w:t>
            </w:r>
            <w:r w:rsidRPr="00792160">
              <w:rPr>
                <w:rFonts w:ascii="Times New Roman" w:hAnsi="Times New Roman"/>
                <w:b/>
              </w:rPr>
              <w:t>с</w:t>
            </w:r>
            <w:r w:rsidRPr="00792160">
              <w:rPr>
                <w:rFonts w:ascii="Times New Roman" w:hAnsi="Times New Roman"/>
                <w:b/>
              </w:rPr>
              <w:t>точник финансиров</w:t>
            </w:r>
            <w:r w:rsidRPr="00792160">
              <w:rPr>
                <w:rFonts w:ascii="Times New Roman" w:hAnsi="Times New Roman"/>
                <w:b/>
              </w:rPr>
              <w:t>а</w:t>
            </w:r>
            <w:r w:rsidRPr="00792160">
              <w:rPr>
                <w:rFonts w:ascii="Times New Roman" w:hAnsi="Times New Roman"/>
                <w:b/>
              </w:rPr>
              <w:t>ния</w:t>
            </w:r>
            <w:bookmarkEnd w:id="75"/>
            <w:bookmarkEnd w:id="76"/>
            <w:bookmarkEnd w:id="77"/>
            <w:bookmarkEnd w:id="78"/>
            <w:bookmarkEnd w:id="79"/>
          </w:p>
        </w:tc>
      </w:tr>
      <w:tr w:rsidR="00792160" w:rsidRPr="00792160" w:rsidTr="00C71519">
        <w:trPr>
          <w:jc w:val="center"/>
        </w:trPr>
        <w:tc>
          <w:tcPr>
            <w:tcW w:w="267" w:type="pct"/>
            <w:vAlign w:val="center"/>
          </w:tcPr>
          <w:p w:rsidR="00792160" w:rsidRPr="00792160" w:rsidRDefault="00792160" w:rsidP="00792160">
            <w:pPr>
              <w:spacing w:after="0"/>
              <w:jc w:val="center"/>
              <w:outlineLvl w:val="2"/>
              <w:rPr>
                <w:rFonts w:ascii="Times New Roman" w:hAnsi="Times New Roman"/>
                <w:b/>
                <w:bCs/>
              </w:rPr>
            </w:pPr>
            <w:bookmarkStart w:id="80" w:name="_Toc469393940"/>
            <w:bookmarkStart w:id="81" w:name="_Toc469394606"/>
            <w:bookmarkStart w:id="82" w:name="_Toc470093283"/>
            <w:bookmarkStart w:id="83" w:name="_Toc470617057"/>
            <w:bookmarkStart w:id="84" w:name="_Toc471807137"/>
            <w:r w:rsidRPr="00792160">
              <w:rPr>
                <w:rFonts w:ascii="Times New Roman" w:hAnsi="Times New Roman"/>
                <w:b/>
                <w:bCs/>
              </w:rPr>
              <w:t>1</w:t>
            </w:r>
            <w:bookmarkEnd w:id="80"/>
            <w:bookmarkEnd w:id="81"/>
            <w:bookmarkEnd w:id="82"/>
            <w:bookmarkEnd w:id="83"/>
            <w:bookmarkEnd w:id="84"/>
          </w:p>
        </w:tc>
        <w:tc>
          <w:tcPr>
            <w:tcW w:w="1000" w:type="pct"/>
            <w:vAlign w:val="center"/>
          </w:tcPr>
          <w:p w:rsidR="00792160" w:rsidRPr="00792160" w:rsidRDefault="00792160" w:rsidP="00792160">
            <w:pPr>
              <w:spacing w:after="0"/>
              <w:jc w:val="center"/>
              <w:outlineLvl w:val="2"/>
              <w:rPr>
                <w:rFonts w:ascii="Times New Roman" w:hAnsi="Times New Roman"/>
                <w:b/>
                <w:bCs/>
              </w:rPr>
            </w:pPr>
            <w:bookmarkStart w:id="85" w:name="_Toc469393941"/>
            <w:bookmarkStart w:id="86" w:name="_Toc469394607"/>
            <w:bookmarkStart w:id="87" w:name="_Toc470093284"/>
            <w:bookmarkStart w:id="88" w:name="_Toc470617058"/>
            <w:bookmarkStart w:id="89" w:name="_Toc471807138"/>
            <w:r w:rsidRPr="00792160">
              <w:rPr>
                <w:rFonts w:ascii="Times New Roman" w:hAnsi="Times New Roman"/>
                <w:b/>
                <w:bCs/>
              </w:rPr>
              <w:t>2</w:t>
            </w:r>
            <w:bookmarkEnd w:id="85"/>
            <w:bookmarkEnd w:id="86"/>
            <w:bookmarkEnd w:id="87"/>
            <w:bookmarkEnd w:id="88"/>
            <w:bookmarkEnd w:id="89"/>
          </w:p>
        </w:tc>
        <w:tc>
          <w:tcPr>
            <w:tcW w:w="667" w:type="pct"/>
            <w:vAlign w:val="center"/>
          </w:tcPr>
          <w:p w:rsidR="00792160" w:rsidRPr="00792160" w:rsidRDefault="00792160" w:rsidP="00792160">
            <w:pPr>
              <w:spacing w:after="0"/>
              <w:jc w:val="center"/>
              <w:outlineLvl w:val="2"/>
              <w:rPr>
                <w:rFonts w:ascii="Times New Roman" w:hAnsi="Times New Roman"/>
                <w:b/>
                <w:bCs/>
              </w:rPr>
            </w:pPr>
            <w:bookmarkStart w:id="90" w:name="_Toc469393942"/>
            <w:bookmarkStart w:id="91" w:name="_Toc469394608"/>
            <w:bookmarkStart w:id="92" w:name="_Toc470093285"/>
            <w:bookmarkStart w:id="93" w:name="_Toc470617059"/>
            <w:bookmarkStart w:id="94" w:name="_Toc471807139"/>
            <w:r w:rsidRPr="00792160">
              <w:rPr>
                <w:rFonts w:ascii="Times New Roman" w:hAnsi="Times New Roman"/>
                <w:b/>
                <w:bCs/>
              </w:rPr>
              <w:t>3</w:t>
            </w:r>
            <w:bookmarkEnd w:id="90"/>
            <w:bookmarkEnd w:id="91"/>
            <w:bookmarkEnd w:id="92"/>
            <w:bookmarkEnd w:id="93"/>
            <w:bookmarkEnd w:id="94"/>
          </w:p>
        </w:tc>
        <w:tc>
          <w:tcPr>
            <w:tcW w:w="867" w:type="pct"/>
            <w:vAlign w:val="center"/>
          </w:tcPr>
          <w:p w:rsidR="00792160" w:rsidRPr="00792160" w:rsidRDefault="00792160" w:rsidP="00792160">
            <w:pPr>
              <w:spacing w:after="0"/>
              <w:jc w:val="center"/>
              <w:outlineLvl w:val="2"/>
              <w:rPr>
                <w:rFonts w:ascii="Times New Roman" w:hAnsi="Times New Roman"/>
                <w:b/>
                <w:bCs/>
              </w:rPr>
            </w:pPr>
            <w:bookmarkStart w:id="95" w:name="_Toc469393943"/>
            <w:bookmarkStart w:id="96" w:name="_Toc469394609"/>
            <w:bookmarkStart w:id="97" w:name="_Toc470093286"/>
            <w:bookmarkStart w:id="98" w:name="_Toc470617060"/>
            <w:bookmarkStart w:id="99" w:name="_Toc471807140"/>
            <w:r w:rsidRPr="00792160">
              <w:rPr>
                <w:rFonts w:ascii="Times New Roman" w:hAnsi="Times New Roman"/>
                <w:b/>
                <w:bCs/>
              </w:rPr>
              <w:t>4</w:t>
            </w:r>
            <w:bookmarkEnd w:id="95"/>
            <w:bookmarkEnd w:id="96"/>
            <w:bookmarkEnd w:id="97"/>
            <w:bookmarkEnd w:id="98"/>
            <w:bookmarkEnd w:id="99"/>
          </w:p>
        </w:tc>
        <w:tc>
          <w:tcPr>
            <w:tcW w:w="804" w:type="pct"/>
            <w:vAlign w:val="center"/>
          </w:tcPr>
          <w:p w:rsidR="00792160" w:rsidRPr="00792160" w:rsidRDefault="00792160" w:rsidP="00792160">
            <w:pPr>
              <w:spacing w:after="0"/>
              <w:jc w:val="center"/>
              <w:outlineLvl w:val="2"/>
              <w:rPr>
                <w:rFonts w:ascii="Times New Roman" w:hAnsi="Times New Roman"/>
                <w:b/>
                <w:bCs/>
              </w:rPr>
            </w:pPr>
            <w:bookmarkStart w:id="100" w:name="_Toc469393944"/>
            <w:bookmarkStart w:id="101" w:name="_Toc469394610"/>
            <w:bookmarkStart w:id="102" w:name="_Toc470093287"/>
            <w:bookmarkStart w:id="103" w:name="_Toc470617061"/>
            <w:bookmarkStart w:id="104" w:name="_Toc471807141"/>
            <w:r w:rsidRPr="00792160">
              <w:rPr>
                <w:rFonts w:ascii="Times New Roman" w:hAnsi="Times New Roman"/>
                <w:b/>
                <w:bCs/>
              </w:rPr>
              <w:t>5</w:t>
            </w:r>
            <w:bookmarkEnd w:id="100"/>
            <w:bookmarkEnd w:id="101"/>
            <w:bookmarkEnd w:id="102"/>
            <w:bookmarkEnd w:id="103"/>
            <w:bookmarkEnd w:id="104"/>
          </w:p>
        </w:tc>
        <w:tc>
          <w:tcPr>
            <w:tcW w:w="367" w:type="pct"/>
            <w:vAlign w:val="center"/>
          </w:tcPr>
          <w:p w:rsidR="00792160" w:rsidRPr="00792160" w:rsidRDefault="00792160" w:rsidP="00792160">
            <w:pPr>
              <w:spacing w:after="0"/>
              <w:jc w:val="center"/>
              <w:outlineLvl w:val="2"/>
              <w:rPr>
                <w:rFonts w:ascii="Times New Roman" w:hAnsi="Times New Roman"/>
                <w:b/>
                <w:bCs/>
              </w:rPr>
            </w:pPr>
            <w:bookmarkStart w:id="105" w:name="_Toc469393945"/>
            <w:bookmarkStart w:id="106" w:name="_Toc469394611"/>
            <w:bookmarkStart w:id="107" w:name="_Toc470093288"/>
            <w:bookmarkStart w:id="108" w:name="_Toc470617062"/>
            <w:bookmarkStart w:id="109" w:name="_Toc471807142"/>
            <w:r w:rsidRPr="00792160">
              <w:rPr>
                <w:rFonts w:ascii="Times New Roman" w:hAnsi="Times New Roman"/>
                <w:b/>
                <w:bCs/>
              </w:rPr>
              <w:t>6</w:t>
            </w:r>
            <w:bookmarkEnd w:id="105"/>
            <w:bookmarkEnd w:id="106"/>
            <w:bookmarkEnd w:id="107"/>
            <w:bookmarkEnd w:id="108"/>
            <w:bookmarkEnd w:id="109"/>
          </w:p>
        </w:tc>
        <w:tc>
          <w:tcPr>
            <w:tcW w:w="496" w:type="pct"/>
            <w:vAlign w:val="center"/>
          </w:tcPr>
          <w:p w:rsidR="00792160" w:rsidRPr="00792160" w:rsidRDefault="00792160" w:rsidP="00792160">
            <w:pPr>
              <w:spacing w:after="0"/>
              <w:jc w:val="center"/>
              <w:outlineLvl w:val="2"/>
              <w:rPr>
                <w:rFonts w:ascii="Times New Roman" w:hAnsi="Times New Roman"/>
                <w:b/>
                <w:bCs/>
              </w:rPr>
            </w:pPr>
            <w:bookmarkStart w:id="110" w:name="_Toc469393946"/>
            <w:bookmarkStart w:id="111" w:name="_Toc469394612"/>
            <w:bookmarkStart w:id="112" w:name="_Toc470093289"/>
            <w:bookmarkStart w:id="113" w:name="_Toc470617063"/>
            <w:bookmarkStart w:id="114" w:name="_Toc471807143"/>
            <w:r w:rsidRPr="00792160">
              <w:rPr>
                <w:rFonts w:ascii="Times New Roman" w:hAnsi="Times New Roman"/>
                <w:b/>
                <w:bCs/>
              </w:rPr>
              <w:t>7</w:t>
            </w:r>
            <w:bookmarkEnd w:id="110"/>
            <w:bookmarkEnd w:id="111"/>
            <w:bookmarkEnd w:id="112"/>
            <w:bookmarkEnd w:id="113"/>
            <w:bookmarkEnd w:id="114"/>
          </w:p>
        </w:tc>
        <w:tc>
          <w:tcPr>
            <w:tcW w:w="533" w:type="pct"/>
            <w:vAlign w:val="center"/>
          </w:tcPr>
          <w:p w:rsidR="00792160" w:rsidRPr="00792160" w:rsidRDefault="00792160" w:rsidP="00792160">
            <w:pPr>
              <w:spacing w:after="0"/>
              <w:jc w:val="center"/>
              <w:outlineLvl w:val="2"/>
              <w:rPr>
                <w:rFonts w:ascii="Times New Roman" w:hAnsi="Times New Roman"/>
                <w:b/>
                <w:bCs/>
              </w:rPr>
            </w:pPr>
            <w:bookmarkStart w:id="115" w:name="_Toc469393947"/>
            <w:bookmarkStart w:id="116" w:name="_Toc469394613"/>
            <w:bookmarkStart w:id="117" w:name="_Toc470093290"/>
            <w:bookmarkStart w:id="118" w:name="_Toc470617064"/>
            <w:bookmarkStart w:id="119" w:name="_Toc471807144"/>
            <w:r w:rsidRPr="00792160">
              <w:rPr>
                <w:rFonts w:ascii="Times New Roman" w:hAnsi="Times New Roman"/>
                <w:b/>
                <w:bCs/>
              </w:rPr>
              <w:t>8</w:t>
            </w:r>
            <w:bookmarkEnd w:id="115"/>
            <w:bookmarkEnd w:id="116"/>
            <w:bookmarkEnd w:id="117"/>
            <w:bookmarkEnd w:id="118"/>
            <w:bookmarkEnd w:id="119"/>
          </w:p>
        </w:tc>
      </w:tr>
      <w:tr w:rsidR="00792160" w:rsidRPr="00792160" w:rsidTr="00C71519">
        <w:trPr>
          <w:trHeight w:val="1475"/>
          <w:jc w:val="center"/>
        </w:trPr>
        <w:tc>
          <w:tcPr>
            <w:tcW w:w="267" w:type="pct"/>
            <w:vAlign w:val="center"/>
          </w:tcPr>
          <w:p w:rsidR="00792160" w:rsidRPr="00792160" w:rsidRDefault="00792160" w:rsidP="00792160">
            <w:pPr>
              <w:spacing w:after="0"/>
              <w:jc w:val="center"/>
              <w:outlineLvl w:val="2"/>
              <w:rPr>
                <w:rFonts w:ascii="Times New Roman" w:hAnsi="Times New Roman"/>
                <w:b/>
                <w:bCs/>
                <w:sz w:val="24"/>
                <w:szCs w:val="24"/>
              </w:rPr>
            </w:pPr>
            <w:bookmarkStart w:id="120" w:name="_Toc469393948"/>
            <w:bookmarkStart w:id="121" w:name="_Toc469394614"/>
            <w:bookmarkStart w:id="122" w:name="_Toc470093291"/>
            <w:bookmarkStart w:id="123" w:name="_Toc470617065"/>
            <w:bookmarkStart w:id="124" w:name="_Toc471807145"/>
            <w:r w:rsidRPr="00792160">
              <w:rPr>
                <w:rFonts w:ascii="Times New Roman" w:hAnsi="Times New Roman"/>
                <w:b/>
                <w:bCs/>
                <w:sz w:val="24"/>
                <w:szCs w:val="24"/>
              </w:rPr>
              <w:t>1</w:t>
            </w:r>
            <w:bookmarkEnd w:id="120"/>
            <w:bookmarkEnd w:id="121"/>
            <w:bookmarkEnd w:id="122"/>
            <w:bookmarkEnd w:id="123"/>
            <w:bookmarkEnd w:id="124"/>
          </w:p>
        </w:tc>
        <w:tc>
          <w:tcPr>
            <w:tcW w:w="1000" w:type="pct"/>
            <w:vAlign w:val="center"/>
          </w:tcPr>
          <w:p w:rsidR="00792160" w:rsidRPr="00792160" w:rsidRDefault="008C1B14" w:rsidP="00792160">
            <w:pPr>
              <w:spacing w:line="240" w:lineRule="auto"/>
              <w:jc w:val="center"/>
              <w:outlineLvl w:val="2"/>
              <w:rPr>
                <w:rFonts w:ascii="Times New Roman" w:hAnsi="Times New Roman" w:cs="Times New Roman"/>
                <w:color w:val="000000"/>
                <w:sz w:val="20"/>
                <w:szCs w:val="20"/>
              </w:rPr>
            </w:pPr>
            <w:r w:rsidRPr="008C1B14">
              <w:rPr>
                <w:rFonts w:ascii="Times New Roman" w:hAnsi="Times New Roman" w:cs="Times New Roman"/>
                <w:sz w:val="20"/>
                <w:szCs w:val="20"/>
              </w:rPr>
              <w:t>Замена сети ра</w:t>
            </w:r>
            <w:r w:rsidRPr="008C1B14">
              <w:rPr>
                <w:rFonts w:ascii="Times New Roman" w:hAnsi="Times New Roman" w:cs="Times New Roman"/>
                <w:sz w:val="20"/>
                <w:szCs w:val="20"/>
              </w:rPr>
              <w:t>с</w:t>
            </w:r>
            <w:r w:rsidRPr="008C1B14">
              <w:rPr>
                <w:rFonts w:ascii="Times New Roman" w:hAnsi="Times New Roman" w:cs="Times New Roman"/>
                <w:sz w:val="20"/>
                <w:szCs w:val="20"/>
              </w:rPr>
              <w:t>пределит</w:t>
            </w:r>
            <w:proofErr w:type="gramStart"/>
            <w:r w:rsidRPr="008C1B14">
              <w:rPr>
                <w:rFonts w:ascii="Times New Roman" w:hAnsi="Times New Roman" w:cs="Times New Roman"/>
                <w:sz w:val="20"/>
                <w:szCs w:val="20"/>
              </w:rPr>
              <w:t>.</w:t>
            </w:r>
            <w:proofErr w:type="gramEnd"/>
            <w:r w:rsidR="00C71519">
              <w:rPr>
                <w:rFonts w:ascii="Times New Roman" w:hAnsi="Times New Roman" w:cs="Times New Roman"/>
                <w:sz w:val="20"/>
                <w:szCs w:val="20"/>
              </w:rPr>
              <w:t xml:space="preserve"> </w:t>
            </w:r>
            <w:proofErr w:type="gramStart"/>
            <w:r w:rsidRPr="008C1B14">
              <w:rPr>
                <w:rFonts w:ascii="Times New Roman" w:hAnsi="Times New Roman" w:cs="Times New Roman"/>
                <w:sz w:val="20"/>
                <w:szCs w:val="20"/>
              </w:rPr>
              <w:t>в</w:t>
            </w:r>
            <w:proofErr w:type="gramEnd"/>
            <w:r w:rsidRPr="008C1B14">
              <w:rPr>
                <w:rFonts w:ascii="Times New Roman" w:hAnsi="Times New Roman" w:cs="Times New Roman"/>
                <w:sz w:val="20"/>
                <w:szCs w:val="20"/>
              </w:rPr>
              <w:t>одопр</w:t>
            </w:r>
            <w:r w:rsidRPr="008C1B14">
              <w:rPr>
                <w:rFonts w:ascii="Times New Roman" w:hAnsi="Times New Roman" w:cs="Times New Roman"/>
                <w:sz w:val="20"/>
                <w:szCs w:val="20"/>
              </w:rPr>
              <w:t>о</w:t>
            </w:r>
            <w:r w:rsidRPr="008C1B14">
              <w:rPr>
                <w:rFonts w:ascii="Times New Roman" w:hAnsi="Times New Roman" w:cs="Times New Roman"/>
                <w:sz w:val="20"/>
                <w:szCs w:val="20"/>
              </w:rPr>
              <w:t>вода, м</w:t>
            </w:r>
            <w:r w:rsidRPr="008C1B14">
              <w:rPr>
                <w:rFonts w:ascii="Times New Roman" w:hAnsi="Times New Roman" w:cs="Times New Roman"/>
                <w:sz w:val="20"/>
                <w:szCs w:val="20"/>
              </w:rPr>
              <w:t>а</w:t>
            </w:r>
            <w:r w:rsidRPr="008C1B14">
              <w:rPr>
                <w:rFonts w:ascii="Times New Roman" w:hAnsi="Times New Roman" w:cs="Times New Roman"/>
                <w:sz w:val="20"/>
                <w:szCs w:val="20"/>
              </w:rPr>
              <w:t>териал - полиэт</w:t>
            </w:r>
            <w:r w:rsidRPr="008C1B14">
              <w:rPr>
                <w:rFonts w:ascii="Times New Roman" w:hAnsi="Times New Roman" w:cs="Times New Roman"/>
                <w:sz w:val="20"/>
                <w:szCs w:val="20"/>
              </w:rPr>
              <w:t>и</w:t>
            </w:r>
            <w:r w:rsidRPr="008C1B14">
              <w:rPr>
                <w:rFonts w:ascii="Times New Roman" w:hAnsi="Times New Roman" w:cs="Times New Roman"/>
                <w:sz w:val="20"/>
                <w:szCs w:val="20"/>
              </w:rPr>
              <w:t>лен</w:t>
            </w:r>
            <w:r w:rsidR="00C71519">
              <w:rPr>
                <w:rFonts w:ascii="Times New Roman" w:hAnsi="Times New Roman" w:cs="Times New Roman"/>
                <w:sz w:val="20"/>
                <w:szCs w:val="20"/>
              </w:rPr>
              <w:t xml:space="preserve">       </w:t>
            </w:r>
            <w:r w:rsidRPr="008C1B14">
              <w:rPr>
                <w:rFonts w:ascii="Times New Roman" w:hAnsi="Times New Roman" w:cs="Times New Roman"/>
                <w:sz w:val="20"/>
                <w:szCs w:val="20"/>
              </w:rPr>
              <w:t>(</w:t>
            </w:r>
            <w:proofErr w:type="spellStart"/>
            <w:r w:rsidRPr="008C1B14">
              <w:rPr>
                <w:rFonts w:ascii="Times New Roman" w:hAnsi="Times New Roman" w:cs="Times New Roman"/>
                <w:sz w:val="20"/>
                <w:szCs w:val="20"/>
              </w:rPr>
              <w:t>Токмо</w:t>
            </w:r>
            <w:r w:rsidRPr="008C1B14">
              <w:rPr>
                <w:rFonts w:ascii="Times New Roman" w:hAnsi="Times New Roman" w:cs="Times New Roman"/>
                <w:sz w:val="20"/>
                <w:szCs w:val="20"/>
              </w:rPr>
              <w:t>в</w:t>
            </w:r>
            <w:r w:rsidRPr="008C1B14">
              <w:rPr>
                <w:rFonts w:ascii="Times New Roman" w:hAnsi="Times New Roman" w:cs="Times New Roman"/>
                <w:sz w:val="20"/>
                <w:szCs w:val="20"/>
              </w:rPr>
              <w:t>ское</w:t>
            </w:r>
            <w:proofErr w:type="spellEnd"/>
            <w:r w:rsidRPr="008C1B14">
              <w:rPr>
                <w:rFonts w:ascii="Times New Roman" w:hAnsi="Times New Roman" w:cs="Times New Roman"/>
                <w:sz w:val="20"/>
                <w:szCs w:val="20"/>
              </w:rPr>
              <w:t xml:space="preserve"> СП)</w:t>
            </w:r>
          </w:p>
        </w:tc>
        <w:tc>
          <w:tcPr>
            <w:tcW w:w="667" w:type="pct"/>
            <w:vAlign w:val="center"/>
          </w:tcPr>
          <w:p w:rsidR="00792160" w:rsidRPr="00792160" w:rsidRDefault="00792160" w:rsidP="00792160">
            <w:pPr>
              <w:spacing w:after="0"/>
              <w:ind w:left="-35"/>
              <w:jc w:val="center"/>
              <w:outlineLvl w:val="2"/>
              <w:rPr>
                <w:rFonts w:ascii="Times New Roman" w:hAnsi="Times New Roman"/>
                <w:bCs/>
                <w:sz w:val="20"/>
                <w:szCs w:val="20"/>
              </w:rPr>
            </w:pPr>
            <w:bookmarkStart w:id="125" w:name="_Toc470617066"/>
            <w:bookmarkStart w:id="126" w:name="_Toc469393950"/>
            <w:bookmarkStart w:id="127" w:name="_Toc469394616"/>
            <w:bookmarkStart w:id="128" w:name="_Toc470093293"/>
            <w:bookmarkStart w:id="129" w:name="_Toc471807146"/>
            <w:r w:rsidRPr="00792160">
              <w:rPr>
                <w:rFonts w:ascii="Times New Roman" w:hAnsi="Times New Roman"/>
                <w:bCs/>
                <w:sz w:val="20"/>
                <w:szCs w:val="20"/>
              </w:rPr>
              <w:t>Беспер</w:t>
            </w:r>
            <w:r w:rsidRPr="00792160">
              <w:rPr>
                <w:rFonts w:ascii="Times New Roman" w:hAnsi="Times New Roman"/>
                <w:bCs/>
                <w:sz w:val="20"/>
                <w:szCs w:val="20"/>
              </w:rPr>
              <w:t>е</w:t>
            </w:r>
            <w:r w:rsidRPr="00792160">
              <w:rPr>
                <w:rFonts w:ascii="Times New Roman" w:hAnsi="Times New Roman"/>
                <w:bCs/>
                <w:sz w:val="20"/>
                <w:szCs w:val="20"/>
              </w:rPr>
              <w:t>бойное обеспеч</w:t>
            </w:r>
            <w:r w:rsidRPr="00792160">
              <w:rPr>
                <w:rFonts w:ascii="Times New Roman" w:hAnsi="Times New Roman"/>
                <w:bCs/>
                <w:sz w:val="20"/>
                <w:szCs w:val="20"/>
              </w:rPr>
              <w:t>е</w:t>
            </w:r>
            <w:r w:rsidRPr="00792160">
              <w:rPr>
                <w:rFonts w:ascii="Times New Roman" w:hAnsi="Times New Roman"/>
                <w:bCs/>
                <w:sz w:val="20"/>
                <w:szCs w:val="20"/>
              </w:rPr>
              <w:t>ние насел</w:t>
            </w:r>
            <w:r w:rsidRPr="00792160">
              <w:rPr>
                <w:rFonts w:ascii="Times New Roman" w:hAnsi="Times New Roman"/>
                <w:bCs/>
                <w:sz w:val="20"/>
                <w:szCs w:val="20"/>
              </w:rPr>
              <w:t>е</w:t>
            </w:r>
            <w:r w:rsidRPr="00792160">
              <w:rPr>
                <w:rFonts w:ascii="Times New Roman" w:hAnsi="Times New Roman"/>
                <w:bCs/>
                <w:sz w:val="20"/>
                <w:szCs w:val="20"/>
              </w:rPr>
              <w:t>ния пить</w:t>
            </w:r>
            <w:r w:rsidRPr="00792160">
              <w:rPr>
                <w:rFonts w:ascii="Times New Roman" w:hAnsi="Times New Roman"/>
                <w:bCs/>
                <w:sz w:val="20"/>
                <w:szCs w:val="20"/>
              </w:rPr>
              <w:t>е</w:t>
            </w:r>
            <w:r w:rsidRPr="00792160">
              <w:rPr>
                <w:rFonts w:ascii="Times New Roman" w:hAnsi="Times New Roman"/>
                <w:bCs/>
                <w:sz w:val="20"/>
                <w:szCs w:val="20"/>
              </w:rPr>
              <w:t>вой в</w:t>
            </w:r>
            <w:r w:rsidRPr="00792160">
              <w:rPr>
                <w:rFonts w:ascii="Times New Roman" w:hAnsi="Times New Roman"/>
                <w:bCs/>
                <w:sz w:val="20"/>
                <w:szCs w:val="20"/>
              </w:rPr>
              <w:t>о</w:t>
            </w:r>
            <w:r w:rsidRPr="00792160">
              <w:rPr>
                <w:rFonts w:ascii="Times New Roman" w:hAnsi="Times New Roman"/>
                <w:bCs/>
                <w:sz w:val="20"/>
                <w:szCs w:val="20"/>
              </w:rPr>
              <w:t>дой</w:t>
            </w:r>
            <w:bookmarkEnd w:id="125"/>
            <w:bookmarkEnd w:id="126"/>
            <w:bookmarkEnd w:id="127"/>
            <w:bookmarkEnd w:id="128"/>
            <w:bookmarkEnd w:id="129"/>
          </w:p>
        </w:tc>
        <w:tc>
          <w:tcPr>
            <w:tcW w:w="867" w:type="pct"/>
            <w:vAlign w:val="center"/>
          </w:tcPr>
          <w:p w:rsidR="00792160" w:rsidRPr="008C1B14" w:rsidRDefault="008C1B14" w:rsidP="00792160">
            <w:pPr>
              <w:spacing w:after="0"/>
              <w:jc w:val="center"/>
              <w:outlineLvl w:val="2"/>
              <w:rPr>
                <w:rFonts w:ascii="Times New Roman" w:hAnsi="Times New Roman"/>
                <w:bCs/>
              </w:rPr>
            </w:pPr>
            <w:r w:rsidRPr="008C1B14">
              <w:rPr>
                <w:rFonts w:ascii="Times New Roman" w:hAnsi="Times New Roman"/>
                <w:bCs/>
              </w:rPr>
              <w:t>L=24,5 км</w:t>
            </w:r>
          </w:p>
        </w:tc>
        <w:tc>
          <w:tcPr>
            <w:tcW w:w="804" w:type="pct"/>
            <w:vAlign w:val="center"/>
          </w:tcPr>
          <w:p w:rsidR="00792160" w:rsidRPr="008C1B14" w:rsidRDefault="008C1B14" w:rsidP="00792160">
            <w:pPr>
              <w:spacing w:after="0"/>
              <w:jc w:val="center"/>
              <w:outlineLvl w:val="2"/>
              <w:rPr>
                <w:rFonts w:ascii="Times New Roman" w:hAnsi="Times New Roman"/>
                <w:bCs/>
              </w:rPr>
            </w:pPr>
            <w:r w:rsidRPr="008C1B14">
              <w:rPr>
                <w:rFonts w:ascii="Times New Roman" w:hAnsi="Times New Roman"/>
                <w:bCs/>
              </w:rPr>
              <w:t>46 829,8</w:t>
            </w:r>
          </w:p>
        </w:tc>
        <w:tc>
          <w:tcPr>
            <w:tcW w:w="367" w:type="pct"/>
            <w:vAlign w:val="center"/>
          </w:tcPr>
          <w:p w:rsidR="00792160" w:rsidRPr="00792160" w:rsidRDefault="00792160" w:rsidP="00792160">
            <w:pPr>
              <w:spacing w:after="0"/>
              <w:jc w:val="center"/>
              <w:outlineLvl w:val="2"/>
              <w:rPr>
                <w:rFonts w:ascii="Times New Roman" w:hAnsi="Times New Roman"/>
                <w:bCs/>
                <w:sz w:val="24"/>
                <w:szCs w:val="24"/>
              </w:rPr>
            </w:pPr>
            <w:bookmarkStart w:id="130" w:name="_Toc469393953"/>
            <w:bookmarkStart w:id="131" w:name="_Toc469394619"/>
            <w:bookmarkStart w:id="132" w:name="_Toc470093296"/>
            <w:bookmarkStart w:id="133" w:name="_Toc470617069"/>
            <w:bookmarkStart w:id="134" w:name="_Toc471807149"/>
            <w:r w:rsidRPr="00792160">
              <w:rPr>
                <w:rFonts w:ascii="Times New Roman" w:hAnsi="Times New Roman"/>
                <w:bCs/>
                <w:sz w:val="24"/>
                <w:szCs w:val="24"/>
              </w:rPr>
              <w:t>2018-202</w:t>
            </w:r>
            <w:bookmarkEnd w:id="130"/>
            <w:bookmarkEnd w:id="131"/>
            <w:bookmarkEnd w:id="132"/>
            <w:bookmarkEnd w:id="133"/>
            <w:bookmarkEnd w:id="134"/>
            <w:r w:rsidRPr="00792160">
              <w:rPr>
                <w:rFonts w:ascii="Times New Roman" w:hAnsi="Times New Roman"/>
                <w:bCs/>
                <w:sz w:val="24"/>
                <w:szCs w:val="24"/>
              </w:rPr>
              <w:t>8</w:t>
            </w:r>
          </w:p>
        </w:tc>
        <w:tc>
          <w:tcPr>
            <w:tcW w:w="496" w:type="pct"/>
            <w:vAlign w:val="center"/>
          </w:tcPr>
          <w:p w:rsidR="00792160" w:rsidRPr="00792160" w:rsidRDefault="00792160" w:rsidP="00792160">
            <w:pPr>
              <w:spacing w:after="0"/>
              <w:ind w:left="-118" w:right="-36"/>
              <w:jc w:val="center"/>
              <w:rPr>
                <w:rFonts w:ascii="Times New Roman" w:hAnsi="Times New Roman"/>
                <w:sz w:val="24"/>
                <w:szCs w:val="24"/>
              </w:rPr>
            </w:pPr>
            <w:r w:rsidRPr="00792160">
              <w:rPr>
                <w:rFonts w:ascii="Times New Roman" w:hAnsi="Times New Roman"/>
                <w:sz w:val="24"/>
                <w:szCs w:val="24"/>
              </w:rPr>
              <w:t>Улучш</w:t>
            </w:r>
            <w:r w:rsidRPr="00792160">
              <w:rPr>
                <w:rFonts w:ascii="Times New Roman" w:hAnsi="Times New Roman"/>
                <w:sz w:val="24"/>
                <w:szCs w:val="24"/>
              </w:rPr>
              <w:t>е</w:t>
            </w:r>
            <w:r w:rsidRPr="00792160">
              <w:rPr>
                <w:rFonts w:ascii="Times New Roman" w:hAnsi="Times New Roman"/>
                <w:sz w:val="24"/>
                <w:szCs w:val="24"/>
              </w:rPr>
              <w:t>ние качества поставля</w:t>
            </w:r>
            <w:r w:rsidRPr="00792160">
              <w:rPr>
                <w:rFonts w:ascii="Times New Roman" w:hAnsi="Times New Roman"/>
                <w:sz w:val="24"/>
                <w:szCs w:val="24"/>
              </w:rPr>
              <w:t>е</w:t>
            </w:r>
            <w:r w:rsidRPr="00792160">
              <w:rPr>
                <w:rFonts w:ascii="Times New Roman" w:hAnsi="Times New Roman"/>
                <w:sz w:val="24"/>
                <w:szCs w:val="24"/>
              </w:rPr>
              <w:t>мых услуг</w:t>
            </w:r>
          </w:p>
        </w:tc>
        <w:tc>
          <w:tcPr>
            <w:tcW w:w="533" w:type="pct"/>
            <w:vAlign w:val="center"/>
          </w:tcPr>
          <w:p w:rsidR="00792160" w:rsidRPr="00792160" w:rsidRDefault="00792160" w:rsidP="00792160">
            <w:pPr>
              <w:spacing w:after="0"/>
              <w:ind w:left="-38"/>
              <w:jc w:val="center"/>
              <w:outlineLvl w:val="2"/>
              <w:rPr>
                <w:rFonts w:ascii="Times New Roman" w:hAnsi="Times New Roman"/>
                <w:bCs/>
                <w:sz w:val="24"/>
                <w:szCs w:val="24"/>
              </w:rPr>
            </w:pPr>
            <w:bookmarkStart w:id="135" w:name="_Toc469393954"/>
            <w:bookmarkStart w:id="136" w:name="_Toc469394620"/>
            <w:bookmarkStart w:id="137" w:name="_Toc470093297"/>
            <w:bookmarkStart w:id="138" w:name="_Toc470617070"/>
            <w:bookmarkStart w:id="139" w:name="_Toc471807150"/>
            <w:r w:rsidRPr="00792160">
              <w:rPr>
                <w:rFonts w:ascii="Times New Roman" w:hAnsi="Times New Roman"/>
                <w:bCs/>
                <w:sz w:val="24"/>
                <w:szCs w:val="24"/>
              </w:rPr>
              <w:t>Средства ре</w:t>
            </w:r>
            <w:r w:rsidRPr="00792160">
              <w:rPr>
                <w:rFonts w:ascii="Times New Roman" w:hAnsi="Times New Roman"/>
                <w:bCs/>
                <w:sz w:val="24"/>
                <w:szCs w:val="24"/>
              </w:rPr>
              <w:t>с</w:t>
            </w:r>
            <w:r w:rsidRPr="00792160">
              <w:rPr>
                <w:rFonts w:ascii="Times New Roman" w:hAnsi="Times New Roman"/>
                <w:bCs/>
                <w:sz w:val="24"/>
                <w:szCs w:val="24"/>
              </w:rPr>
              <w:t>публика</w:t>
            </w:r>
            <w:r w:rsidRPr="00792160">
              <w:rPr>
                <w:rFonts w:ascii="Times New Roman" w:hAnsi="Times New Roman"/>
                <w:bCs/>
                <w:sz w:val="24"/>
                <w:szCs w:val="24"/>
              </w:rPr>
              <w:t>н</w:t>
            </w:r>
            <w:r w:rsidRPr="00792160">
              <w:rPr>
                <w:rFonts w:ascii="Times New Roman" w:hAnsi="Times New Roman"/>
                <w:bCs/>
                <w:sz w:val="24"/>
                <w:szCs w:val="24"/>
              </w:rPr>
              <w:t>ского бюджета</w:t>
            </w:r>
            <w:bookmarkEnd w:id="135"/>
            <w:bookmarkEnd w:id="136"/>
            <w:bookmarkEnd w:id="137"/>
            <w:bookmarkEnd w:id="138"/>
            <w:bookmarkEnd w:id="139"/>
          </w:p>
        </w:tc>
      </w:tr>
      <w:tr w:rsidR="00792160" w:rsidRPr="00792160" w:rsidTr="00C71519">
        <w:trPr>
          <w:trHeight w:val="429"/>
          <w:jc w:val="center"/>
        </w:trPr>
        <w:tc>
          <w:tcPr>
            <w:tcW w:w="267" w:type="pct"/>
            <w:vAlign w:val="center"/>
          </w:tcPr>
          <w:p w:rsidR="00792160" w:rsidRPr="00792160" w:rsidRDefault="00792160" w:rsidP="00792160">
            <w:pPr>
              <w:spacing w:after="0"/>
              <w:jc w:val="center"/>
              <w:outlineLvl w:val="2"/>
              <w:rPr>
                <w:rFonts w:ascii="Times New Roman" w:hAnsi="Times New Roman"/>
                <w:b/>
                <w:bCs/>
                <w:sz w:val="24"/>
                <w:szCs w:val="24"/>
              </w:rPr>
            </w:pPr>
          </w:p>
        </w:tc>
        <w:tc>
          <w:tcPr>
            <w:tcW w:w="1000" w:type="pct"/>
            <w:vAlign w:val="center"/>
          </w:tcPr>
          <w:p w:rsidR="00792160" w:rsidRPr="00792160" w:rsidRDefault="00792160" w:rsidP="00792160">
            <w:pPr>
              <w:spacing w:after="0"/>
              <w:jc w:val="center"/>
              <w:outlineLvl w:val="2"/>
              <w:rPr>
                <w:rFonts w:ascii="Times New Roman" w:hAnsi="Times New Roman"/>
                <w:b/>
                <w:bCs/>
                <w:sz w:val="24"/>
                <w:szCs w:val="24"/>
              </w:rPr>
            </w:pPr>
            <w:bookmarkStart w:id="140" w:name="_Toc469393958"/>
            <w:bookmarkStart w:id="141" w:name="_Toc469394624"/>
            <w:bookmarkStart w:id="142" w:name="_Toc470093301"/>
            <w:bookmarkStart w:id="143" w:name="_Toc470617080"/>
            <w:bookmarkStart w:id="144" w:name="_Toc471807151"/>
            <w:r w:rsidRPr="00792160">
              <w:rPr>
                <w:rFonts w:ascii="Times New Roman" w:hAnsi="Times New Roman"/>
                <w:b/>
                <w:bCs/>
                <w:sz w:val="24"/>
                <w:szCs w:val="24"/>
              </w:rPr>
              <w:t>Итого</w:t>
            </w:r>
            <w:bookmarkEnd w:id="140"/>
            <w:bookmarkEnd w:id="141"/>
            <w:bookmarkEnd w:id="142"/>
            <w:bookmarkEnd w:id="143"/>
            <w:bookmarkEnd w:id="144"/>
          </w:p>
        </w:tc>
        <w:tc>
          <w:tcPr>
            <w:tcW w:w="667" w:type="pct"/>
            <w:vAlign w:val="center"/>
          </w:tcPr>
          <w:p w:rsidR="00792160" w:rsidRPr="00792160" w:rsidRDefault="00792160" w:rsidP="00792160">
            <w:pPr>
              <w:spacing w:after="0"/>
              <w:jc w:val="center"/>
              <w:outlineLvl w:val="2"/>
              <w:rPr>
                <w:rFonts w:ascii="Times New Roman" w:hAnsi="Times New Roman"/>
                <w:b/>
                <w:bCs/>
                <w:sz w:val="24"/>
                <w:szCs w:val="24"/>
              </w:rPr>
            </w:pPr>
          </w:p>
        </w:tc>
        <w:tc>
          <w:tcPr>
            <w:tcW w:w="867" w:type="pct"/>
            <w:vAlign w:val="center"/>
          </w:tcPr>
          <w:p w:rsidR="00792160" w:rsidRPr="00792160" w:rsidRDefault="00792160" w:rsidP="00792160">
            <w:pPr>
              <w:spacing w:after="0"/>
              <w:jc w:val="center"/>
              <w:outlineLvl w:val="2"/>
              <w:rPr>
                <w:rFonts w:ascii="Times New Roman" w:hAnsi="Times New Roman"/>
                <w:bCs/>
                <w:sz w:val="24"/>
                <w:szCs w:val="24"/>
              </w:rPr>
            </w:pPr>
          </w:p>
        </w:tc>
        <w:tc>
          <w:tcPr>
            <w:tcW w:w="804" w:type="pct"/>
            <w:vAlign w:val="center"/>
          </w:tcPr>
          <w:p w:rsidR="00792160" w:rsidRPr="00792160" w:rsidRDefault="008C1B14" w:rsidP="008C1B14">
            <w:pPr>
              <w:spacing w:after="0"/>
              <w:jc w:val="center"/>
              <w:outlineLvl w:val="2"/>
              <w:rPr>
                <w:rFonts w:ascii="Times New Roman" w:hAnsi="Times New Roman"/>
                <w:b/>
                <w:bCs/>
                <w:sz w:val="24"/>
                <w:szCs w:val="24"/>
              </w:rPr>
            </w:pPr>
            <w:bookmarkStart w:id="145" w:name="_Toc471807153"/>
            <w:r>
              <w:rPr>
                <w:rFonts w:ascii="Times New Roman" w:hAnsi="Times New Roman"/>
                <w:bCs/>
                <w:sz w:val="24"/>
                <w:szCs w:val="24"/>
              </w:rPr>
              <w:t>46</w:t>
            </w:r>
            <w:r w:rsidR="00792160" w:rsidRPr="00792160">
              <w:rPr>
                <w:rFonts w:ascii="Times New Roman" w:hAnsi="Times New Roman"/>
                <w:bCs/>
                <w:sz w:val="24"/>
                <w:szCs w:val="24"/>
              </w:rPr>
              <w:t> </w:t>
            </w:r>
            <w:r>
              <w:rPr>
                <w:rFonts w:ascii="Times New Roman" w:hAnsi="Times New Roman"/>
                <w:bCs/>
                <w:sz w:val="24"/>
                <w:szCs w:val="24"/>
              </w:rPr>
              <w:t>829</w:t>
            </w:r>
            <w:r w:rsidR="00792160" w:rsidRPr="00792160">
              <w:rPr>
                <w:rFonts w:ascii="Times New Roman" w:hAnsi="Times New Roman"/>
                <w:bCs/>
                <w:sz w:val="24"/>
                <w:szCs w:val="24"/>
              </w:rPr>
              <w:t>,</w:t>
            </w:r>
            <w:bookmarkEnd w:id="145"/>
            <w:r>
              <w:rPr>
                <w:rFonts w:ascii="Times New Roman" w:hAnsi="Times New Roman"/>
                <w:bCs/>
                <w:sz w:val="24"/>
                <w:szCs w:val="24"/>
              </w:rPr>
              <w:t>8</w:t>
            </w:r>
          </w:p>
        </w:tc>
        <w:tc>
          <w:tcPr>
            <w:tcW w:w="367" w:type="pct"/>
            <w:vAlign w:val="center"/>
          </w:tcPr>
          <w:p w:rsidR="00792160" w:rsidRPr="00792160" w:rsidRDefault="00792160" w:rsidP="00792160">
            <w:pPr>
              <w:spacing w:after="0"/>
              <w:jc w:val="center"/>
              <w:outlineLvl w:val="2"/>
              <w:rPr>
                <w:rFonts w:ascii="Times New Roman" w:hAnsi="Times New Roman"/>
                <w:bCs/>
                <w:sz w:val="24"/>
                <w:szCs w:val="24"/>
              </w:rPr>
            </w:pPr>
          </w:p>
        </w:tc>
        <w:tc>
          <w:tcPr>
            <w:tcW w:w="496" w:type="pct"/>
            <w:vAlign w:val="center"/>
          </w:tcPr>
          <w:p w:rsidR="00792160" w:rsidRPr="00792160" w:rsidRDefault="00792160" w:rsidP="00792160">
            <w:pPr>
              <w:spacing w:after="0"/>
              <w:jc w:val="center"/>
              <w:rPr>
                <w:rFonts w:ascii="Times New Roman" w:hAnsi="Times New Roman"/>
                <w:sz w:val="24"/>
                <w:szCs w:val="24"/>
              </w:rPr>
            </w:pPr>
          </w:p>
        </w:tc>
        <w:tc>
          <w:tcPr>
            <w:tcW w:w="533" w:type="pct"/>
            <w:vAlign w:val="center"/>
          </w:tcPr>
          <w:p w:rsidR="00792160" w:rsidRPr="00792160" w:rsidRDefault="00792160" w:rsidP="00792160">
            <w:pPr>
              <w:spacing w:after="0"/>
              <w:jc w:val="center"/>
              <w:outlineLvl w:val="2"/>
              <w:rPr>
                <w:rFonts w:ascii="Times New Roman" w:hAnsi="Times New Roman"/>
                <w:bCs/>
                <w:sz w:val="24"/>
                <w:szCs w:val="24"/>
              </w:rPr>
            </w:pPr>
          </w:p>
        </w:tc>
      </w:tr>
    </w:tbl>
    <w:p w:rsidR="008C1B14" w:rsidRDefault="008C1B14" w:rsidP="0094179E">
      <w:pPr>
        <w:pStyle w:val="2"/>
        <w:rPr>
          <w:rFonts w:eastAsia="Calibri"/>
        </w:rPr>
      </w:pPr>
      <w:bookmarkStart w:id="146" w:name="_Toc471807156"/>
      <w:bookmarkStart w:id="147" w:name="_Toc471810369"/>
    </w:p>
    <w:p w:rsidR="008C1B14" w:rsidRDefault="008C1B14" w:rsidP="008C1B14"/>
    <w:p w:rsidR="008C1B14" w:rsidRDefault="008C1B14" w:rsidP="008C1B14"/>
    <w:p w:rsidR="008C1B14" w:rsidRDefault="008C1B14" w:rsidP="008C1B14"/>
    <w:p w:rsidR="008C1B14" w:rsidRDefault="008C1B14" w:rsidP="008C1B14"/>
    <w:p w:rsidR="008C1B14" w:rsidRDefault="008C1B14" w:rsidP="008C1B14"/>
    <w:p w:rsidR="008C1B14" w:rsidRDefault="008C1B14" w:rsidP="008C1B14"/>
    <w:p w:rsidR="008C1B14" w:rsidRDefault="008C1B14" w:rsidP="008C1B14"/>
    <w:p w:rsidR="008C1B14" w:rsidRDefault="008C1B14" w:rsidP="008C1B14"/>
    <w:p w:rsidR="008C1B14" w:rsidRPr="008C1B14" w:rsidRDefault="008C1B14" w:rsidP="008C1B14"/>
    <w:p w:rsidR="0094179E" w:rsidRDefault="0094179E" w:rsidP="0094179E">
      <w:pPr>
        <w:pStyle w:val="2"/>
        <w:rPr>
          <w:rFonts w:eastAsia="Calibri"/>
        </w:rPr>
      </w:pPr>
      <w:r>
        <w:rPr>
          <w:rFonts w:eastAsia="Calibri"/>
        </w:rPr>
        <w:lastRenderedPageBreak/>
        <w:t xml:space="preserve">5.2 </w:t>
      </w:r>
      <w:r w:rsidRPr="00031F8A">
        <w:rPr>
          <w:rFonts w:eastAsia="Calibri"/>
        </w:rPr>
        <w:t>Программа инвестиционных проектов развития системы сбора и вызова бытовых отходов</w:t>
      </w:r>
      <w:r>
        <w:rPr>
          <w:rFonts w:eastAsia="Calibri"/>
        </w:rPr>
        <w:t xml:space="preserve"> </w:t>
      </w:r>
      <w:proofErr w:type="spellStart"/>
      <w:r w:rsidR="000714E1">
        <w:rPr>
          <w:rFonts w:eastAsia="Calibri"/>
        </w:rPr>
        <w:t>Токмовского</w:t>
      </w:r>
      <w:proofErr w:type="spellEnd"/>
      <w:r>
        <w:rPr>
          <w:rFonts w:eastAsia="Calibri"/>
        </w:rPr>
        <w:t xml:space="preserve"> </w:t>
      </w:r>
      <w:r w:rsidRPr="00031F8A">
        <w:rPr>
          <w:rFonts w:eastAsia="Calibri"/>
        </w:rPr>
        <w:t>сельского поселения 201</w:t>
      </w:r>
      <w:r>
        <w:rPr>
          <w:rFonts w:eastAsia="Calibri"/>
        </w:rPr>
        <w:t>8-2028</w:t>
      </w:r>
      <w:r w:rsidRPr="00031F8A">
        <w:rPr>
          <w:rFonts w:eastAsia="Calibri"/>
        </w:rPr>
        <w:t xml:space="preserve"> годы </w:t>
      </w:r>
      <w:r w:rsidRPr="00085E05">
        <w:rPr>
          <w:rFonts w:eastAsia="Calibri"/>
        </w:rPr>
        <w:t xml:space="preserve">(в ценах </w:t>
      </w:r>
      <w:r w:rsidR="00953287">
        <w:rPr>
          <w:rFonts w:eastAsia="Calibri"/>
        </w:rPr>
        <w:t>2016</w:t>
      </w:r>
      <w:r w:rsidRPr="00085E05">
        <w:rPr>
          <w:rFonts w:eastAsia="Calibri"/>
        </w:rPr>
        <w:t>)</w:t>
      </w:r>
      <w:bookmarkEnd w:id="146"/>
      <w:bookmarkEnd w:id="147"/>
    </w:p>
    <w:p w:rsidR="0094179E" w:rsidRPr="003077C5" w:rsidRDefault="000714E1" w:rsidP="00EF74AE">
      <w:pPr>
        <w:overflowPunct w:val="0"/>
        <w:autoSpaceDE w:val="0"/>
        <w:autoSpaceDN w:val="0"/>
        <w:adjustRightInd w:val="0"/>
        <w:spacing w:after="0" w:line="360" w:lineRule="auto"/>
        <w:ind w:right="21"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r w:rsidR="00F97D80">
        <w:rPr>
          <w:rFonts w:ascii="Times New Roman" w:eastAsia="Times New Roman" w:hAnsi="Times New Roman" w:cs="Times New Roman"/>
          <w:sz w:val="28"/>
          <w:szCs w:val="28"/>
        </w:rPr>
        <w:t>3</w:t>
      </w:r>
    </w:p>
    <w:tbl>
      <w:tblPr>
        <w:tblStyle w:val="23"/>
        <w:tblW w:w="5000" w:type="pct"/>
        <w:tblLook w:val="04A0" w:firstRow="1" w:lastRow="0" w:firstColumn="1" w:lastColumn="0" w:noHBand="0" w:noVBand="1"/>
      </w:tblPr>
      <w:tblGrid>
        <w:gridCol w:w="538"/>
        <w:gridCol w:w="1309"/>
        <w:gridCol w:w="1326"/>
        <w:gridCol w:w="1585"/>
        <w:gridCol w:w="1439"/>
        <w:gridCol w:w="1397"/>
        <w:gridCol w:w="1977"/>
      </w:tblGrid>
      <w:tr w:rsidR="008E3DA3" w:rsidRPr="00C71519" w:rsidTr="00C71519">
        <w:tc>
          <w:tcPr>
            <w:tcW w:w="282" w:type="pct"/>
          </w:tcPr>
          <w:p w:rsidR="008E3DA3" w:rsidRPr="00C71519" w:rsidRDefault="008E3DA3" w:rsidP="00C71519">
            <w:pPr>
              <w:jc w:val="center"/>
              <w:outlineLvl w:val="2"/>
              <w:rPr>
                <w:rFonts w:ascii="Times New Roman" w:hAnsi="Times New Roman" w:cs="Times New Roman"/>
                <w:b/>
                <w:bCs/>
                <w:sz w:val="24"/>
                <w:szCs w:val="24"/>
              </w:rPr>
            </w:pPr>
            <w:bookmarkStart w:id="148" w:name="_Toc471807157"/>
            <w:r w:rsidRPr="00C71519">
              <w:rPr>
                <w:rFonts w:ascii="Times New Roman" w:hAnsi="Times New Roman" w:cs="Times New Roman"/>
                <w:b/>
                <w:bCs/>
                <w:sz w:val="24"/>
                <w:szCs w:val="24"/>
              </w:rPr>
              <w:t xml:space="preserve">№ </w:t>
            </w:r>
            <w:proofErr w:type="gramStart"/>
            <w:r w:rsidRPr="00C71519">
              <w:rPr>
                <w:rFonts w:ascii="Times New Roman" w:hAnsi="Times New Roman" w:cs="Times New Roman"/>
                <w:b/>
                <w:bCs/>
                <w:sz w:val="24"/>
                <w:szCs w:val="24"/>
              </w:rPr>
              <w:t>п</w:t>
            </w:r>
            <w:proofErr w:type="gramEnd"/>
            <w:r w:rsidRPr="00C71519">
              <w:rPr>
                <w:rFonts w:ascii="Times New Roman" w:hAnsi="Times New Roman" w:cs="Times New Roman"/>
                <w:b/>
                <w:bCs/>
                <w:sz w:val="24"/>
                <w:szCs w:val="24"/>
              </w:rPr>
              <w:t>/п</w:t>
            </w:r>
            <w:bookmarkEnd w:id="148"/>
          </w:p>
        </w:tc>
        <w:tc>
          <w:tcPr>
            <w:tcW w:w="673" w:type="pct"/>
          </w:tcPr>
          <w:p w:rsidR="008E3DA3" w:rsidRPr="00C71519" w:rsidRDefault="008E3DA3" w:rsidP="00C71519">
            <w:pPr>
              <w:jc w:val="center"/>
              <w:outlineLvl w:val="2"/>
              <w:rPr>
                <w:rFonts w:ascii="Times New Roman" w:hAnsi="Times New Roman" w:cs="Times New Roman"/>
                <w:b/>
                <w:bCs/>
                <w:sz w:val="24"/>
                <w:szCs w:val="24"/>
              </w:rPr>
            </w:pPr>
            <w:bookmarkStart w:id="149" w:name="_Toc471807158"/>
            <w:r w:rsidRPr="00C71519">
              <w:rPr>
                <w:rFonts w:ascii="Times New Roman" w:hAnsi="Times New Roman" w:cs="Times New Roman"/>
                <w:b/>
                <w:bCs/>
                <w:sz w:val="24"/>
                <w:szCs w:val="24"/>
              </w:rPr>
              <w:t>Описание проекта</w:t>
            </w:r>
            <w:bookmarkEnd w:id="149"/>
          </w:p>
        </w:tc>
        <w:tc>
          <w:tcPr>
            <w:tcW w:w="745" w:type="pct"/>
          </w:tcPr>
          <w:p w:rsidR="008E3DA3" w:rsidRPr="00C71519" w:rsidRDefault="008E3DA3" w:rsidP="00C71519">
            <w:pPr>
              <w:jc w:val="center"/>
              <w:outlineLvl w:val="2"/>
              <w:rPr>
                <w:rFonts w:ascii="Times New Roman" w:hAnsi="Times New Roman" w:cs="Times New Roman"/>
                <w:b/>
                <w:bCs/>
                <w:sz w:val="24"/>
                <w:szCs w:val="24"/>
              </w:rPr>
            </w:pPr>
            <w:bookmarkStart w:id="150" w:name="_Toc471807159"/>
            <w:r w:rsidRPr="00C71519">
              <w:rPr>
                <w:rFonts w:ascii="Times New Roman" w:hAnsi="Times New Roman" w:cs="Times New Roman"/>
                <w:b/>
                <w:bCs/>
                <w:sz w:val="24"/>
                <w:szCs w:val="24"/>
              </w:rPr>
              <w:t>Цель проекта</w:t>
            </w:r>
            <w:bookmarkEnd w:id="150"/>
          </w:p>
        </w:tc>
        <w:tc>
          <w:tcPr>
            <w:tcW w:w="815" w:type="pct"/>
          </w:tcPr>
          <w:p w:rsidR="008E3DA3" w:rsidRPr="00C71519" w:rsidRDefault="008E3DA3" w:rsidP="00C71519">
            <w:pPr>
              <w:jc w:val="center"/>
              <w:outlineLvl w:val="2"/>
              <w:rPr>
                <w:rFonts w:ascii="Times New Roman" w:hAnsi="Times New Roman" w:cs="Times New Roman"/>
                <w:b/>
                <w:bCs/>
                <w:sz w:val="24"/>
                <w:szCs w:val="24"/>
              </w:rPr>
            </w:pPr>
            <w:bookmarkStart w:id="151" w:name="_Toc471807160"/>
            <w:r w:rsidRPr="00C71519">
              <w:rPr>
                <w:rFonts w:ascii="Times New Roman" w:hAnsi="Times New Roman" w:cs="Times New Roman"/>
                <w:b/>
                <w:bCs/>
                <w:sz w:val="24"/>
                <w:szCs w:val="24"/>
              </w:rPr>
              <w:t>Технич</w:t>
            </w:r>
            <w:r w:rsidRPr="00C71519">
              <w:rPr>
                <w:rFonts w:ascii="Times New Roman" w:hAnsi="Times New Roman" w:cs="Times New Roman"/>
                <w:b/>
                <w:bCs/>
                <w:sz w:val="24"/>
                <w:szCs w:val="24"/>
              </w:rPr>
              <w:t>е</w:t>
            </w:r>
            <w:r w:rsidRPr="00C71519">
              <w:rPr>
                <w:rFonts w:ascii="Times New Roman" w:hAnsi="Times New Roman" w:cs="Times New Roman"/>
                <w:b/>
                <w:bCs/>
                <w:sz w:val="24"/>
                <w:szCs w:val="24"/>
              </w:rPr>
              <w:t>ские пар</w:t>
            </w:r>
            <w:r w:rsidRPr="00C71519">
              <w:rPr>
                <w:rFonts w:ascii="Times New Roman" w:hAnsi="Times New Roman" w:cs="Times New Roman"/>
                <w:b/>
                <w:bCs/>
                <w:sz w:val="24"/>
                <w:szCs w:val="24"/>
              </w:rPr>
              <w:t>а</w:t>
            </w:r>
            <w:r w:rsidRPr="00C71519">
              <w:rPr>
                <w:rFonts w:ascii="Times New Roman" w:hAnsi="Times New Roman" w:cs="Times New Roman"/>
                <w:b/>
                <w:bCs/>
                <w:sz w:val="24"/>
                <w:szCs w:val="24"/>
              </w:rPr>
              <w:t>метры пр</w:t>
            </w:r>
            <w:r w:rsidRPr="00C71519">
              <w:rPr>
                <w:rFonts w:ascii="Times New Roman" w:hAnsi="Times New Roman" w:cs="Times New Roman"/>
                <w:b/>
                <w:bCs/>
                <w:sz w:val="24"/>
                <w:szCs w:val="24"/>
              </w:rPr>
              <w:t>о</w:t>
            </w:r>
            <w:r w:rsidRPr="00C71519">
              <w:rPr>
                <w:rFonts w:ascii="Times New Roman" w:hAnsi="Times New Roman" w:cs="Times New Roman"/>
                <w:b/>
                <w:bCs/>
                <w:sz w:val="24"/>
                <w:szCs w:val="24"/>
              </w:rPr>
              <w:t>екта</w:t>
            </w:r>
            <w:bookmarkEnd w:id="151"/>
          </w:p>
        </w:tc>
        <w:tc>
          <w:tcPr>
            <w:tcW w:w="740" w:type="pct"/>
          </w:tcPr>
          <w:p w:rsidR="008E3DA3" w:rsidRPr="00C71519" w:rsidRDefault="008E3DA3" w:rsidP="00C71519">
            <w:pPr>
              <w:jc w:val="center"/>
              <w:outlineLvl w:val="2"/>
              <w:rPr>
                <w:rFonts w:ascii="Times New Roman" w:hAnsi="Times New Roman" w:cs="Times New Roman"/>
                <w:b/>
                <w:bCs/>
                <w:sz w:val="24"/>
                <w:szCs w:val="24"/>
              </w:rPr>
            </w:pPr>
            <w:bookmarkStart w:id="152" w:name="_Toc471807161"/>
            <w:r w:rsidRPr="00C71519">
              <w:rPr>
                <w:rFonts w:ascii="Times New Roman" w:hAnsi="Times New Roman" w:cs="Times New Roman"/>
                <w:b/>
                <w:bCs/>
                <w:sz w:val="24"/>
                <w:szCs w:val="24"/>
              </w:rPr>
              <w:t>Затраты на реал</w:t>
            </w:r>
            <w:r w:rsidRPr="00C71519">
              <w:rPr>
                <w:rFonts w:ascii="Times New Roman" w:hAnsi="Times New Roman" w:cs="Times New Roman"/>
                <w:b/>
                <w:bCs/>
                <w:sz w:val="24"/>
                <w:szCs w:val="24"/>
              </w:rPr>
              <w:t>и</w:t>
            </w:r>
            <w:r w:rsidRPr="00C71519">
              <w:rPr>
                <w:rFonts w:ascii="Times New Roman" w:hAnsi="Times New Roman" w:cs="Times New Roman"/>
                <w:b/>
                <w:bCs/>
                <w:sz w:val="24"/>
                <w:szCs w:val="24"/>
              </w:rPr>
              <w:t xml:space="preserve">зацию проекта (тыс. </w:t>
            </w:r>
            <w:proofErr w:type="spellStart"/>
            <w:r w:rsidRPr="00C71519">
              <w:rPr>
                <w:rFonts w:ascii="Times New Roman" w:hAnsi="Times New Roman" w:cs="Times New Roman"/>
                <w:b/>
                <w:bCs/>
                <w:sz w:val="24"/>
                <w:szCs w:val="24"/>
              </w:rPr>
              <w:t>руб</w:t>
            </w:r>
            <w:proofErr w:type="spellEnd"/>
            <w:r w:rsidRPr="00C71519">
              <w:rPr>
                <w:rFonts w:ascii="Times New Roman" w:hAnsi="Times New Roman" w:cs="Times New Roman"/>
                <w:b/>
                <w:bCs/>
                <w:sz w:val="24"/>
                <w:szCs w:val="24"/>
              </w:rPr>
              <w:t>)</w:t>
            </w:r>
            <w:bookmarkEnd w:id="152"/>
          </w:p>
        </w:tc>
        <w:tc>
          <w:tcPr>
            <w:tcW w:w="728" w:type="pct"/>
          </w:tcPr>
          <w:p w:rsidR="008E3DA3" w:rsidRPr="00C71519" w:rsidRDefault="008E3DA3" w:rsidP="00C71519">
            <w:pPr>
              <w:jc w:val="center"/>
              <w:outlineLvl w:val="2"/>
              <w:rPr>
                <w:rFonts w:ascii="Times New Roman" w:hAnsi="Times New Roman" w:cs="Times New Roman"/>
                <w:b/>
                <w:bCs/>
                <w:sz w:val="24"/>
                <w:szCs w:val="24"/>
              </w:rPr>
            </w:pPr>
            <w:bookmarkStart w:id="153" w:name="_Toc471807162"/>
            <w:r w:rsidRPr="00C71519">
              <w:rPr>
                <w:rFonts w:ascii="Times New Roman" w:hAnsi="Times New Roman" w:cs="Times New Roman"/>
                <w:b/>
                <w:bCs/>
                <w:sz w:val="24"/>
                <w:szCs w:val="24"/>
              </w:rPr>
              <w:t>Срок ре</w:t>
            </w:r>
            <w:r w:rsidRPr="00C71519">
              <w:rPr>
                <w:rFonts w:ascii="Times New Roman" w:hAnsi="Times New Roman" w:cs="Times New Roman"/>
                <w:b/>
                <w:bCs/>
                <w:sz w:val="24"/>
                <w:szCs w:val="24"/>
              </w:rPr>
              <w:t>а</w:t>
            </w:r>
            <w:r w:rsidRPr="00C71519">
              <w:rPr>
                <w:rFonts w:ascii="Times New Roman" w:hAnsi="Times New Roman" w:cs="Times New Roman"/>
                <w:b/>
                <w:bCs/>
                <w:sz w:val="24"/>
                <w:szCs w:val="24"/>
              </w:rPr>
              <w:t>лизации проекта</w:t>
            </w:r>
            <w:bookmarkEnd w:id="153"/>
          </w:p>
        </w:tc>
        <w:tc>
          <w:tcPr>
            <w:tcW w:w="1016" w:type="pct"/>
          </w:tcPr>
          <w:p w:rsidR="008E3DA3" w:rsidRPr="00C71519" w:rsidRDefault="008E3DA3" w:rsidP="00C71519">
            <w:pPr>
              <w:jc w:val="center"/>
              <w:outlineLvl w:val="2"/>
              <w:rPr>
                <w:rFonts w:ascii="Times New Roman" w:hAnsi="Times New Roman" w:cs="Times New Roman"/>
                <w:b/>
                <w:bCs/>
                <w:sz w:val="24"/>
                <w:szCs w:val="24"/>
              </w:rPr>
            </w:pPr>
            <w:bookmarkStart w:id="154" w:name="_Toc471807163"/>
            <w:r w:rsidRPr="00C71519">
              <w:rPr>
                <w:rFonts w:ascii="Times New Roman" w:hAnsi="Times New Roman" w:cs="Times New Roman"/>
                <w:b/>
                <w:bCs/>
                <w:sz w:val="24"/>
                <w:szCs w:val="24"/>
              </w:rPr>
              <w:t>Предполага</w:t>
            </w:r>
            <w:r w:rsidRPr="00C71519">
              <w:rPr>
                <w:rFonts w:ascii="Times New Roman" w:hAnsi="Times New Roman" w:cs="Times New Roman"/>
                <w:b/>
                <w:bCs/>
                <w:sz w:val="24"/>
                <w:szCs w:val="24"/>
              </w:rPr>
              <w:t>е</w:t>
            </w:r>
            <w:r w:rsidRPr="00C71519">
              <w:rPr>
                <w:rFonts w:ascii="Times New Roman" w:hAnsi="Times New Roman" w:cs="Times New Roman"/>
                <w:b/>
                <w:bCs/>
                <w:sz w:val="24"/>
                <w:szCs w:val="24"/>
              </w:rPr>
              <w:t>мый источник финансиров</w:t>
            </w:r>
            <w:r w:rsidRPr="00C71519">
              <w:rPr>
                <w:rFonts w:ascii="Times New Roman" w:hAnsi="Times New Roman" w:cs="Times New Roman"/>
                <w:b/>
                <w:bCs/>
                <w:sz w:val="24"/>
                <w:szCs w:val="24"/>
              </w:rPr>
              <w:t>а</w:t>
            </w:r>
            <w:r w:rsidRPr="00C71519">
              <w:rPr>
                <w:rFonts w:ascii="Times New Roman" w:hAnsi="Times New Roman" w:cs="Times New Roman"/>
                <w:b/>
                <w:bCs/>
                <w:sz w:val="24"/>
                <w:szCs w:val="24"/>
              </w:rPr>
              <w:t>ния</w:t>
            </w:r>
            <w:bookmarkEnd w:id="154"/>
          </w:p>
        </w:tc>
      </w:tr>
      <w:tr w:rsidR="008E3DA3" w:rsidRPr="00C71519" w:rsidTr="00C71519">
        <w:tc>
          <w:tcPr>
            <w:tcW w:w="282" w:type="pct"/>
          </w:tcPr>
          <w:p w:rsidR="008E3DA3" w:rsidRPr="00C71519" w:rsidRDefault="008E3DA3" w:rsidP="00C71519">
            <w:pPr>
              <w:jc w:val="center"/>
              <w:outlineLvl w:val="2"/>
              <w:rPr>
                <w:rFonts w:ascii="Times New Roman" w:hAnsi="Times New Roman" w:cs="Times New Roman"/>
                <w:b/>
                <w:bCs/>
                <w:sz w:val="24"/>
                <w:szCs w:val="24"/>
              </w:rPr>
            </w:pPr>
            <w:bookmarkStart w:id="155" w:name="_Toc471807164"/>
            <w:r w:rsidRPr="00C71519">
              <w:rPr>
                <w:rFonts w:ascii="Times New Roman" w:hAnsi="Times New Roman" w:cs="Times New Roman"/>
                <w:b/>
                <w:bCs/>
                <w:sz w:val="24"/>
                <w:szCs w:val="24"/>
              </w:rPr>
              <w:t>1</w:t>
            </w:r>
            <w:bookmarkEnd w:id="155"/>
          </w:p>
        </w:tc>
        <w:tc>
          <w:tcPr>
            <w:tcW w:w="673" w:type="pct"/>
          </w:tcPr>
          <w:p w:rsidR="008E3DA3" w:rsidRPr="00C71519" w:rsidRDefault="008E3DA3" w:rsidP="00C71519">
            <w:pPr>
              <w:jc w:val="center"/>
              <w:outlineLvl w:val="2"/>
              <w:rPr>
                <w:rFonts w:ascii="Times New Roman" w:hAnsi="Times New Roman" w:cs="Times New Roman"/>
                <w:b/>
                <w:bCs/>
                <w:sz w:val="24"/>
                <w:szCs w:val="24"/>
              </w:rPr>
            </w:pPr>
            <w:bookmarkStart w:id="156" w:name="_Toc471807165"/>
            <w:r w:rsidRPr="00C71519">
              <w:rPr>
                <w:rFonts w:ascii="Times New Roman" w:hAnsi="Times New Roman" w:cs="Times New Roman"/>
                <w:b/>
                <w:bCs/>
                <w:sz w:val="24"/>
                <w:szCs w:val="24"/>
              </w:rPr>
              <w:t>2</w:t>
            </w:r>
            <w:bookmarkEnd w:id="156"/>
          </w:p>
        </w:tc>
        <w:tc>
          <w:tcPr>
            <w:tcW w:w="745" w:type="pct"/>
          </w:tcPr>
          <w:p w:rsidR="008E3DA3" w:rsidRPr="00C71519" w:rsidRDefault="008E3DA3" w:rsidP="00C71519">
            <w:pPr>
              <w:jc w:val="center"/>
              <w:outlineLvl w:val="2"/>
              <w:rPr>
                <w:rFonts w:ascii="Times New Roman" w:hAnsi="Times New Roman" w:cs="Times New Roman"/>
                <w:b/>
                <w:bCs/>
                <w:sz w:val="24"/>
                <w:szCs w:val="24"/>
              </w:rPr>
            </w:pPr>
            <w:bookmarkStart w:id="157" w:name="_Toc471807166"/>
            <w:r w:rsidRPr="00C71519">
              <w:rPr>
                <w:rFonts w:ascii="Times New Roman" w:hAnsi="Times New Roman" w:cs="Times New Roman"/>
                <w:b/>
                <w:bCs/>
                <w:sz w:val="24"/>
                <w:szCs w:val="24"/>
              </w:rPr>
              <w:t>3</w:t>
            </w:r>
            <w:bookmarkEnd w:id="157"/>
          </w:p>
        </w:tc>
        <w:tc>
          <w:tcPr>
            <w:tcW w:w="815" w:type="pct"/>
          </w:tcPr>
          <w:p w:rsidR="008E3DA3" w:rsidRPr="00C71519" w:rsidRDefault="008E3DA3" w:rsidP="00C71519">
            <w:pPr>
              <w:jc w:val="center"/>
              <w:outlineLvl w:val="2"/>
              <w:rPr>
                <w:rFonts w:ascii="Times New Roman" w:hAnsi="Times New Roman" w:cs="Times New Roman"/>
                <w:b/>
                <w:bCs/>
                <w:sz w:val="24"/>
                <w:szCs w:val="24"/>
              </w:rPr>
            </w:pPr>
            <w:bookmarkStart w:id="158" w:name="_Toc471807167"/>
            <w:r w:rsidRPr="00C71519">
              <w:rPr>
                <w:rFonts w:ascii="Times New Roman" w:hAnsi="Times New Roman" w:cs="Times New Roman"/>
                <w:b/>
                <w:bCs/>
                <w:sz w:val="24"/>
                <w:szCs w:val="24"/>
              </w:rPr>
              <w:t>4</w:t>
            </w:r>
            <w:bookmarkEnd w:id="158"/>
          </w:p>
        </w:tc>
        <w:tc>
          <w:tcPr>
            <w:tcW w:w="740" w:type="pct"/>
          </w:tcPr>
          <w:p w:rsidR="008E3DA3" w:rsidRPr="00C71519" w:rsidRDefault="008E3DA3" w:rsidP="00C71519">
            <w:pPr>
              <w:jc w:val="center"/>
              <w:outlineLvl w:val="2"/>
              <w:rPr>
                <w:rFonts w:ascii="Times New Roman" w:hAnsi="Times New Roman" w:cs="Times New Roman"/>
                <w:b/>
                <w:bCs/>
                <w:sz w:val="24"/>
                <w:szCs w:val="24"/>
              </w:rPr>
            </w:pPr>
            <w:bookmarkStart w:id="159" w:name="_Toc471807168"/>
            <w:r w:rsidRPr="00C71519">
              <w:rPr>
                <w:rFonts w:ascii="Times New Roman" w:hAnsi="Times New Roman" w:cs="Times New Roman"/>
                <w:b/>
                <w:bCs/>
                <w:sz w:val="24"/>
                <w:szCs w:val="24"/>
              </w:rPr>
              <w:t>5</w:t>
            </w:r>
            <w:bookmarkEnd w:id="159"/>
          </w:p>
        </w:tc>
        <w:tc>
          <w:tcPr>
            <w:tcW w:w="728" w:type="pct"/>
          </w:tcPr>
          <w:p w:rsidR="008E3DA3" w:rsidRPr="00C71519" w:rsidRDefault="008E3DA3" w:rsidP="00C71519">
            <w:pPr>
              <w:jc w:val="center"/>
              <w:outlineLvl w:val="2"/>
              <w:rPr>
                <w:rFonts w:ascii="Times New Roman" w:hAnsi="Times New Roman" w:cs="Times New Roman"/>
                <w:b/>
                <w:bCs/>
                <w:sz w:val="24"/>
                <w:szCs w:val="24"/>
              </w:rPr>
            </w:pPr>
            <w:bookmarkStart w:id="160" w:name="_Toc471807169"/>
            <w:r w:rsidRPr="00C71519">
              <w:rPr>
                <w:rFonts w:ascii="Times New Roman" w:hAnsi="Times New Roman" w:cs="Times New Roman"/>
                <w:b/>
                <w:bCs/>
                <w:sz w:val="24"/>
                <w:szCs w:val="24"/>
              </w:rPr>
              <w:t>6</w:t>
            </w:r>
            <w:bookmarkEnd w:id="160"/>
          </w:p>
        </w:tc>
        <w:tc>
          <w:tcPr>
            <w:tcW w:w="1016" w:type="pct"/>
          </w:tcPr>
          <w:p w:rsidR="008E3DA3" w:rsidRPr="00C71519" w:rsidRDefault="008E3DA3" w:rsidP="00C71519">
            <w:pPr>
              <w:jc w:val="center"/>
              <w:outlineLvl w:val="2"/>
              <w:rPr>
                <w:rFonts w:ascii="Times New Roman" w:hAnsi="Times New Roman" w:cs="Times New Roman"/>
                <w:b/>
                <w:bCs/>
                <w:sz w:val="24"/>
                <w:szCs w:val="24"/>
              </w:rPr>
            </w:pPr>
            <w:bookmarkStart w:id="161" w:name="_Toc471807170"/>
            <w:r w:rsidRPr="00C71519">
              <w:rPr>
                <w:rFonts w:ascii="Times New Roman" w:hAnsi="Times New Roman" w:cs="Times New Roman"/>
                <w:b/>
                <w:bCs/>
                <w:sz w:val="24"/>
                <w:szCs w:val="24"/>
              </w:rPr>
              <w:t>7</w:t>
            </w:r>
            <w:bookmarkEnd w:id="161"/>
          </w:p>
        </w:tc>
      </w:tr>
      <w:tr w:rsidR="008E3DA3" w:rsidRPr="00C71519" w:rsidTr="00C71519">
        <w:tc>
          <w:tcPr>
            <w:tcW w:w="282" w:type="pct"/>
            <w:vAlign w:val="center"/>
          </w:tcPr>
          <w:p w:rsidR="008E3DA3" w:rsidRPr="00C71519" w:rsidRDefault="008E3DA3" w:rsidP="00C71519">
            <w:pPr>
              <w:jc w:val="center"/>
              <w:outlineLvl w:val="2"/>
              <w:rPr>
                <w:rFonts w:ascii="Times New Roman" w:hAnsi="Times New Roman" w:cs="Times New Roman"/>
                <w:b/>
                <w:bCs/>
                <w:sz w:val="24"/>
                <w:szCs w:val="24"/>
              </w:rPr>
            </w:pPr>
            <w:bookmarkStart w:id="162" w:name="_Toc471807171"/>
            <w:r w:rsidRPr="00C71519">
              <w:rPr>
                <w:rFonts w:ascii="Times New Roman" w:hAnsi="Times New Roman" w:cs="Times New Roman"/>
                <w:b/>
                <w:bCs/>
                <w:sz w:val="24"/>
                <w:szCs w:val="24"/>
              </w:rPr>
              <w:t>1</w:t>
            </w:r>
            <w:bookmarkEnd w:id="162"/>
          </w:p>
        </w:tc>
        <w:tc>
          <w:tcPr>
            <w:tcW w:w="673" w:type="pct"/>
            <w:vAlign w:val="center"/>
          </w:tcPr>
          <w:p w:rsidR="008E3DA3" w:rsidRPr="00C71519" w:rsidRDefault="008E3DA3" w:rsidP="00C71519">
            <w:pPr>
              <w:jc w:val="center"/>
              <w:outlineLvl w:val="2"/>
              <w:rPr>
                <w:rFonts w:ascii="Times New Roman" w:hAnsi="Times New Roman" w:cs="Times New Roman"/>
                <w:bCs/>
                <w:sz w:val="24"/>
                <w:szCs w:val="24"/>
              </w:rPr>
            </w:pPr>
            <w:bookmarkStart w:id="163" w:name="_Toc471807172"/>
            <w:r w:rsidRPr="00C71519">
              <w:rPr>
                <w:rFonts w:ascii="Times New Roman" w:hAnsi="Times New Roman" w:cs="Times New Roman"/>
                <w:bCs/>
                <w:sz w:val="24"/>
                <w:szCs w:val="24"/>
              </w:rPr>
              <w:t>Сбор, в</w:t>
            </w:r>
            <w:r w:rsidRPr="00C71519">
              <w:rPr>
                <w:rFonts w:ascii="Times New Roman" w:hAnsi="Times New Roman" w:cs="Times New Roman"/>
                <w:bCs/>
                <w:sz w:val="24"/>
                <w:szCs w:val="24"/>
              </w:rPr>
              <w:t>ы</w:t>
            </w:r>
            <w:r w:rsidRPr="00C71519">
              <w:rPr>
                <w:rFonts w:ascii="Times New Roman" w:hAnsi="Times New Roman" w:cs="Times New Roman"/>
                <w:bCs/>
                <w:sz w:val="24"/>
                <w:szCs w:val="24"/>
              </w:rPr>
              <w:t>зов и ут</w:t>
            </w:r>
            <w:r w:rsidRPr="00C71519">
              <w:rPr>
                <w:rFonts w:ascii="Times New Roman" w:hAnsi="Times New Roman" w:cs="Times New Roman"/>
                <w:bCs/>
                <w:sz w:val="24"/>
                <w:szCs w:val="24"/>
              </w:rPr>
              <w:t>и</w:t>
            </w:r>
            <w:r w:rsidRPr="00C71519">
              <w:rPr>
                <w:rFonts w:ascii="Times New Roman" w:hAnsi="Times New Roman" w:cs="Times New Roman"/>
                <w:bCs/>
                <w:sz w:val="24"/>
                <w:szCs w:val="24"/>
              </w:rPr>
              <w:t>лизация бытовых отходов</w:t>
            </w:r>
            <w:bookmarkEnd w:id="163"/>
          </w:p>
        </w:tc>
        <w:tc>
          <w:tcPr>
            <w:tcW w:w="745" w:type="pct"/>
          </w:tcPr>
          <w:p w:rsidR="008E3DA3" w:rsidRPr="00C71519" w:rsidRDefault="008E3DA3" w:rsidP="00C71519">
            <w:pPr>
              <w:jc w:val="center"/>
              <w:outlineLvl w:val="2"/>
              <w:rPr>
                <w:rFonts w:ascii="Times New Roman" w:hAnsi="Times New Roman" w:cs="Times New Roman"/>
                <w:bCs/>
                <w:sz w:val="24"/>
                <w:szCs w:val="24"/>
              </w:rPr>
            </w:pPr>
            <w:bookmarkStart w:id="164" w:name="_Toc471807173"/>
            <w:r w:rsidRPr="00C71519">
              <w:rPr>
                <w:rFonts w:ascii="Times New Roman" w:hAnsi="Times New Roman" w:cs="Times New Roman"/>
                <w:bCs/>
                <w:sz w:val="24"/>
                <w:szCs w:val="24"/>
              </w:rPr>
              <w:t>Снижение затрат и повыш</w:t>
            </w:r>
            <w:r w:rsidRPr="00C71519">
              <w:rPr>
                <w:rFonts w:ascii="Times New Roman" w:hAnsi="Times New Roman" w:cs="Times New Roman"/>
                <w:bCs/>
                <w:sz w:val="24"/>
                <w:szCs w:val="24"/>
              </w:rPr>
              <w:t>е</w:t>
            </w:r>
            <w:r w:rsidRPr="00C71519">
              <w:rPr>
                <w:rFonts w:ascii="Times New Roman" w:hAnsi="Times New Roman" w:cs="Times New Roman"/>
                <w:bCs/>
                <w:sz w:val="24"/>
                <w:szCs w:val="24"/>
              </w:rPr>
              <w:t>ние кач</w:t>
            </w:r>
            <w:r w:rsidRPr="00C71519">
              <w:rPr>
                <w:rFonts w:ascii="Times New Roman" w:hAnsi="Times New Roman" w:cs="Times New Roman"/>
                <w:bCs/>
                <w:sz w:val="24"/>
                <w:szCs w:val="24"/>
              </w:rPr>
              <w:t>е</w:t>
            </w:r>
            <w:r w:rsidRPr="00C71519">
              <w:rPr>
                <w:rFonts w:ascii="Times New Roman" w:hAnsi="Times New Roman" w:cs="Times New Roman"/>
                <w:bCs/>
                <w:sz w:val="24"/>
                <w:szCs w:val="24"/>
              </w:rPr>
              <w:t>ства ок</w:t>
            </w:r>
            <w:r w:rsidRPr="00C71519">
              <w:rPr>
                <w:rFonts w:ascii="Times New Roman" w:hAnsi="Times New Roman" w:cs="Times New Roman"/>
                <w:bCs/>
                <w:sz w:val="24"/>
                <w:szCs w:val="24"/>
              </w:rPr>
              <w:t>а</w:t>
            </w:r>
            <w:r w:rsidRPr="00C71519">
              <w:rPr>
                <w:rFonts w:ascii="Times New Roman" w:hAnsi="Times New Roman" w:cs="Times New Roman"/>
                <w:bCs/>
                <w:sz w:val="24"/>
                <w:szCs w:val="24"/>
              </w:rPr>
              <w:t>зания услуг по сбору и утилиз</w:t>
            </w:r>
            <w:r w:rsidRPr="00C71519">
              <w:rPr>
                <w:rFonts w:ascii="Times New Roman" w:hAnsi="Times New Roman" w:cs="Times New Roman"/>
                <w:bCs/>
                <w:sz w:val="24"/>
                <w:szCs w:val="24"/>
              </w:rPr>
              <w:t>а</w:t>
            </w:r>
            <w:r w:rsidRPr="00C71519">
              <w:rPr>
                <w:rFonts w:ascii="Times New Roman" w:hAnsi="Times New Roman" w:cs="Times New Roman"/>
                <w:bCs/>
                <w:sz w:val="24"/>
                <w:szCs w:val="24"/>
              </w:rPr>
              <w:t>ции быт</w:t>
            </w:r>
            <w:r w:rsidRPr="00C71519">
              <w:rPr>
                <w:rFonts w:ascii="Times New Roman" w:hAnsi="Times New Roman" w:cs="Times New Roman"/>
                <w:bCs/>
                <w:sz w:val="24"/>
                <w:szCs w:val="24"/>
              </w:rPr>
              <w:t>о</w:t>
            </w:r>
            <w:r w:rsidRPr="00C71519">
              <w:rPr>
                <w:rFonts w:ascii="Times New Roman" w:hAnsi="Times New Roman" w:cs="Times New Roman"/>
                <w:bCs/>
                <w:sz w:val="24"/>
                <w:szCs w:val="24"/>
              </w:rPr>
              <w:t>вых отх</w:t>
            </w:r>
            <w:r w:rsidRPr="00C71519">
              <w:rPr>
                <w:rFonts w:ascii="Times New Roman" w:hAnsi="Times New Roman" w:cs="Times New Roman"/>
                <w:bCs/>
                <w:sz w:val="24"/>
                <w:szCs w:val="24"/>
              </w:rPr>
              <w:t>о</w:t>
            </w:r>
            <w:r w:rsidRPr="00C71519">
              <w:rPr>
                <w:rFonts w:ascii="Times New Roman" w:hAnsi="Times New Roman" w:cs="Times New Roman"/>
                <w:bCs/>
                <w:sz w:val="24"/>
                <w:szCs w:val="24"/>
              </w:rPr>
              <w:t>дов</w:t>
            </w:r>
            <w:bookmarkEnd w:id="164"/>
          </w:p>
        </w:tc>
        <w:tc>
          <w:tcPr>
            <w:tcW w:w="815" w:type="pct"/>
            <w:vAlign w:val="center"/>
          </w:tcPr>
          <w:p w:rsidR="008E3DA3" w:rsidRPr="00C71519" w:rsidRDefault="008E3DA3" w:rsidP="00C71519">
            <w:pPr>
              <w:jc w:val="center"/>
              <w:outlineLvl w:val="2"/>
              <w:rPr>
                <w:rFonts w:ascii="Times New Roman" w:hAnsi="Times New Roman" w:cs="Times New Roman"/>
                <w:bCs/>
                <w:sz w:val="24"/>
                <w:szCs w:val="24"/>
              </w:rPr>
            </w:pPr>
            <w:r w:rsidRPr="00C71519">
              <w:rPr>
                <w:rFonts w:ascii="Times New Roman" w:hAnsi="Times New Roman" w:cs="Times New Roman"/>
                <w:bCs/>
                <w:sz w:val="24"/>
                <w:szCs w:val="24"/>
              </w:rPr>
              <w:t>Приобрет</w:t>
            </w:r>
            <w:r w:rsidRPr="00C71519">
              <w:rPr>
                <w:rFonts w:ascii="Times New Roman" w:hAnsi="Times New Roman" w:cs="Times New Roman"/>
                <w:bCs/>
                <w:sz w:val="24"/>
                <w:szCs w:val="24"/>
              </w:rPr>
              <w:t>е</w:t>
            </w:r>
            <w:r w:rsidRPr="00C71519">
              <w:rPr>
                <w:rFonts w:ascii="Times New Roman" w:hAnsi="Times New Roman" w:cs="Times New Roman"/>
                <w:bCs/>
                <w:sz w:val="24"/>
                <w:szCs w:val="24"/>
              </w:rPr>
              <w:t>ние и уст</w:t>
            </w:r>
            <w:r w:rsidRPr="00C71519">
              <w:rPr>
                <w:rFonts w:ascii="Times New Roman" w:hAnsi="Times New Roman" w:cs="Times New Roman"/>
                <w:bCs/>
                <w:sz w:val="24"/>
                <w:szCs w:val="24"/>
              </w:rPr>
              <w:t>а</w:t>
            </w:r>
            <w:r w:rsidRPr="00C71519">
              <w:rPr>
                <w:rFonts w:ascii="Times New Roman" w:hAnsi="Times New Roman" w:cs="Times New Roman"/>
                <w:bCs/>
                <w:sz w:val="24"/>
                <w:szCs w:val="24"/>
              </w:rPr>
              <w:t>новка ко</w:t>
            </w:r>
            <w:r w:rsidRPr="00C71519">
              <w:rPr>
                <w:rFonts w:ascii="Times New Roman" w:hAnsi="Times New Roman" w:cs="Times New Roman"/>
                <w:bCs/>
                <w:sz w:val="24"/>
                <w:szCs w:val="24"/>
              </w:rPr>
              <w:t>н</w:t>
            </w:r>
            <w:r w:rsidRPr="00C71519">
              <w:rPr>
                <w:rFonts w:ascii="Times New Roman" w:hAnsi="Times New Roman" w:cs="Times New Roman"/>
                <w:bCs/>
                <w:sz w:val="24"/>
                <w:szCs w:val="24"/>
              </w:rPr>
              <w:t xml:space="preserve">тейнеров емк. 1,1 </w:t>
            </w:r>
            <w:proofErr w:type="spellStart"/>
            <w:r w:rsidRPr="00C71519">
              <w:rPr>
                <w:rFonts w:ascii="Times New Roman" w:hAnsi="Times New Roman" w:cs="Times New Roman"/>
                <w:bCs/>
                <w:sz w:val="24"/>
                <w:szCs w:val="24"/>
              </w:rPr>
              <w:t>куб</w:t>
            </w:r>
            <w:proofErr w:type="gramStart"/>
            <w:r w:rsidRPr="00C71519">
              <w:rPr>
                <w:rFonts w:ascii="Times New Roman" w:hAnsi="Times New Roman" w:cs="Times New Roman"/>
                <w:bCs/>
                <w:sz w:val="24"/>
                <w:szCs w:val="24"/>
              </w:rPr>
              <w:t>.м</w:t>
            </w:r>
            <w:proofErr w:type="spellEnd"/>
            <w:proofErr w:type="gramEnd"/>
            <w:r w:rsidRPr="00C71519">
              <w:rPr>
                <w:rFonts w:ascii="Times New Roman" w:hAnsi="Times New Roman" w:cs="Times New Roman"/>
                <w:bCs/>
                <w:sz w:val="24"/>
                <w:szCs w:val="24"/>
              </w:rPr>
              <w:t xml:space="preserve"> </w:t>
            </w:r>
            <w:r w:rsidR="00C71519" w:rsidRPr="00C71519">
              <w:rPr>
                <w:rFonts w:ascii="Times New Roman" w:hAnsi="Times New Roman" w:cs="Times New Roman"/>
                <w:bCs/>
                <w:sz w:val="24"/>
                <w:szCs w:val="24"/>
              </w:rPr>
              <w:t>-</w:t>
            </w:r>
            <w:r w:rsidRPr="00C71519">
              <w:rPr>
                <w:rFonts w:ascii="Times New Roman" w:hAnsi="Times New Roman" w:cs="Times New Roman"/>
                <w:bCs/>
                <w:sz w:val="24"/>
                <w:szCs w:val="24"/>
              </w:rPr>
              <w:t xml:space="preserve"> 1 ед.</w:t>
            </w:r>
          </w:p>
        </w:tc>
        <w:tc>
          <w:tcPr>
            <w:tcW w:w="740" w:type="pct"/>
            <w:vAlign w:val="center"/>
          </w:tcPr>
          <w:p w:rsidR="008E3DA3" w:rsidRPr="00C71519" w:rsidRDefault="008E3DA3" w:rsidP="00C71519">
            <w:pPr>
              <w:jc w:val="center"/>
              <w:outlineLvl w:val="2"/>
              <w:rPr>
                <w:rFonts w:ascii="Times New Roman" w:hAnsi="Times New Roman" w:cs="Times New Roman"/>
                <w:bCs/>
                <w:sz w:val="24"/>
                <w:szCs w:val="24"/>
              </w:rPr>
            </w:pPr>
            <w:r w:rsidRPr="00C71519">
              <w:rPr>
                <w:rFonts w:ascii="Times New Roman" w:hAnsi="Times New Roman" w:cs="Times New Roman"/>
                <w:bCs/>
                <w:sz w:val="24"/>
                <w:szCs w:val="24"/>
              </w:rPr>
              <w:t>1</w:t>
            </w:r>
            <w:r w:rsidR="000714E1" w:rsidRPr="00C71519">
              <w:rPr>
                <w:rFonts w:ascii="Times New Roman" w:hAnsi="Times New Roman" w:cs="Times New Roman"/>
                <w:bCs/>
                <w:sz w:val="24"/>
                <w:szCs w:val="24"/>
              </w:rPr>
              <w:t>3</w:t>
            </w:r>
          </w:p>
        </w:tc>
        <w:tc>
          <w:tcPr>
            <w:tcW w:w="728" w:type="pct"/>
            <w:vAlign w:val="center"/>
          </w:tcPr>
          <w:p w:rsidR="008E3DA3" w:rsidRPr="00C71519" w:rsidRDefault="008E3DA3" w:rsidP="00C71519">
            <w:pPr>
              <w:jc w:val="center"/>
              <w:outlineLvl w:val="2"/>
              <w:rPr>
                <w:rFonts w:ascii="Times New Roman" w:hAnsi="Times New Roman" w:cs="Times New Roman"/>
                <w:bCs/>
                <w:sz w:val="24"/>
                <w:szCs w:val="24"/>
              </w:rPr>
            </w:pPr>
            <w:bookmarkStart w:id="165" w:name="_Toc471807176"/>
            <w:r w:rsidRPr="00C71519">
              <w:rPr>
                <w:rFonts w:ascii="Times New Roman" w:hAnsi="Times New Roman" w:cs="Times New Roman"/>
                <w:bCs/>
                <w:sz w:val="24"/>
                <w:szCs w:val="24"/>
              </w:rPr>
              <w:t>2018-2028</w:t>
            </w:r>
            <w:bookmarkEnd w:id="165"/>
          </w:p>
        </w:tc>
        <w:tc>
          <w:tcPr>
            <w:tcW w:w="1016" w:type="pct"/>
            <w:vAlign w:val="center"/>
          </w:tcPr>
          <w:p w:rsidR="008E3DA3" w:rsidRPr="00C71519" w:rsidRDefault="008E3DA3" w:rsidP="00C71519">
            <w:pPr>
              <w:jc w:val="center"/>
              <w:outlineLvl w:val="2"/>
              <w:rPr>
                <w:rFonts w:ascii="Times New Roman" w:hAnsi="Times New Roman" w:cs="Times New Roman"/>
                <w:bCs/>
                <w:sz w:val="24"/>
                <w:szCs w:val="24"/>
              </w:rPr>
            </w:pPr>
            <w:bookmarkStart w:id="166" w:name="_Toc471807177"/>
            <w:r w:rsidRPr="00C71519">
              <w:rPr>
                <w:rFonts w:ascii="Times New Roman" w:hAnsi="Times New Roman" w:cs="Times New Roman"/>
                <w:bCs/>
                <w:sz w:val="24"/>
                <w:szCs w:val="24"/>
              </w:rPr>
              <w:t xml:space="preserve">Средства </w:t>
            </w:r>
            <w:r w:rsidR="00C71519">
              <w:rPr>
                <w:rFonts w:ascii="Times New Roman" w:hAnsi="Times New Roman" w:cs="Times New Roman"/>
                <w:bCs/>
                <w:sz w:val="24"/>
                <w:szCs w:val="24"/>
              </w:rPr>
              <w:t>ре</w:t>
            </w:r>
            <w:r w:rsidR="00C71519">
              <w:rPr>
                <w:rFonts w:ascii="Times New Roman" w:hAnsi="Times New Roman" w:cs="Times New Roman"/>
                <w:bCs/>
                <w:sz w:val="24"/>
                <w:szCs w:val="24"/>
              </w:rPr>
              <w:t>с</w:t>
            </w:r>
            <w:r w:rsidR="00C71519">
              <w:rPr>
                <w:rFonts w:ascii="Times New Roman" w:hAnsi="Times New Roman" w:cs="Times New Roman"/>
                <w:bCs/>
                <w:sz w:val="24"/>
                <w:szCs w:val="24"/>
              </w:rPr>
              <w:t>публиканского</w:t>
            </w:r>
            <w:r w:rsidRPr="00C71519">
              <w:rPr>
                <w:rFonts w:ascii="Times New Roman" w:hAnsi="Times New Roman" w:cs="Times New Roman"/>
                <w:bCs/>
                <w:sz w:val="24"/>
                <w:szCs w:val="24"/>
              </w:rPr>
              <w:t xml:space="preserve"> бюджета</w:t>
            </w:r>
            <w:bookmarkEnd w:id="166"/>
          </w:p>
        </w:tc>
      </w:tr>
      <w:tr w:rsidR="008E3DA3" w:rsidRPr="00C71519" w:rsidTr="00C71519">
        <w:tc>
          <w:tcPr>
            <w:tcW w:w="282" w:type="pct"/>
            <w:vAlign w:val="center"/>
          </w:tcPr>
          <w:p w:rsidR="008E3DA3" w:rsidRPr="00C71519" w:rsidRDefault="008E3DA3" w:rsidP="00C71519">
            <w:pPr>
              <w:jc w:val="center"/>
              <w:outlineLvl w:val="2"/>
              <w:rPr>
                <w:rFonts w:ascii="Times New Roman" w:hAnsi="Times New Roman" w:cs="Times New Roman"/>
                <w:b/>
                <w:bCs/>
                <w:sz w:val="24"/>
                <w:szCs w:val="24"/>
              </w:rPr>
            </w:pPr>
            <w:r w:rsidRPr="00C71519">
              <w:rPr>
                <w:rFonts w:ascii="Times New Roman" w:hAnsi="Times New Roman" w:cs="Times New Roman"/>
                <w:b/>
                <w:bCs/>
                <w:sz w:val="24"/>
                <w:szCs w:val="24"/>
              </w:rPr>
              <w:t>2</w:t>
            </w:r>
          </w:p>
        </w:tc>
        <w:tc>
          <w:tcPr>
            <w:tcW w:w="673" w:type="pct"/>
            <w:vAlign w:val="center"/>
          </w:tcPr>
          <w:p w:rsidR="008E3DA3" w:rsidRPr="00C71519" w:rsidRDefault="008E3DA3" w:rsidP="00C71519">
            <w:pPr>
              <w:jc w:val="center"/>
              <w:outlineLvl w:val="2"/>
              <w:rPr>
                <w:rFonts w:ascii="Times New Roman" w:hAnsi="Times New Roman" w:cs="Times New Roman"/>
                <w:bCs/>
                <w:sz w:val="24"/>
                <w:szCs w:val="24"/>
              </w:rPr>
            </w:pPr>
            <w:r w:rsidRPr="00C71519">
              <w:rPr>
                <w:rFonts w:ascii="Times New Roman" w:hAnsi="Times New Roman" w:cs="Times New Roman"/>
                <w:bCs/>
                <w:sz w:val="24"/>
                <w:szCs w:val="24"/>
              </w:rPr>
              <w:t>Сбор, в</w:t>
            </w:r>
            <w:r w:rsidRPr="00C71519">
              <w:rPr>
                <w:rFonts w:ascii="Times New Roman" w:hAnsi="Times New Roman" w:cs="Times New Roman"/>
                <w:bCs/>
                <w:sz w:val="24"/>
                <w:szCs w:val="24"/>
              </w:rPr>
              <w:t>ы</w:t>
            </w:r>
            <w:r w:rsidRPr="00C71519">
              <w:rPr>
                <w:rFonts w:ascii="Times New Roman" w:hAnsi="Times New Roman" w:cs="Times New Roman"/>
                <w:bCs/>
                <w:sz w:val="24"/>
                <w:szCs w:val="24"/>
              </w:rPr>
              <w:t>зов и ут</w:t>
            </w:r>
            <w:r w:rsidRPr="00C71519">
              <w:rPr>
                <w:rFonts w:ascii="Times New Roman" w:hAnsi="Times New Roman" w:cs="Times New Roman"/>
                <w:bCs/>
                <w:sz w:val="24"/>
                <w:szCs w:val="24"/>
              </w:rPr>
              <w:t>и</w:t>
            </w:r>
            <w:r w:rsidRPr="00C71519">
              <w:rPr>
                <w:rFonts w:ascii="Times New Roman" w:hAnsi="Times New Roman" w:cs="Times New Roman"/>
                <w:bCs/>
                <w:sz w:val="24"/>
                <w:szCs w:val="24"/>
              </w:rPr>
              <w:t>лизация бытовых отходов</w:t>
            </w:r>
          </w:p>
        </w:tc>
        <w:tc>
          <w:tcPr>
            <w:tcW w:w="745" w:type="pct"/>
          </w:tcPr>
          <w:p w:rsidR="008E3DA3" w:rsidRPr="00C71519" w:rsidRDefault="008E3DA3" w:rsidP="00C71519">
            <w:pPr>
              <w:jc w:val="center"/>
              <w:outlineLvl w:val="2"/>
              <w:rPr>
                <w:rFonts w:ascii="Times New Roman" w:hAnsi="Times New Roman" w:cs="Times New Roman"/>
                <w:bCs/>
                <w:sz w:val="24"/>
                <w:szCs w:val="24"/>
              </w:rPr>
            </w:pPr>
            <w:r w:rsidRPr="00C71519">
              <w:rPr>
                <w:rFonts w:ascii="Times New Roman" w:hAnsi="Times New Roman" w:cs="Times New Roman"/>
                <w:bCs/>
                <w:sz w:val="24"/>
                <w:szCs w:val="24"/>
              </w:rPr>
              <w:t>Снижение затрат и повыш</w:t>
            </w:r>
            <w:r w:rsidRPr="00C71519">
              <w:rPr>
                <w:rFonts w:ascii="Times New Roman" w:hAnsi="Times New Roman" w:cs="Times New Roman"/>
                <w:bCs/>
                <w:sz w:val="24"/>
                <w:szCs w:val="24"/>
              </w:rPr>
              <w:t>е</w:t>
            </w:r>
            <w:r w:rsidRPr="00C71519">
              <w:rPr>
                <w:rFonts w:ascii="Times New Roman" w:hAnsi="Times New Roman" w:cs="Times New Roman"/>
                <w:bCs/>
                <w:sz w:val="24"/>
                <w:szCs w:val="24"/>
              </w:rPr>
              <w:t>ние кач</w:t>
            </w:r>
            <w:r w:rsidRPr="00C71519">
              <w:rPr>
                <w:rFonts w:ascii="Times New Roman" w:hAnsi="Times New Roman" w:cs="Times New Roman"/>
                <w:bCs/>
                <w:sz w:val="24"/>
                <w:szCs w:val="24"/>
              </w:rPr>
              <w:t>е</w:t>
            </w:r>
            <w:r w:rsidRPr="00C71519">
              <w:rPr>
                <w:rFonts w:ascii="Times New Roman" w:hAnsi="Times New Roman" w:cs="Times New Roman"/>
                <w:bCs/>
                <w:sz w:val="24"/>
                <w:szCs w:val="24"/>
              </w:rPr>
              <w:t>ства ок</w:t>
            </w:r>
            <w:r w:rsidRPr="00C71519">
              <w:rPr>
                <w:rFonts w:ascii="Times New Roman" w:hAnsi="Times New Roman" w:cs="Times New Roman"/>
                <w:bCs/>
                <w:sz w:val="24"/>
                <w:szCs w:val="24"/>
              </w:rPr>
              <w:t>а</w:t>
            </w:r>
            <w:r w:rsidRPr="00C71519">
              <w:rPr>
                <w:rFonts w:ascii="Times New Roman" w:hAnsi="Times New Roman" w:cs="Times New Roman"/>
                <w:bCs/>
                <w:sz w:val="24"/>
                <w:szCs w:val="24"/>
              </w:rPr>
              <w:t>зания услуг по сбору и утилиз</w:t>
            </w:r>
            <w:r w:rsidRPr="00C71519">
              <w:rPr>
                <w:rFonts w:ascii="Times New Roman" w:hAnsi="Times New Roman" w:cs="Times New Roman"/>
                <w:bCs/>
                <w:sz w:val="24"/>
                <w:szCs w:val="24"/>
              </w:rPr>
              <w:t>а</w:t>
            </w:r>
            <w:r w:rsidRPr="00C71519">
              <w:rPr>
                <w:rFonts w:ascii="Times New Roman" w:hAnsi="Times New Roman" w:cs="Times New Roman"/>
                <w:bCs/>
                <w:sz w:val="24"/>
                <w:szCs w:val="24"/>
              </w:rPr>
              <w:t>ции быт</w:t>
            </w:r>
            <w:r w:rsidRPr="00C71519">
              <w:rPr>
                <w:rFonts w:ascii="Times New Roman" w:hAnsi="Times New Roman" w:cs="Times New Roman"/>
                <w:bCs/>
                <w:sz w:val="24"/>
                <w:szCs w:val="24"/>
              </w:rPr>
              <w:t>о</w:t>
            </w:r>
            <w:r w:rsidRPr="00C71519">
              <w:rPr>
                <w:rFonts w:ascii="Times New Roman" w:hAnsi="Times New Roman" w:cs="Times New Roman"/>
                <w:bCs/>
                <w:sz w:val="24"/>
                <w:szCs w:val="24"/>
              </w:rPr>
              <w:t>вых отх</w:t>
            </w:r>
            <w:r w:rsidRPr="00C71519">
              <w:rPr>
                <w:rFonts w:ascii="Times New Roman" w:hAnsi="Times New Roman" w:cs="Times New Roman"/>
                <w:bCs/>
                <w:sz w:val="24"/>
                <w:szCs w:val="24"/>
              </w:rPr>
              <w:t>о</w:t>
            </w:r>
            <w:r w:rsidRPr="00C71519">
              <w:rPr>
                <w:rFonts w:ascii="Times New Roman" w:hAnsi="Times New Roman" w:cs="Times New Roman"/>
                <w:bCs/>
                <w:sz w:val="24"/>
                <w:szCs w:val="24"/>
              </w:rPr>
              <w:t>дов</w:t>
            </w:r>
          </w:p>
        </w:tc>
        <w:tc>
          <w:tcPr>
            <w:tcW w:w="815" w:type="pct"/>
            <w:vAlign w:val="center"/>
          </w:tcPr>
          <w:p w:rsidR="008E3DA3" w:rsidRPr="00C71519" w:rsidRDefault="008E3DA3" w:rsidP="00C71519">
            <w:pPr>
              <w:jc w:val="center"/>
              <w:outlineLvl w:val="2"/>
              <w:rPr>
                <w:rFonts w:ascii="Times New Roman" w:hAnsi="Times New Roman" w:cs="Times New Roman"/>
                <w:bCs/>
                <w:sz w:val="24"/>
                <w:szCs w:val="24"/>
              </w:rPr>
            </w:pPr>
            <w:bookmarkStart w:id="167" w:name="_Toc471807174"/>
            <w:r w:rsidRPr="00C71519">
              <w:rPr>
                <w:rFonts w:ascii="Times New Roman" w:hAnsi="Times New Roman" w:cs="Times New Roman"/>
                <w:bCs/>
                <w:sz w:val="24"/>
                <w:szCs w:val="24"/>
              </w:rPr>
              <w:t>Приобрет</w:t>
            </w:r>
            <w:r w:rsidRPr="00C71519">
              <w:rPr>
                <w:rFonts w:ascii="Times New Roman" w:hAnsi="Times New Roman" w:cs="Times New Roman"/>
                <w:bCs/>
                <w:sz w:val="24"/>
                <w:szCs w:val="24"/>
              </w:rPr>
              <w:t>е</w:t>
            </w:r>
            <w:r w:rsidRPr="00C71519">
              <w:rPr>
                <w:rFonts w:ascii="Times New Roman" w:hAnsi="Times New Roman" w:cs="Times New Roman"/>
                <w:bCs/>
                <w:sz w:val="24"/>
                <w:szCs w:val="24"/>
              </w:rPr>
              <w:t>ние и уст</w:t>
            </w:r>
            <w:r w:rsidRPr="00C71519">
              <w:rPr>
                <w:rFonts w:ascii="Times New Roman" w:hAnsi="Times New Roman" w:cs="Times New Roman"/>
                <w:bCs/>
                <w:sz w:val="24"/>
                <w:szCs w:val="24"/>
              </w:rPr>
              <w:t>а</w:t>
            </w:r>
            <w:r w:rsidRPr="00C71519">
              <w:rPr>
                <w:rFonts w:ascii="Times New Roman" w:hAnsi="Times New Roman" w:cs="Times New Roman"/>
                <w:bCs/>
                <w:sz w:val="24"/>
                <w:szCs w:val="24"/>
              </w:rPr>
              <w:t>новка ко</w:t>
            </w:r>
            <w:r w:rsidRPr="00C71519">
              <w:rPr>
                <w:rFonts w:ascii="Times New Roman" w:hAnsi="Times New Roman" w:cs="Times New Roman"/>
                <w:bCs/>
                <w:sz w:val="24"/>
                <w:szCs w:val="24"/>
              </w:rPr>
              <w:t>н</w:t>
            </w:r>
            <w:r w:rsidRPr="00C71519">
              <w:rPr>
                <w:rFonts w:ascii="Times New Roman" w:hAnsi="Times New Roman" w:cs="Times New Roman"/>
                <w:bCs/>
                <w:sz w:val="24"/>
                <w:szCs w:val="24"/>
              </w:rPr>
              <w:t xml:space="preserve">тейнеров емк. 5 </w:t>
            </w:r>
            <w:proofErr w:type="spellStart"/>
            <w:r w:rsidRPr="00C71519">
              <w:rPr>
                <w:rFonts w:ascii="Times New Roman" w:hAnsi="Times New Roman" w:cs="Times New Roman"/>
                <w:bCs/>
                <w:sz w:val="24"/>
                <w:szCs w:val="24"/>
              </w:rPr>
              <w:t>куб</w:t>
            </w:r>
            <w:proofErr w:type="gramStart"/>
            <w:r w:rsidRPr="00C71519">
              <w:rPr>
                <w:rFonts w:ascii="Times New Roman" w:hAnsi="Times New Roman" w:cs="Times New Roman"/>
                <w:bCs/>
                <w:sz w:val="24"/>
                <w:szCs w:val="24"/>
              </w:rPr>
              <w:t>.м</w:t>
            </w:r>
            <w:proofErr w:type="spellEnd"/>
            <w:proofErr w:type="gramEnd"/>
            <w:r w:rsidRPr="00C71519">
              <w:rPr>
                <w:rFonts w:ascii="Times New Roman" w:hAnsi="Times New Roman" w:cs="Times New Roman"/>
                <w:bCs/>
                <w:sz w:val="24"/>
                <w:szCs w:val="24"/>
              </w:rPr>
              <w:t xml:space="preserve"> </w:t>
            </w:r>
            <w:r w:rsidR="00C71519" w:rsidRPr="00C71519">
              <w:rPr>
                <w:rFonts w:ascii="Times New Roman" w:hAnsi="Times New Roman" w:cs="Times New Roman"/>
                <w:bCs/>
                <w:sz w:val="24"/>
                <w:szCs w:val="24"/>
              </w:rPr>
              <w:t>-</w:t>
            </w:r>
            <w:r w:rsidRPr="00C71519">
              <w:rPr>
                <w:rFonts w:ascii="Times New Roman" w:hAnsi="Times New Roman" w:cs="Times New Roman"/>
                <w:bCs/>
                <w:sz w:val="24"/>
                <w:szCs w:val="24"/>
              </w:rPr>
              <w:t xml:space="preserve"> </w:t>
            </w:r>
            <w:r w:rsidR="000714E1" w:rsidRPr="00C71519">
              <w:rPr>
                <w:rFonts w:ascii="Times New Roman" w:hAnsi="Times New Roman" w:cs="Times New Roman"/>
                <w:bCs/>
                <w:sz w:val="24"/>
                <w:szCs w:val="24"/>
              </w:rPr>
              <w:t>3</w:t>
            </w:r>
            <w:r w:rsidRPr="00C71519">
              <w:rPr>
                <w:rFonts w:ascii="Times New Roman" w:hAnsi="Times New Roman" w:cs="Times New Roman"/>
                <w:bCs/>
                <w:sz w:val="24"/>
                <w:szCs w:val="24"/>
              </w:rPr>
              <w:t xml:space="preserve"> ед.</w:t>
            </w:r>
            <w:bookmarkEnd w:id="167"/>
          </w:p>
        </w:tc>
        <w:tc>
          <w:tcPr>
            <w:tcW w:w="740" w:type="pct"/>
            <w:vAlign w:val="center"/>
          </w:tcPr>
          <w:p w:rsidR="008E3DA3" w:rsidRPr="00C71519" w:rsidRDefault="000714E1" w:rsidP="00C71519">
            <w:pPr>
              <w:jc w:val="center"/>
              <w:outlineLvl w:val="2"/>
              <w:rPr>
                <w:rFonts w:ascii="Times New Roman" w:hAnsi="Times New Roman" w:cs="Times New Roman"/>
                <w:bCs/>
                <w:sz w:val="24"/>
                <w:szCs w:val="24"/>
              </w:rPr>
            </w:pPr>
            <w:r w:rsidRPr="00C71519">
              <w:rPr>
                <w:rFonts w:ascii="Times New Roman" w:hAnsi="Times New Roman" w:cs="Times New Roman"/>
                <w:bCs/>
                <w:sz w:val="24"/>
                <w:szCs w:val="24"/>
              </w:rPr>
              <w:t>6</w:t>
            </w:r>
            <w:r w:rsidR="008E3DA3" w:rsidRPr="00C71519">
              <w:rPr>
                <w:rFonts w:ascii="Times New Roman" w:hAnsi="Times New Roman" w:cs="Times New Roman"/>
                <w:bCs/>
                <w:sz w:val="24"/>
                <w:szCs w:val="24"/>
              </w:rPr>
              <w:t>0</w:t>
            </w:r>
          </w:p>
        </w:tc>
        <w:tc>
          <w:tcPr>
            <w:tcW w:w="728" w:type="pct"/>
            <w:vAlign w:val="center"/>
          </w:tcPr>
          <w:p w:rsidR="008E3DA3" w:rsidRPr="00C71519" w:rsidRDefault="008E3DA3" w:rsidP="00C71519">
            <w:pPr>
              <w:jc w:val="center"/>
              <w:outlineLvl w:val="2"/>
              <w:rPr>
                <w:rFonts w:ascii="Times New Roman" w:hAnsi="Times New Roman" w:cs="Times New Roman"/>
                <w:bCs/>
                <w:sz w:val="24"/>
                <w:szCs w:val="24"/>
              </w:rPr>
            </w:pPr>
            <w:r w:rsidRPr="00C71519">
              <w:rPr>
                <w:rFonts w:ascii="Times New Roman" w:hAnsi="Times New Roman" w:cs="Times New Roman"/>
                <w:bCs/>
                <w:sz w:val="24"/>
                <w:szCs w:val="24"/>
              </w:rPr>
              <w:t>2018-2028</w:t>
            </w:r>
          </w:p>
        </w:tc>
        <w:tc>
          <w:tcPr>
            <w:tcW w:w="1016" w:type="pct"/>
            <w:vAlign w:val="center"/>
          </w:tcPr>
          <w:p w:rsidR="008E3DA3" w:rsidRPr="00C71519" w:rsidRDefault="008E3DA3" w:rsidP="00C71519">
            <w:pPr>
              <w:jc w:val="center"/>
              <w:outlineLvl w:val="2"/>
              <w:rPr>
                <w:rFonts w:ascii="Times New Roman" w:hAnsi="Times New Roman" w:cs="Times New Roman"/>
                <w:bCs/>
                <w:sz w:val="24"/>
                <w:szCs w:val="24"/>
              </w:rPr>
            </w:pPr>
            <w:r w:rsidRPr="00C71519">
              <w:rPr>
                <w:rFonts w:ascii="Times New Roman" w:hAnsi="Times New Roman" w:cs="Times New Roman"/>
                <w:bCs/>
                <w:sz w:val="24"/>
                <w:szCs w:val="24"/>
              </w:rPr>
              <w:t xml:space="preserve">Средства </w:t>
            </w:r>
            <w:r w:rsidR="00C71519">
              <w:rPr>
                <w:rFonts w:ascii="Times New Roman" w:hAnsi="Times New Roman" w:cs="Times New Roman"/>
                <w:bCs/>
                <w:sz w:val="24"/>
                <w:szCs w:val="24"/>
              </w:rPr>
              <w:t>ре</w:t>
            </w:r>
            <w:r w:rsidR="00C71519">
              <w:rPr>
                <w:rFonts w:ascii="Times New Roman" w:hAnsi="Times New Roman" w:cs="Times New Roman"/>
                <w:bCs/>
                <w:sz w:val="24"/>
                <w:szCs w:val="24"/>
              </w:rPr>
              <w:t>с</w:t>
            </w:r>
            <w:r w:rsidR="00C71519">
              <w:rPr>
                <w:rFonts w:ascii="Times New Roman" w:hAnsi="Times New Roman" w:cs="Times New Roman"/>
                <w:bCs/>
                <w:sz w:val="24"/>
                <w:szCs w:val="24"/>
              </w:rPr>
              <w:t>публиканского</w:t>
            </w:r>
            <w:r w:rsidRPr="00C71519">
              <w:rPr>
                <w:rFonts w:ascii="Times New Roman" w:hAnsi="Times New Roman" w:cs="Times New Roman"/>
                <w:bCs/>
                <w:sz w:val="24"/>
                <w:szCs w:val="24"/>
              </w:rPr>
              <w:t xml:space="preserve"> бюджета</w:t>
            </w:r>
          </w:p>
        </w:tc>
      </w:tr>
      <w:tr w:rsidR="008E3DA3" w:rsidRPr="00C71519" w:rsidTr="00C71519">
        <w:tc>
          <w:tcPr>
            <w:tcW w:w="282" w:type="pct"/>
          </w:tcPr>
          <w:p w:rsidR="008E3DA3" w:rsidRPr="00C71519" w:rsidRDefault="008E3DA3" w:rsidP="00C71519">
            <w:pPr>
              <w:jc w:val="center"/>
              <w:outlineLvl w:val="2"/>
              <w:rPr>
                <w:rFonts w:ascii="Times New Roman" w:hAnsi="Times New Roman" w:cs="Times New Roman"/>
                <w:b/>
                <w:bCs/>
                <w:sz w:val="24"/>
                <w:szCs w:val="24"/>
              </w:rPr>
            </w:pPr>
          </w:p>
        </w:tc>
        <w:tc>
          <w:tcPr>
            <w:tcW w:w="673" w:type="pct"/>
          </w:tcPr>
          <w:p w:rsidR="008E3DA3" w:rsidRPr="00C71519" w:rsidRDefault="008E3DA3" w:rsidP="00C71519">
            <w:pPr>
              <w:jc w:val="center"/>
              <w:outlineLvl w:val="2"/>
              <w:rPr>
                <w:rFonts w:ascii="Times New Roman" w:hAnsi="Times New Roman" w:cs="Times New Roman"/>
                <w:b/>
                <w:bCs/>
                <w:sz w:val="24"/>
                <w:szCs w:val="24"/>
              </w:rPr>
            </w:pPr>
            <w:bookmarkStart w:id="168" w:name="_Toc471807178"/>
            <w:r w:rsidRPr="00C71519">
              <w:rPr>
                <w:rFonts w:ascii="Times New Roman" w:hAnsi="Times New Roman" w:cs="Times New Roman"/>
                <w:b/>
                <w:bCs/>
                <w:sz w:val="24"/>
                <w:szCs w:val="24"/>
              </w:rPr>
              <w:t>Итого</w:t>
            </w:r>
            <w:bookmarkEnd w:id="168"/>
          </w:p>
        </w:tc>
        <w:tc>
          <w:tcPr>
            <w:tcW w:w="745" w:type="pct"/>
          </w:tcPr>
          <w:p w:rsidR="008E3DA3" w:rsidRPr="00C71519" w:rsidRDefault="008E3DA3" w:rsidP="00C71519">
            <w:pPr>
              <w:jc w:val="center"/>
              <w:outlineLvl w:val="2"/>
              <w:rPr>
                <w:rFonts w:ascii="Times New Roman" w:hAnsi="Times New Roman" w:cs="Times New Roman"/>
                <w:b/>
                <w:bCs/>
                <w:sz w:val="24"/>
                <w:szCs w:val="24"/>
              </w:rPr>
            </w:pPr>
          </w:p>
        </w:tc>
        <w:tc>
          <w:tcPr>
            <w:tcW w:w="815" w:type="pct"/>
          </w:tcPr>
          <w:p w:rsidR="008E3DA3" w:rsidRPr="00C71519" w:rsidRDefault="000714E1" w:rsidP="00C71519">
            <w:pPr>
              <w:jc w:val="center"/>
              <w:outlineLvl w:val="2"/>
              <w:rPr>
                <w:rFonts w:ascii="Times New Roman" w:hAnsi="Times New Roman" w:cs="Times New Roman"/>
                <w:b/>
                <w:bCs/>
                <w:sz w:val="24"/>
                <w:szCs w:val="24"/>
              </w:rPr>
            </w:pPr>
            <w:bookmarkStart w:id="169" w:name="_Toc471807179"/>
            <w:r w:rsidRPr="00C71519">
              <w:rPr>
                <w:rFonts w:ascii="Times New Roman" w:hAnsi="Times New Roman" w:cs="Times New Roman"/>
                <w:b/>
                <w:bCs/>
                <w:sz w:val="24"/>
                <w:szCs w:val="24"/>
              </w:rPr>
              <w:t>4</w:t>
            </w:r>
            <w:r w:rsidR="008E3DA3" w:rsidRPr="00C71519">
              <w:rPr>
                <w:rFonts w:ascii="Times New Roman" w:hAnsi="Times New Roman" w:cs="Times New Roman"/>
                <w:b/>
                <w:bCs/>
                <w:sz w:val="24"/>
                <w:szCs w:val="24"/>
              </w:rPr>
              <w:t xml:space="preserve"> </w:t>
            </w:r>
            <w:proofErr w:type="spellStart"/>
            <w:proofErr w:type="gramStart"/>
            <w:r w:rsidR="008E3DA3" w:rsidRPr="00C71519">
              <w:rPr>
                <w:rFonts w:ascii="Times New Roman" w:hAnsi="Times New Roman" w:cs="Times New Roman"/>
                <w:b/>
                <w:bCs/>
                <w:sz w:val="24"/>
                <w:szCs w:val="24"/>
              </w:rPr>
              <w:t>шт</w:t>
            </w:r>
            <w:bookmarkEnd w:id="169"/>
            <w:proofErr w:type="spellEnd"/>
            <w:proofErr w:type="gramEnd"/>
          </w:p>
        </w:tc>
        <w:tc>
          <w:tcPr>
            <w:tcW w:w="740" w:type="pct"/>
            <w:vAlign w:val="center"/>
          </w:tcPr>
          <w:p w:rsidR="008E3DA3" w:rsidRPr="00C71519" w:rsidRDefault="000714E1" w:rsidP="00C71519">
            <w:pPr>
              <w:jc w:val="center"/>
              <w:outlineLvl w:val="2"/>
              <w:rPr>
                <w:rFonts w:ascii="Times New Roman" w:hAnsi="Times New Roman" w:cs="Times New Roman"/>
                <w:b/>
                <w:bCs/>
                <w:sz w:val="24"/>
                <w:szCs w:val="24"/>
              </w:rPr>
            </w:pPr>
            <w:r w:rsidRPr="00C71519">
              <w:rPr>
                <w:rFonts w:ascii="Times New Roman" w:hAnsi="Times New Roman" w:cs="Times New Roman"/>
                <w:b/>
                <w:bCs/>
                <w:sz w:val="24"/>
                <w:szCs w:val="24"/>
              </w:rPr>
              <w:t>73</w:t>
            </w:r>
          </w:p>
        </w:tc>
        <w:tc>
          <w:tcPr>
            <w:tcW w:w="728" w:type="pct"/>
          </w:tcPr>
          <w:p w:rsidR="008E3DA3" w:rsidRPr="00C71519" w:rsidRDefault="008E3DA3" w:rsidP="00C71519">
            <w:pPr>
              <w:jc w:val="center"/>
              <w:outlineLvl w:val="2"/>
              <w:rPr>
                <w:rFonts w:ascii="Times New Roman" w:hAnsi="Times New Roman" w:cs="Times New Roman"/>
                <w:b/>
                <w:bCs/>
                <w:sz w:val="24"/>
                <w:szCs w:val="24"/>
              </w:rPr>
            </w:pPr>
          </w:p>
        </w:tc>
        <w:tc>
          <w:tcPr>
            <w:tcW w:w="1016" w:type="pct"/>
          </w:tcPr>
          <w:p w:rsidR="008E3DA3" w:rsidRPr="00C71519" w:rsidRDefault="008E3DA3" w:rsidP="00C71519">
            <w:pPr>
              <w:jc w:val="center"/>
              <w:outlineLvl w:val="2"/>
              <w:rPr>
                <w:rFonts w:ascii="Times New Roman" w:hAnsi="Times New Roman" w:cs="Times New Roman"/>
                <w:b/>
                <w:bCs/>
                <w:sz w:val="24"/>
                <w:szCs w:val="24"/>
              </w:rPr>
            </w:pPr>
          </w:p>
        </w:tc>
      </w:tr>
    </w:tbl>
    <w:p w:rsidR="0094179E" w:rsidRDefault="0094179E" w:rsidP="0094179E">
      <w:pPr>
        <w:pStyle w:val="a5"/>
      </w:pPr>
    </w:p>
    <w:p w:rsidR="0094179E" w:rsidRDefault="0094179E">
      <w:pPr>
        <w:rPr>
          <w:rFonts w:ascii="Times New Roman" w:hAnsi="Times New Roman"/>
          <w:sz w:val="28"/>
        </w:rPr>
      </w:pPr>
      <w:r>
        <w:br w:type="page"/>
      </w:r>
    </w:p>
    <w:p w:rsidR="0094179E" w:rsidRDefault="0094179E" w:rsidP="0094179E">
      <w:pPr>
        <w:pStyle w:val="1"/>
      </w:pPr>
      <w:bookmarkStart w:id="170" w:name="_Toc470684955"/>
      <w:bookmarkStart w:id="171" w:name="_Toc471810394"/>
      <w:r w:rsidRPr="003077C5">
        <w:lastRenderedPageBreak/>
        <w:t>6. Источники инвестиций, тарифы и доступность программы для населения</w:t>
      </w:r>
      <w:bookmarkEnd w:id="170"/>
      <w:bookmarkEnd w:id="171"/>
    </w:p>
    <w:p w:rsidR="0094179E" w:rsidRPr="00D34CFA" w:rsidRDefault="0094179E" w:rsidP="0094179E"/>
    <w:p w:rsidR="0094179E" w:rsidRDefault="0094179E" w:rsidP="0094179E">
      <w:pPr>
        <w:spacing w:after="0" w:line="360" w:lineRule="auto"/>
        <w:ind w:firstLine="567"/>
        <w:jc w:val="both"/>
        <w:rPr>
          <w:rFonts w:ascii="Times New Roman" w:hAnsi="Times New Roman"/>
          <w:sz w:val="28"/>
          <w:szCs w:val="28"/>
        </w:rPr>
      </w:pPr>
      <w:r w:rsidRPr="0062236D">
        <w:rPr>
          <w:rFonts w:ascii="Times New Roman" w:hAnsi="Times New Roman"/>
          <w:sz w:val="28"/>
          <w:szCs w:val="28"/>
        </w:rPr>
        <w:t>Финансирование Программы намечается осуществлять за счет консол</w:t>
      </w:r>
      <w:r w:rsidRPr="0062236D">
        <w:rPr>
          <w:rFonts w:ascii="Times New Roman" w:hAnsi="Times New Roman"/>
          <w:sz w:val="28"/>
          <w:szCs w:val="28"/>
        </w:rPr>
        <w:t>и</w:t>
      </w:r>
      <w:r w:rsidRPr="0062236D">
        <w:rPr>
          <w:rFonts w:ascii="Times New Roman" w:hAnsi="Times New Roman"/>
          <w:sz w:val="28"/>
          <w:szCs w:val="28"/>
        </w:rPr>
        <w:t>дации средств федерального, регионального, муниципальных бюджетов и внебюджетных источников.</w:t>
      </w:r>
    </w:p>
    <w:p w:rsidR="0094179E" w:rsidRPr="00437C1D" w:rsidRDefault="0094179E" w:rsidP="0094179E">
      <w:pPr>
        <w:spacing w:after="0" w:line="360" w:lineRule="auto"/>
        <w:ind w:firstLine="567"/>
        <w:jc w:val="both"/>
        <w:rPr>
          <w:rFonts w:ascii="Times New Roman" w:hAnsi="Times New Roman"/>
          <w:sz w:val="28"/>
          <w:szCs w:val="28"/>
        </w:rPr>
      </w:pPr>
      <w:r w:rsidRPr="00437C1D">
        <w:rPr>
          <w:rFonts w:ascii="Times New Roman" w:hAnsi="Times New Roman"/>
          <w:sz w:val="28"/>
          <w:szCs w:val="28"/>
        </w:rPr>
        <w:t>Внебюджетные источники - средства муниципальных предприятий ЖКХ, заемные средства, средства организаций различных форм собственн</w:t>
      </w:r>
      <w:r w:rsidRPr="00437C1D">
        <w:rPr>
          <w:rFonts w:ascii="Times New Roman" w:hAnsi="Times New Roman"/>
          <w:sz w:val="28"/>
          <w:szCs w:val="28"/>
        </w:rPr>
        <w:t>о</w:t>
      </w:r>
      <w:r w:rsidRPr="00437C1D">
        <w:rPr>
          <w:rFonts w:ascii="Times New Roman" w:hAnsi="Times New Roman"/>
          <w:sz w:val="28"/>
          <w:szCs w:val="28"/>
        </w:rPr>
        <w:t>сти, осуществляющих обслуживание и ремонт жилищного фонда, инжене</w:t>
      </w:r>
      <w:r w:rsidRPr="00437C1D">
        <w:rPr>
          <w:rFonts w:ascii="Times New Roman" w:hAnsi="Times New Roman"/>
          <w:sz w:val="28"/>
          <w:szCs w:val="28"/>
        </w:rPr>
        <w:t>р</w:t>
      </w:r>
      <w:r w:rsidRPr="00437C1D">
        <w:rPr>
          <w:rFonts w:ascii="Times New Roman" w:hAnsi="Times New Roman"/>
          <w:sz w:val="28"/>
          <w:szCs w:val="28"/>
        </w:rPr>
        <w:t>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94179E" w:rsidRPr="00437C1D" w:rsidRDefault="0094179E" w:rsidP="0094179E">
      <w:pPr>
        <w:spacing w:after="0" w:line="360" w:lineRule="auto"/>
        <w:ind w:firstLine="709"/>
        <w:jc w:val="both"/>
        <w:rPr>
          <w:rFonts w:ascii="Times New Roman" w:hAnsi="Times New Roman"/>
          <w:sz w:val="28"/>
          <w:szCs w:val="28"/>
        </w:rPr>
      </w:pPr>
      <w:r w:rsidRPr="00437C1D">
        <w:rPr>
          <w:rFonts w:ascii="Times New Roman" w:hAnsi="Times New Roman"/>
          <w:sz w:val="28"/>
          <w:szCs w:val="28"/>
        </w:rPr>
        <w:t>В качестве потенциальных источников финансирования программы я</w:t>
      </w:r>
      <w:r w:rsidRPr="00437C1D">
        <w:rPr>
          <w:rFonts w:ascii="Times New Roman" w:hAnsi="Times New Roman"/>
          <w:sz w:val="28"/>
          <w:szCs w:val="28"/>
        </w:rPr>
        <w:t>в</w:t>
      </w:r>
      <w:r w:rsidRPr="00437C1D">
        <w:rPr>
          <w:rFonts w:ascii="Times New Roman" w:hAnsi="Times New Roman"/>
          <w:sz w:val="28"/>
          <w:szCs w:val="28"/>
        </w:rPr>
        <w:t>ляются средства федерального и регионального бюджетов, в том числе выд</w:t>
      </w:r>
      <w:r w:rsidRPr="00437C1D">
        <w:rPr>
          <w:rFonts w:ascii="Times New Roman" w:hAnsi="Times New Roman"/>
          <w:sz w:val="28"/>
          <w:szCs w:val="28"/>
        </w:rPr>
        <w:t>е</w:t>
      </w:r>
      <w:r w:rsidRPr="00437C1D">
        <w:rPr>
          <w:rFonts w:ascii="Times New Roman" w:hAnsi="Times New Roman"/>
          <w:sz w:val="28"/>
          <w:szCs w:val="28"/>
        </w:rPr>
        <w:t>ленные для реализации федеральных и региональных программ, средства и</w:t>
      </w:r>
      <w:r w:rsidRPr="00437C1D">
        <w:rPr>
          <w:rFonts w:ascii="Times New Roman" w:hAnsi="Times New Roman"/>
          <w:sz w:val="28"/>
          <w:szCs w:val="28"/>
        </w:rPr>
        <w:t>н</w:t>
      </w:r>
      <w:r w:rsidRPr="00437C1D">
        <w:rPr>
          <w:rFonts w:ascii="Times New Roman" w:hAnsi="Times New Roman"/>
          <w:sz w:val="28"/>
          <w:szCs w:val="28"/>
        </w:rPr>
        <w:t>весторов. Объемы ассигнований, выделяемых из вышеперечисленных исто</w:t>
      </w:r>
      <w:r w:rsidRPr="00437C1D">
        <w:rPr>
          <w:rFonts w:ascii="Times New Roman" w:hAnsi="Times New Roman"/>
          <w:sz w:val="28"/>
          <w:szCs w:val="28"/>
        </w:rPr>
        <w:t>ч</w:t>
      </w:r>
      <w:r w:rsidRPr="00437C1D">
        <w:rPr>
          <w:rFonts w:ascii="Times New Roman" w:hAnsi="Times New Roman"/>
          <w:sz w:val="28"/>
          <w:szCs w:val="28"/>
        </w:rPr>
        <w:t>ников, ежегодно уточняются с учетом их возможностей и достигнутых с</w:t>
      </w:r>
      <w:r w:rsidRPr="00437C1D">
        <w:rPr>
          <w:rFonts w:ascii="Times New Roman" w:hAnsi="Times New Roman"/>
          <w:sz w:val="28"/>
          <w:szCs w:val="28"/>
        </w:rPr>
        <w:t>о</w:t>
      </w:r>
      <w:r w:rsidRPr="00437C1D">
        <w:rPr>
          <w:rFonts w:ascii="Times New Roman" w:hAnsi="Times New Roman"/>
          <w:sz w:val="28"/>
          <w:szCs w:val="28"/>
        </w:rPr>
        <w:t>глашений.</w:t>
      </w:r>
    </w:p>
    <w:p w:rsidR="0094179E" w:rsidRPr="00437C1D" w:rsidRDefault="0094179E" w:rsidP="0094179E">
      <w:pPr>
        <w:spacing w:after="0" w:line="360" w:lineRule="auto"/>
        <w:ind w:firstLine="709"/>
        <w:jc w:val="both"/>
        <w:rPr>
          <w:rFonts w:ascii="Times New Roman" w:hAnsi="Times New Roman"/>
          <w:sz w:val="28"/>
          <w:szCs w:val="28"/>
        </w:rPr>
      </w:pPr>
      <w:r w:rsidRPr="00073A83">
        <w:rPr>
          <w:rFonts w:ascii="Times New Roman" w:hAnsi="Times New Roman"/>
          <w:sz w:val="28"/>
          <w:szCs w:val="28"/>
        </w:rPr>
        <w:t>Запланированный объем средств</w:t>
      </w:r>
      <w:r>
        <w:rPr>
          <w:rFonts w:ascii="Times New Roman" w:hAnsi="Times New Roman"/>
          <w:sz w:val="28"/>
          <w:szCs w:val="28"/>
        </w:rPr>
        <w:t xml:space="preserve"> на реализацию Программы на 201</w:t>
      </w:r>
      <w:r w:rsidR="00CB3038">
        <w:rPr>
          <w:rFonts w:ascii="Times New Roman" w:hAnsi="Times New Roman"/>
          <w:sz w:val="28"/>
          <w:szCs w:val="28"/>
        </w:rPr>
        <w:t>8</w:t>
      </w:r>
      <w:r w:rsidRPr="00073A83">
        <w:rPr>
          <w:rFonts w:ascii="Times New Roman" w:hAnsi="Times New Roman"/>
          <w:sz w:val="28"/>
          <w:szCs w:val="28"/>
        </w:rPr>
        <w:t xml:space="preserve"> - 202</w:t>
      </w:r>
      <w:r w:rsidR="00CB3038">
        <w:rPr>
          <w:rFonts w:ascii="Times New Roman" w:hAnsi="Times New Roman"/>
          <w:sz w:val="28"/>
          <w:szCs w:val="28"/>
        </w:rPr>
        <w:t>8</w:t>
      </w:r>
      <w:r w:rsidRPr="00073A83">
        <w:rPr>
          <w:rFonts w:ascii="Times New Roman" w:hAnsi="Times New Roman"/>
          <w:sz w:val="28"/>
          <w:szCs w:val="28"/>
        </w:rPr>
        <w:t xml:space="preserve"> годы составляет </w:t>
      </w:r>
      <w:r w:rsidR="00B741D0" w:rsidRPr="00C71519">
        <w:rPr>
          <w:rFonts w:ascii="Times New Roman" w:eastAsia="Calibri" w:hAnsi="Times New Roman"/>
          <w:sz w:val="28"/>
          <w:szCs w:val="28"/>
        </w:rPr>
        <w:t>46 902,8</w:t>
      </w:r>
      <w:r w:rsidR="00B741D0">
        <w:rPr>
          <w:rFonts w:ascii="Times New Roman" w:eastAsia="Calibri" w:hAnsi="Times New Roman"/>
          <w:b/>
          <w:sz w:val="28"/>
          <w:szCs w:val="28"/>
        </w:rPr>
        <w:t xml:space="preserve"> </w:t>
      </w:r>
      <w:r w:rsidRPr="00355A1E">
        <w:rPr>
          <w:rFonts w:ascii="Times New Roman" w:hAnsi="Times New Roman"/>
          <w:sz w:val="28"/>
          <w:szCs w:val="28"/>
        </w:rPr>
        <w:t>тыс. рублей</w:t>
      </w:r>
      <w:r w:rsidR="00C71519">
        <w:rPr>
          <w:rFonts w:ascii="Times New Roman" w:hAnsi="Times New Roman"/>
          <w:sz w:val="28"/>
          <w:szCs w:val="28"/>
        </w:rPr>
        <w:t>.</w:t>
      </w:r>
    </w:p>
    <w:p w:rsidR="0094179E" w:rsidRDefault="0094179E" w:rsidP="0094179E">
      <w:pPr>
        <w:spacing w:after="0" w:line="360" w:lineRule="auto"/>
        <w:ind w:firstLine="709"/>
        <w:jc w:val="both"/>
        <w:rPr>
          <w:rFonts w:ascii="Times New Roman" w:hAnsi="Times New Roman"/>
          <w:sz w:val="28"/>
          <w:szCs w:val="28"/>
        </w:rPr>
      </w:pPr>
      <w:r w:rsidRPr="00437C1D">
        <w:rPr>
          <w:rFonts w:ascii="Times New Roman" w:hAnsi="Times New Roman"/>
          <w:sz w:val="28"/>
          <w:szCs w:val="28"/>
        </w:rPr>
        <w:t>Финансово-экономическ</w:t>
      </w:r>
      <w:r>
        <w:rPr>
          <w:rFonts w:ascii="Times New Roman" w:hAnsi="Times New Roman"/>
          <w:sz w:val="28"/>
          <w:szCs w:val="28"/>
        </w:rPr>
        <w:t>ое обоснование программы на 201</w:t>
      </w:r>
      <w:r w:rsidR="00CB3038">
        <w:rPr>
          <w:rFonts w:ascii="Times New Roman" w:hAnsi="Times New Roman"/>
          <w:sz w:val="28"/>
          <w:szCs w:val="28"/>
        </w:rPr>
        <w:t>8</w:t>
      </w:r>
      <w:r>
        <w:rPr>
          <w:rFonts w:ascii="Times New Roman" w:hAnsi="Times New Roman"/>
          <w:sz w:val="28"/>
          <w:szCs w:val="28"/>
        </w:rPr>
        <w:t xml:space="preserve"> </w:t>
      </w:r>
      <w:r w:rsidR="00C71519">
        <w:rPr>
          <w:rFonts w:ascii="Times New Roman" w:hAnsi="Times New Roman"/>
          <w:sz w:val="28"/>
          <w:szCs w:val="28"/>
        </w:rPr>
        <w:t>-</w:t>
      </w:r>
      <w:r>
        <w:rPr>
          <w:rFonts w:ascii="Times New Roman" w:hAnsi="Times New Roman"/>
          <w:sz w:val="28"/>
          <w:szCs w:val="28"/>
        </w:rPr>
        <w:t xml:space="preserve"> 202</w:t>
      </w:r>
      <w:r w:rsidR="00CB3038">
        <w:rPr>
          <w:rFonts w:ascii="Times New Roman" w:hAnsi="Times New Roman"/>
          <w:sz w:val="28"/>
          <w:szCs w:val="28"/>
        </w:rPr>
        <w:t>8</w:t>
      </w:r>
      <w:r>
        <w:rPr>
          <w:rFonts w:ascii="Times New Roman" w:hAnsi="Times New Roman"/>
          <w:sz w:val="28"/>
          <w:szCs w:val="28"/>
        </w:rPr>
        <w:t xml:space="preserve"> </w:t>
      </w:r>
      <w:r w:rsidRPr="00437C1D">
        <w:rPr>
          <w:rFonts w:ascii="Times New Roman" w:hAnsi="Times New Roman"/>
          <w:sz w:val="28"/>
          <w:szCs w:val="28"/>
        </w:rPr>
        <w:t>г</w:t>
      </w:r>
      <w:r w:rsidRPr="00437C1D">
        <w:rPr>
          <w:rFonts w:ascii="Times New Roman" w:hAnsi="Times New Roman"/>
          <w:sz w:val="28"/>
          <w:szCs w:val="28"/>
        </w:rPr>
        <w:t>о</w:t>
      </w:r>
      <w:r w:rsidRPr="00437C1D">
        <w:rPr>
          <w:rFonts w:ascii="Times New Roman" w:hAnsi="Times New Roman"/>
          <w:sz w:val="28"/>
          <w:szCs w:val="28"/>
        </w:rPr>
        <w:t>ды будет производиться ежегодно, по мере уточнения утверждения инвест</w:t>
      </w:r>
      <w:r w:rsidRPr="00437C1D">
        <w:rPr>
          <w:rFonts w:ascii="Times New Roman" w:hAnsi="Times New Roman"/>
          <w:sz w:val="28"/>
          <w:szCs w:val="28"/>
        </w:rPr>
        <w:t>и</w:t>
      </w:r>
      <w:r w:rsidRPr="00437C1D">
        <w:rPr>
          <w:rFonts w:ascii="Times New Roman" w:hAnsi="Times New Roman"/>
          <w:sz w:val="28"/>
          <w:szCs w:val="28"/>
        </w:rPr>
        <w:t>ционных программ и объемов финансирования.</w:t>
      </w:r>
    </w:p>
    <w:p w:rsidR="0094179E" w:rsidRDefault="0094179E" w:rsidP="0094179E">
      <w:pPr>
        <w:rPr>
          <w:rFonts w:ascii="Times New Roman" w:hAnsi="Times New Roman"/>
          <w:sz w:val="28"/>
        </w:rPr>
      </w:pPr>
      <w:r>
        <w:br w:type="page"/>
      </w:r>
    </w:p>
    <w:p w:rsidR="0094179E" w:rsidRPr="007D090A" w:rsidRDefault="0094179E" w:rsidP="0094179E">
      <w:pPr>
        <w:spacing w:line="360" w:lineRule="auto"/>
        <w:jc w:val="center"/>
        <w:rPr>
          <w:rFonts w:ascii="Times New Roman" w:hAnsi="Times New Roman"/>
          <w:b/>
          <w:sz w:val="28"/>
          <w:szCs w:val="28"/>
        </w:rPr>
      </w:pPr>
      <w:r w:rsidRPr="007D090A">
        <w:rPr>
          <w:rFonts w:ascii="Times New Roman" w:hAnsi="Times New Roman"/>
          <w:b/>
          <w:sz w:val="28"/>
          <w:szCs w:val="28"/>
        </w:rPr>
        <w:lastRenderedPageBreak/>
        <w:t xml:space="preserve">Объемы и сроки </w:t>
      </w:r>
      <w:proofErr w:type="gramStart"/>
      <w:r w:rsidRPr="007D090A">
        <w:rPr>
          <w:rFonts w:ascii="Times New Roman" w:hAnsi="Times New Roman"/>
          <w:b/>
          <w:sz w:val="28"/>
          <w:szCs w:val="28"/>
        </w:rPr>
        <w:t>финансирования Программы комплексного развития систем коммунальной инфраструктуры муниципального образования</w:t>
      </w:r>
      <w:proofErr w:type="gramEnd"/>
      <w:r w:rsidRPr="007D090A">
        <w:rPr>
          <w:rFonts w:ascii="Times New Roman" w:hAnsi="Times New Roman"/>
          <w:b/>
          <w:sz w:val="28"/>
          <w:szCs w:val="28"/>
        </w:rPr>
        <w:t xml:space="preserve"> на 201</w:t>
      </w:r>
      <w:r>
        <w:rPr>
          <w:rFonts w:ascii="Times New Roman" w:hAnsi="Times New Roman"/>
          <w:b/>
          <w:sz w:val="28"/>
          <w:szCs w:val="28"/>
        </w:rPr>
        <w:t>8</w:t>
      </w:r>
      <w:r w:rsidRPr="007D090A">
        <w:rPr>
          <w:rFonts w:ascii="Times New Roman" w:hAnsi="Times New Roman"/>
          <w:b/>
          <w:sz w:val="28"/>
          <w:szCs w:val="28"/>
        </w:rPr>
        <w:t xml:space="preserve"> - 202</w:t>
      </w:r>
      <w:r>
        <w:rPr>
          <w:rFonts w:ascii="Times New Roman" w:hAnsi="Times New Roman"/>
          <w:b/>
          <w:sz w:val="28"/>
          <w:szCs w:val="28"/>
        </w:rPr>
        <w:t>8</w:t>
      </w:r>
      <w:r w:rsidRPr="007D090A">
        <w:rPr>
          <w:rFonts w:ascii="Times New Roman" w:hAnsi="Times New Roman"/>
          <w:b/>
          <w:sz w:val="28"/>
          <w:szCs w:val="28"/>
        </w:rPr>
        <w:t xml:space="preserve"> годы (тыс. руб.)</w:t>
      </w:r>
    </w:p>
    <w:p w:rsidR="0094179E" w:rsidRPr="007D090A" w:rsidRDefault="00283A0F" w:rsidP="0094179E">
      <w:pPr>
        <w:spacing w:after="0" w:line="360" w:lineRule="auto"/>
        <w:ind w:firstLine="720"/>
        <w:jc w:val="both"/>
        <w:rPr>
          <w:rFonts w:ascii="Times New Roman" w:hAnsi="Times New Roman"/>
          <w:sz w:val="28"/>
        </w:rPr>
      </w:pPr>
      <w:r>
        <w:rPr>
          <w:rFonts w:ascii="Times New Roman" w:hAnsi="Times New Roman"/>
          <w:sz w:val="28"/>
        </w:rPr>
        <w:t>Таблица 1</w:t>
      </w:r>
      <w:r w:rsidR="00F97D80">
        <w:rPr>
          <w:rFonts w:ascii="Times New Roman" w:hAnsi="Times New Roman"/>
          <w:sz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613"/>
        <w:gridCol w:w="669"/>
        <w:gridCol w:w="1347"/>
        <w:gridCol w:w="1712"/>
        <w:gridCol w:w="1190"/>
        <w:gridCol w:w="1190"/>
        <w:gridCol w:w="1376"/>
      </w:tblGrid>
      <w:tr w:rsidR="00796DE6" w:rsidRPr="00C71519" w:rsidTr="00C71519">
        <w:trPr>
          <w:trHeight w:val="327"/>
        </w:trPr>
        <w:tc>
          <w:tcPr>
            <w:tcW w:w="256" w:type="pct"/>
            <w:vMerge w:val="restart"/>
          </w:tcPr>
          <w:p w:rsidR="00796DE6" w:rsidRPr="00C71519" w:rsidRDefault="00796DE6" w:rsidP="00C71519">
            <w:pPr>
              <w:spacing w:line="360" w:lineRule="auto"/>
              <w:jc w:val="center"/>
              <w:outlineLvl w:val="2"/>
              <w:rPr>
                <w:rFonts w:ascii="Times New Roman" w:hAnsi="Times New Roman" w:cs="Times New Roman"/>
                <w:b/>
                <w:bCs/>
              </w:rPr>
            </w:pPr>
            <w:bookmarkStart w:id="172" w:name="_Toc469394155"/>
            <w:bookmarkStart w:id="173" w:name="_Toc469394821"/>
            <w:bookmarkStart w:id="174" w:name="_Toc470093498"/>
            <w:bookmarkStart w:id="175" w:name="_Toc470617178"/>
            <w:bookmarkStart w:id="176" w:name="_Toc471807235"/>
            <w:r w:rsidRPr="00C71519">
              <w:rPr>
                <w:rFonts w:ascii="Times New Roman" w:hAnsi="Times New Roman" w:cs="Times New Roman"/>
                <w:b/>
                <w:bCs/>
              </w:rPr>
              <w:t xml:space="preserve">№ </w:t>
            </w:r>
            <w:proofErr w:type="gramStart"/>
            <w:r w:rsidRPr="00C71519">
              <w:rPr>
                <w:rFonts w:ascii="Times New Roman" w:hAnsi="Times New Roman" w:cs="Times New Roman"/>
                <w:b/>
                <w:bCs/>
              </w:rPr>
              <w:t>п</w:t>
            </w:r>
            <w:proofErr w:type="gramEnd"/>
            <w:r w:rsidRPr="00C71519">
              <w:rPr>
                <w:rFonts w:ascii="Times New Roman" w:hAnsi="Times New Roman" w:cs="Times New Roman"/>
                <w:b/>
                <w:bCs/>
              </w:rPr>
              <w:t>/п</w:t>
            </w:r>
            <w:bookmarkEnd w:id="172"/>
            <w:bookmarkEnd w:id="173"/>
            <w:bookmarkEnd w:id="174"/>
            <w:bookmarkEnd w:id="175"/>
            <w:bookmarkEnd w:id="176"/>
          </w:p>
        </w:tc>
        <w:tc>
          <w:tcPr>
            <w:tcW w:w="1147" w:type="pct"/>
            <w:vMerge w:val="restart"/>
          </w:tcPr>
          <w:p w:rsidR="00796DE6" w:rsidRPr="00C71519" w:rsidRDefault="00796DE6" w:rsidP="00C71519">
            <w:pPr>
              <w:jc w:val="center"/>
              <w:rPr>
                <w:rFonts w:ascii="Times New Roman" w:hAnsi="Times New Roman" w:cs="Times New Roman"/>
                <w:b/>
                <w:bCs/>
              </w:rPr>
            </w:pPr>
            <w:r w:rsidRPr="00C71519">
              <w:rPr>
                <w:rFonts w:ascii="Times New Roman" w:hAnsi="Times New Roman" w:cs="Times New Roman"/>
                <w:b/>
                <w:bCs/>
              </w:rPr>
              <w:t>Программы инвестиц</w:t>
            </w:r>
            <w:r w:rsidRPr="00C71519">
              <w:rPr>
                <w:rFonts w:ascii="Times New Roman" w:hAnsi="Times New Roman" w:cs="Times New Roman"/>
                <w:b/>
                <w:bCs/>
              </w:rPr>
              <w:t>и</w:t>
            </w:r>
            <w:r w:rsidRPr="00C71519">
              <w:rPr>
                <w:rFonts w:ascii="Times New Roman" w:hAnsi="Times New Roman" w:cs="Times New Roman"/>
                <w:b/>
                <w:bCs/>
              </w:rPr>
              <w:t>онных прое</w:t>
            </w:r>
            <w:r w:rsidRPr="00C71519">
              <w:rPr>
                <w:rFonts w:ascii="Times New Roman" w:hAnsi="Times New Roman" w:cs="Times New Roman"/>
                <w:b/>
                <w:bCs/>
              </w:rPr>
              <w:t>к</w:t>
            </w:r>
            <w:r w:rsidRPr="00C71519">
              <w:rPr>
                <w:rFonts w:ascii="Times New Roman" w:hAnsi="Times New Roman" w:cs="Times New Roman"/>
                <w:b/>
                <w:bCs/>
              </w:rPr>
              <w:t>тов</w:t>
            </w:r>
          </w:p>
        </w:tc>
        <w:tc>
          <w:tcPr>
            <w:tcW w:w="392" w:type="pct"/>
            <w:vMerge w:val="restart"/>
          </w:tcPr>
          <w:p w:rsidR="00796DE6" w:rsidRPr="00C71519" w:rsidRDefault="00796DE6" w:rsidP="00C71519">
            <w:pPr>
              <w:jc w:val="center"/>
              <w:rPr>
                <w:rFonts w:ascii="Times New Roman" w:hAnsi="Times New Roman" w:cs="Times New Roman"/>
                <w:b/>
                <w:bCs/>
              </w:rPr>
            </w:pPr>
            <w:r w:rsidRPr="00C71519">
              <w:rPr>
                <w:rFonts w:ascii="Times New Roman" w:hAnsi="Times New Roman" w:cs="Times New Roman"/>
                <w:b/>
                <w:bCs/>
              </w:rPr>
              <w:t>Вс</w:t>
            </w:r>
            <w:r w:rsidRPr="00C71519">
              <w:rPr>
                <w:rFonts w:ascii="Times New Roman" w:hAnsi="Times New Roman" w:cs="Times New Roman"/>
                <w:b/>
                <w:bCs/>
              </w:rPr>
              <w:t>е</w:t>
            </w:r>
            <w:r w:rsidRPr="00C71519">
              <w:rPr>
                <w:rFonts w:ascii="Times New Roman" w:hAnsi="Times New Roman" w:cs="Times New Roman"/>
                <w:b/>
                <w:bCs/>
              </w:rPr>
              <w:t>го</w:t>
            </w:r>
          </w:p>
        </w:tc>
        <w:tc>
          <w:tcPr>
            <w:tcW w:w="3205" w:type="pct"/>
            <w:gridSpan w:val="5"/>
          </w:tcPr>
          <w:p w:rsidR="00796DE6" w:rsidRPr="00C71519" w:rsidRDefault="00796DE6" w:rsidP="00796DE6">
            <w:pPr>
              <w:spacing w:line="360" w:lineRule="auto"/>
              <w:jc w:val="center"/>
              <w:outlineLvl w:val="2"/>
              <w:rPr>
                <w:rFonts w:ascii="Times New Roman" w:hAnsi="Times New Roman" w:cs="Times New Roman"/>
                <w:b/>
                <w:bCs/>
              </w:rPr>
            </w:pPr>
            <w:bookmarkStart w:id="177" w:name="_Toc469394156"/>
            <w:bookmarkStart w:id="178" w:name="_Toc469394822"/>
            <w:bookmarkStart w:id="179" w:name="_Toc470093499"/>
            <w:bookmarkStart w:id="180" w:name="_Toc470617179"/>
            <w:bookmarkStart w:id="181" w:name="_Toc471807236"/>
            <w:r w:rsidRPr="00C71519">
              <w:rPr>
                <w:rFonts w:ascii="Times New Roman" w:hAnsi="Times New Roman" w:cs="Times New Roman"/>
                <w:b/>
                <w:bCs/>
              </w:rPr>
              <w:t>В том числе по источникам финансирования</w:t>
            </w:r>
            <w:bookmarkEnd w:id="177"/>
            <w:bookmarkEnd w:id="178"/>
            <w:bookmarkEnd w:id="179"/>
            <w:bookmarkEnd w:id="180"/>
            <w:bookmarkEnd w:id="181"/>
          </w:p>
        </w:tc>
      </w:tr>
      <w:tr w:rsidR="00796DE6" w:rsidRPr="00C71519" w:rsidTr="00C71519">
        <w:trPr>
          <w:trHeight w:val="422"/>
        </w:trPr>
        <w:tc>
          <w:tcPr>
            <w:tcW w:w="256" w:type="pct"/>
            <w:vMerge/>
          </w:tcPr>
          <w:p w:rsidR="00796DE6" w:rsidRPr="00C71519" w:rsidRDefault="00796DE6" w:rsidP="00796DE6">
            <w:pPr>
              <w:spacing w:line="360" w:lineRule="auto"/>
              <w:ind w:left="324"/>
              <w:jc w:val="center"/>
              <w:outlineLvl w:val="2"/>
              <w:rPr>
                <w:rFonts w:ascii="Times New Roman" w:hAnsi="Times New Roman" w:cs="Times New Roman"/>
                <w:b/>
                <w:bCs/>
              </w:rPr>
            </w:pPr>
          </w:p>
        </w:tc>
        <w:tc>
          <w:tcPr>
            <w:tcW w:w="1147" w:type="pct"/>
            <w:vMerge/>
          </w:tcPr>
          <w:p w:rsidR="00796DE6" w:rsidRPr="00C71519" w:rsidRDefault="00796DE6" w:rsidP="00796DE6">
            <w:pPr>
              <w:jc w:val="center"/>
              <w:rPr>
                <w:rFonts w:ascii="Times New Roman" w:hAnsi="Times New Roman" w:cs="Times New Roman"/>
                <w:b/>
                <w:bCs/>
              </w:rPr>
            </w:pPr>
          </w:p>
        </w:tc>
        <w:tc>
          <w:tcPr>
            <w:tcW w:w="392" w:type="pct"/>
            <w:vMerge/>
          </w:tcPr>
          <w:p w:rsidR="00796DE6" w:rsidRPr="00C71519" w:rsidRDefault="00796DE6" w:rsidP="00796DE6">
            <w:pPr>
              <w:jc w:val="center"/>
              <w:rPr>
                <w:rFonts w:ascii="Times New Roman" w:hAnsi="Times New Roman" w:cs="Times New Roman"/>
                <w:b/>
                <w:bCs/>
              </w:rPr>
            </w:pPr>
          </w:p>
        </w:tc>
        <w:tc>
          <w:tcPr>
            <w:tcW w:w="608" w:type="pct"/>
          </w:tcPr>
          <w:p w:rsidR="00796DE6" w:rsidRPr="00C71519" w:rsidRDefault="00796DE6" w:rsidP="00796DE6">
            <w:pPr>
              <w:jc w:val="center"/>
              <w:outlineLvl w:val="2"/>
              <w:rPr>
                <w:rFonts w:ascii="Times New Roman" w:hAnsi="Times New Roman" w:cs="Times New Roman"/>
                <w:b/>
                <w:bCs/>
              </w:rPr>
            </w:pPr>
            <w:bookmarkStart w:id="182" w:name="_Toc469394157"/>
            <w:bookmarkStart w:id="183" w:name="_Toc469394823"/>
            <w:bookmarkStart w:id="184" w:name="_Toc470093500"/>
            <w:bookmarkStart w:id="185" w:name="_Toc470617180"/>
            <w:bookmarkStart w:id="186" w:name="_Toc471807237"/>
            <w:r w:rsidRPr="00C71519">
              <w:rPr>
                <w:rFonts w:ascii="Times New Roman" w:hAnsi="Times New Roman" w:cs="Times New Roman"/>
                <w:b/>
                <w:bCs/>
              </w:rPr>
              <w:t>Бюдже</w:t>
            </w:r>
            <w:r w:rsidRPr="00C71519">
              <w:rPr>
                <w:rFonts w:ascii="Times New Roman" w:hAnsi="Times New Roman" w:cs="Times New Roman"/>
                <w:b/>
                <w:bCs/>
              </w:rPr>
              <w:t>т</w:t>
            </w:r>
            <w:r w:rsidRPr="00C71519">
              <w:rPr>
                <w:rFonts w:ascii="Times New Roman" w:hAnsi="Times New Roman" w:cs="Times New Roman"/>
                <w:b/>
                <w:bCs/>
              </w:rPr>
              <w:t>ные сре</w:t>
            </w:r>
            <w:r w:rsidRPr="00C71519">
              <w:rPr>
                <w:rFonts w:ascii="Times New Roman" w:hAnsi="Times New Roman" w:cs="Times New Roman"/>
                <w:b/>
                <w:bCs/>
              </w:rPr>
              <w:t>д</w:t>
            </w:r>
            <w:r w:rsidRPr="00C71519">
              <w:rPr>
                <w:rFonts w:ascii="Times New Roman" w:hAnsi="Times New Roman" w:cs="Times New Roman"/>
                <w:b/>
                <w:bCs/>
              </w:rPr>
              <w:t>ства фед</w:t>
            </w:r>
            <w:r w:rsidRPr="00C71519">
              <w:rPr>
                <w:rFonts w:ascii="Times New Roman" w:hAnsi="Times New Roman" w:cs="Times New Roman"/>
                <w:b/>
                <w:bCs/>
              </w:rPr>
              <w:t>е</w:t>
            </w:r>
            <w:r w:rsidRPr="00C71519">
              <w:rPr>
                <w:rFonts w:ascii="Times New Roman" w:hAnsi="Times New Roman" w:cs="Times New Roman"/>
                <w:b/>
                <w:bCs/>
              </w:rPr>
              <w:t>рального уровня</w:t>
            </w:r>
            <w:bookmarkEnd w:id="182"/>
            <w:bookmarkEnd w:id="183"/>
            <w:bookmarkEnd w:id="184"/>
            <w:bookmarkEnd w:id="185"/>
            <w:bookmarkEnd w:id="186"/>
          </w:p>
        </w:tc>
        <w:tc>
          <w:tcPr>
            <w:tcW w:w="772" w:type="pct"/>
          </w:tcPr>
          <w:p w:rsidR="00796DE6" w:rsidRPr="00C71519" w:rsidRDefault="00796DE6" w:rsidP="00796DE6">
            <w:pPr>
              <w:jc w:val="center"/>
              <w:outlineLvl w:val="2"/>
              <w:rPr>
                <w:rFonts w:ascii="Times New Roman" w:hAnsi="Times New Roman" w:cs="Times New Roman"/>
                <w:b/>
                <w:bCs/>
              </w:rPr>
            </w:pPr>
            <w:bookmarkStart w:id="187" w:name="_Toc469394158"/>
            <w:bookmarkStart w:id="188" w:name="_Toc469394824"/>
            <w:bookmarkStart w:id="189" w:name="_Toc470093501"/>
            <w:bookmarkStart w:id="190" w:name="_Toc470617181"/>
            <w:bookmarkStart w:id="191" w:name="_Toc471807238"/>
            <w:r w:rsidRPr="00C71519">
              <w:rPr>
                <w:rFonts w:ascii="Times New Roman" w:hAnsi="Times New Roman" w:cs="Times New Roman"/>
                <w:b/>
                <w:bCs/>
              </w:rPr>
              <w:t>Бюджетные средства ре</w:t>
            </w:r>
            <w:r w:rsidRPr="00C71519">
              <w:rPr>
                <w:rFonts w:ascii="Times New Roman" w:hAnsi="Times New Roman" w:cs="Times New Roman"/>
                <w:b/>
                <w:bCs/>
              </w:rPr>
              <w:t>с</w:t>
            </w:r>
            <w:r w:rsidRPr="00C71519">
              <w:rPr>
                <w:rFonts w:ascii="Times New Roman" w:hAnsi="Times New Roman" w:cs="Times New Roman"/>
                <w:b/>
                <w:bCs/>
              </w:rPr>
              <w:t>публиканск</w:t>
            </w:r>
            <w:r w:rsidRPr="00C71519">
              <w:rPr>
                <w:rFonts w:ascii="Times New Roman" w:hAnsi="Times New Roman" w:cs="Times New Roman"/>
                <w:b/>
                <w:bCs/>
              </w:rPr>
              <w:t>о</w:t>
            </w:r>
            <w:r w:rsidRPr="00C71519">
              <w:rPr>
                <w:rFonts w:ascii="Times New Roman" w:hAnsi="Times New Roman" w:cs="Times New Roman"/>
                <w:b/>
                <w:bCs/>
              </w:rPr>
              <w:t>го уровня</w:t>
            </w:r>
            <w:bookmarkEnd w:id="187"/>
            <w:bookmarkEnd w:id="188"/>
            <w:bookmarkEnd w:id="189"/>
            <w:bookmarkEnd w:id="190"/>
            <w:bookmarkEnd w:id="191"/>
          </w:p>
        </w:tc>
        <w:tc>
          <w:tcPr>
            <w:tcW w:w="607" w:type="pct"/>
          </w:tcPr>
          <w:p w:rsidR="00796DE6" w:rsidRPr="00C71519" w:rsidRDefault="00796DE6" w:rsidP="00796DE6">
            <w:pPr>
              <w:jc w:val="center"/>
              <w:outlineLvl w:val="2"/>
              <w:rPr>
                <w:rFonts w:ascii="Times New Roman" w:hAnsi="Times New Roman" w:cs="Times New Roman"/>
                <w:b/>
                <w:bCs/>
              </w:rPr>
            </w:pPr>
            <w:bookmarkStart w:id="192" w:name="_Toc469394159"/>
            <w:bookmarkStart w:id="193" w:name="_Toc469394825"/>
            <w:bookmarkStart w:id="194" w:name="_Toc470093502"/>
            <w:bookmarkStart w:id="195" w:name="_Toc470617182"/>
            <w:bookmarkStart w:id="196" w:name="_Toc471807239"/>
            <w:r w:rsidRPr="00C71519">
              <w:rPr>
                <w:rFonts w:ascii="Times New Roman" w:hAnsi="Times New Roman" w:cs="Times New Roman"/>
                <w:b/>
                <w:bCs/>
              </w:rPr>
              <w:t>Бюдже</w:t>
            </w:r>
            <w:r w:rsidRPr="00C71519">
              <w:rPr>
                <w:rFonts w:ascii="Times New Roman" w:hAnsi="Times New Roman" w:cs="Times New Roman"/>
                <w:b/>
                <w:bCs/>
              </w:rPr>
              <w:t>т</w:t>
            </w:r>
            <w:r w:rsidRPr="00C71519">
              <w:rPr>
                <w:rFonts w:ascii="Times New Roman" w:hAnsi="Times New Roman" w:cs="Times New Roman"/>
                <w:b/>
                <w:bCs/>
              </w:rPr>
              <w:t>ные средства районн</w:t>
            </w:r>
            <w:r w:rsidRPr="00C71519">
              <w:rPr>
                <w:rFonts w:ascii="Times New Roman" w:hAnsi="Times New Roman" w:cs="Times New Roman"/>
                <w:b/>
                <w:bCs/>
              </w:rPr>
              <w:t>о</w:t>
            </w:r>
            <w:r w:rsidRPr="00C71519">
              <w:rPr>
                <w:rFonts w:ascii="Times New Roman" w:hAnsi="Times New Roman" w:cs="Times New Roman"/>
                <w:b/>
                <w:bCs/>
              </w:rPr>
              <w:t>го уровня</w:t>
            </w:r>
            <w:bookmarkEnd w:id="192"/>
            <w:bookmarkEnd w:id="193"/>
            <w:bookmarkEnd w:id="194"/>
            <w:bookmarkEnd w:id="195"/>
            <w:bookmarkEnd w:id="196"/>
          </w:p>
        </w:tc>
        <w:tc>
          <w:tcPr>
            <w:tcW w:w="577" w:type="pct"/>
          </w:tcPr>
          <w:p w:rsidR="00796DE6" w:rsidRPr="00C71519" w:rsidRDefault="00796DE6" w:rsidP="00796DE6">
            <w:pPr>
              <w:jc w:val="center"/>
              <w:outlineLvl w:val="2"/>
              <w:rPr>
                <w:rFonts w:ascii="Times New Roman" w:hAnsi="Times New Roman" w:cs="Times New Roman"/>
                <w:b/>
                <w:bCs/>
              </w:rPr>
            </w:pPr>
            <w:bookmarkStart w:id="197" w:name="_Toc469394160"/>
            <w:bookmarkStart w:id="198" w:name="_Toc469394826"/>
            <w:bookmarkStart w:id="199" w:name="_Toc470093503"/>
            <w:bookmarkStart w:id="200" w:name="_Toc470617183"/>
            <w:bookmarkStart w:id="201" w:name="_Toc471807240"/>
            <w:r w:rsidRPr="00C71519">
              <w:rPr>
                <w:rFonts w:ascii="Times New Roman" w:hAnsi="Times New Roman" w:cs="Times New Roman"/>
                <w:b/>
                <w:bCs/>
              </w:rPr>
              <w:t>Бюдже</w:t>
            </w:r>
            <w:r w:rsidRPr="00C71519">
              <w:rPr>
                <w:rFonts w:ascii="Times New Roman" w:hAnsi="Times New Roman" w:cs="Times New Roman"/>
                <w:b/>
                <w:bCs/>
              </w:rPr>
              <w:t>т</w:t>
            </w:r>
            <w:r w:rsidRPr="00C71519">
              <w:rPr>
                <w:rFonts w:ascii="Times New Roman" w:hAnsi="Times New Roman" w:cs="Times New Roman"/>
                <w:b/>
                <w:bCs/>
              </w:rPr>
              <w:t>ные средства мес</w:t>
            </w:r>
            <w:r w:rsidRPr="00C71519">
              <w:rPr>
                <w:rFonts w:ascii="Times New Roman" w:hAnsi="Times New Roman" w:cs="Times New Roman"/>
                <w:b/>
                <w:bCs/>
              </w:rPr>
              <w:t>т</w:t>
            </w:r>
            <w:r w:rsidRPr="00C71519">
              <w:rPr>
                <w:rFonts w:ascii="Times New Roman" w:hAnsi="Times New Roman" w:cs="Times New Roman"/>
                <w:b/>
                <w:bCs/>
              </w:rPr>
              <w:t>ного уро</w:t>
            </w:r>
            <w:r w:rsidRPr="00C71519">
              <w:rPr>
                <w:rFonts w:ascii="Times New Roman" w:hAnsi="Times New Roman" w:cs="Times New Roman"/>
                <w:b/>
                <w:bCs/>
              </w:rPr>
              <w:t>в</w:t>
            </w:r>
            <w:r w:rsidRPr="00C71519">
              <w:rPr>
                <w:rFonts w:ascii="Times New Roman" w:hAnsi="Times New Roman" w:cs="Times New Roman"/>
                <w:b/>
                <w:bCs/>
              </w:rPr>
              <w:t>ня</w:t>
            </w:r>
            <w:bookmarkEnd w:id="197"/>
            <w:bookmarkEnd w:id="198"/>
            <w:bookmarkEnd w:id="199"/>
            <w:bookmarkEnd w:id="200"/>
            <w:bookmarkEnd w:id="201"/>
          </w:p>
        </w:tc>
        <w:tc>
          <w:tcPr>
            <w:tcW w:w="641" w:type="pct"/>
          </w:tcPr>
          <w:p w:rsidR="00796DE6" w:rsidRPr="00C71519" w:rsidRDefault="00796DE6" w:rsidP="00796DE6">
            <w:pPr>
              <w:ind w:left="-108"/>
              <w:jc w:val="center"/>
              <w:outlineLvl w:val="2"/>
              <w:rPr>
                <w:rFonts w:ascii="Times New Roman" w:hAnsi="Times New Roman" w:cs="Times New Roman"/>
                <w:b/>
                <w:bCs/>
              </w:rPr>
            </w:pPr>
            <w:bookmarkStart w:id="202" w:name="_Toc469394161"/>
            <w:bookmarkStart w:id="203" w:name="_Toc469394827"/>
            <w:bookmarkStart w:id="204" w:name="_Toc470093504"/>
            <w:bookmarkStart w:id="205" w:name="_Toc470617184"/>
            <w:bookmarkStart w:id="206" w:name="_Toc471807241"/>
            <w:r w:rsidRPr="00C71519">
              <w:rPr>
                <w:rFonts w:ascii="Times New Roman" w:hAnsi="Times New Roman" w:cs="Times New Roman"/>
                <w:b/>
                <w:bCs/>
              </w:rPr>
              <w:t>Внебюдже</w:t>
            </w:r>
            <w:r w:rsidRPr="00C71519">
              <w:rPr>
                <w:rFonts w:ascii="Times New Roman" w:hAnsi="Times New Roman" w:cs="Times New Roman"/>
                <w:b/>
                <w:bCs/>
              </w:rPr>
              <w:t>т</w:t>
            </w:r>
            <w:r w:rsidRPr="00C71519">
              <w:rPr>
                <w:rFonts w:ascii="Times New Roman" w:hAnsi="Times New Roman" w:cs="Times New Roman"/>
                <w:b/>
                <w:bCs/>
              </w:rPr>
              <w:t>ные сре</w:t>
            </w:r>
            <w:r w:rsidRPr="00C71519">
              <w:rPr>
                <w:rFonts w:ascii="Times New Roman" w:hAnsi="Times New Roman" w:cs="Times New Roman"/>
                <w:b/>
                <w:bCs/>
              </w:rPr>
              <w:t>д</w:t>
            </w:r>
            <w:r w:rsidRPr="00C71519">
              <w:rPr>
                <w:rFonts w:ascii="Times New Roman" w:hAnsi="Times New Roman" w:cs="Times New Roman"/>
                <w:b/>
                <w:bCs/>
              </w:rPr>
              <w:t>ства</w:t>
            </w:r>
            <w:bookmarkEnd w:id="202"/>
            <w:bookmarkEnd w:id="203"/>
            <w:bookmarkEnd w:id="204"/>
            <w:bookmarkEnd w:id="205"/>
            <w:bookmarkEnd w:id="206"/>
            <w:r w:rsidRPr="00C71519">
              <w:rPr>
                <w:rFonts w:ascii="Times New Roman" w:hAnsi="Times New Roman" w:cs="Times New Roman"/>
                <w:b/>
                <w:bCs/>
              </w:rPr>
              <w:t xml:space="preserve"> </w:t>
            </w:r>
          </w:p>
        </w:tc>
      </w:tr>
      <w:tr w:rsidR="00796DE6" w:rsidRPr="00C71519" w:rsidTr="00C71519">
        <w:trPr>
          <w:trHeight w:val="289"/>
        </w:trPr>
        <w:tc>
          <w:tcPr>
            <w:tcW w:w="256" w:type="pct"/>
          </w:tcPr>
          <w:p w:rsidR="00796DE6" w:rsidRPr="00C71519" w:rsidRDefault="00796DE6" w:rsidP="00796DE6">
            <w:pPr>
              <w:spacing w:line="360" w:lineRule="auto"/>
              <w:jc w:val="center"/>
              <w:outlineLvl w:val="2"/>
              <w:rPr>
                <w:rFonts w:ascii="Times New Roman" w:hAnsi="Times New Roman" w:cs="Times New Roman"/>
                <w:b/>
                <w:bCs/>
              </w:rPr>
            </w:pPr>
            <w:bookmarkStart w:id="207" w:name="_Toc469394162"/>
            <w:bookmarkStart w:id="208" w:name="_Toc469394828"/>
            <w:bookmarkStart w:id="209" w:name="_Toc470093505"/>
            <w:bookmarkStart w:id="210" w:name="_Toc470617185"/>
            <w:bookmarkStart w:id="211" w:name="_Toc471807242"/>
            <w:r w:rsidRPr="00C71519">
              <w:rPr>
                <w:rFonts w:ascii="Times New Roman" w:hAnsi="Times New Roman" w:cs="Times New Roman"/>
                <w:b/>
                <w:bCs/>
              </w:rPr>
              <w:t>1</w:t>
            </w:r>
            <w:bookmarkEnd w:id="207"/>
            <w:bookmarkEnd w:id="208"/>
            <w:bookmarkEnd w:id="209"/>
            <w:bookmarkEnd w:id="210"/>
            <w:bookmarkEnd w:id="211"/>
          </w:p>
        </w:tc>
        <w:tc>
          <w:tcPr>
            <w:tcW w:w="1147" w:type="pct"/>
          </w:tcPr>
          <w:p w:rsidR="00796DE6" w:rsidRPr="00C71519" w:rsidRDefault="00796DE6" w:rsidP="00796DE6">
            <w:pPr>
              <w:spacing w:line="360" w:lineRule="auto"/>
              <w:jc w:val="center"/>
              <w:outlineLvl w:val="2"/>
              <w:rPr>
                <w:rFonts w:ascii="Times New Roman" w:hAnsi="Times New Roman" w:cs="Times New Roman"/>
                <w:bCs/>
              </w:rPr>
            </w:pPr>
            <w:bookmarkStart w:id="212" w:name="_Toc469394163"/>
            <w:bookmarkStart w:id="213" w:name="_Toc469394829"/>
            <w:bookmarkStart w:id="214" w:name="_Toc470093506"/>
            <w:bookmarkStart w:id="215" w:name="_Toc470617186"/>
            <w:bookmarkStart w:id="216" w:name="_Toc471807243"/>
            <w:r w:rsidRPr="00C71519">
              <w:rPr>
                <w:rFonts w:ascii="Times New Roman" w:hAnsi="Times New Roman" w:cs="Times New Roman"/>
                <w:bCs/>
              </w:rPr>
              <w:t>Программа инвестицио</w:t>
            </w:r>
            <w:r w:rsidRPr="00C71519">
              <w:rPr>
                <w:rFonts w:ascii="Times New Roman" w:hAnsi="Times New Roman" w:cs="Times New Roman"/>
                <w:bCs/>
              </w:rPr>
              <w:t>н</w:t>
            </w:r>
            <w:r w:rsidRPr="00C71519">
              <w:rPr>
                <w:rFonts w:ascii="Times New Roman" w:hAnsi="Times New Roman" w:cs="Times New Roman"/>
                <w:bCs/>
              </w:rPr>
              <w:t>ных проектов развития с</w:t>
            </w:r>
            <w:r w:rsidRPr="00C71519">
              <w:rPr>
                <w:rFonts w:ascii="Times New Roman" w:hAnsi="Times New Roman" w:cs="Times New Roman"/>
                <w:bCs/>
              </w:rPr>
              <w:t>и</w:t>
            </w:r>
            <w:r w:rsidRPr="00C71519">
              <w:rPr>
                <w:rFonts w:ascii="Times New Roman" w:hAnsi="Times New Roman" w:cs="Times New Roman"/>
                <w:bCs/>
              </w:rPr>
              <w:t xml:space="preserve">стемы </w:t>
            </w:r>
            <w:bookmarkEnd w:id="212"/>
            <w:bookmarkEnd w:id="213"/>
            <w:bookmarkEnd w:id="214"/>
            <w:r w:rsidRPr="00C71519">
              <w:rPr>
                <w:rFonts w:ascii="Times New Roman" w:hAnsi="Times New Roman" w:cs="Times New Roman"/>
                <w:bCs/>
              </w:rPr>
              <w:t>вод</w:t>
            </w:r>
            <w:r w:rsidRPr="00C71519">
              <w:rPr>
                <w:rFonts w:ascii="Times New Roman" w:hAnsi="Times New Roman" w:cs="Times New Roman"/>
                <w:bCs/>
              </w:rPr>
              <w:t>о</w:t>
            </w:r>
            <w:r w:rsidRPr="00C71519">
              <w:rPr>
                <w:rFonts w:ascii="Times New Roman" w:hAnsi="Times New Roman" w:cs="Times New Roman"/>
                <w:bCs/>
              </w:rPr>
              <w:t>снабжения</w:t>
            </w:r>
            <w:bookmarkEnd w:id="215"/>
            <w:bookmarkEnd w:id="216"/>
          </w:p>
        </w:tc>
        <w:tc>
          <w:tcPr>
            <w:tcW w:w="392" w:type="pct"/>
            <w:vAlign w:val="center"/>
          </w:tcPr>
          <w:p w:rsidR="00796DE6" w:rsidRPr="00C71519" w:rsidRDefault="00E377D5" w:rsidP="00796DE6">
            <w:pPr>
              <w:jc w:val="center"/>
              <w:rPr>
                <w:rFonts w:ascii="Times New Roman" w:hAnsi="Times New Roman" w:cs="Times New Roman"/>
                <w:b/>
              </w:rPr>
            </w:pPr>
            <w:r w:rsidRPr="00C71519">
              <w:rPr>
                <w:rFonts w:ascii="Times New Roman" w:hAnsi="Times New Roman" w:cs="Times New Roman"/>
                <w:b/>
              </w:rPr>
              <w:t>46 829,8</w:t>
            </w:r>
          </w:p>
        </w:tc>
        <w:tc>
          <w:tcPr>
            <w:tcW w:w="608" w:type="pct"/>
            <w:vAlign w:val="center"/>
          </w:tcPr>
          <w:p w:rsidR="00796DE6" w:rsidRPr="00C71519" w:rsidRDefault="00796DE6" w:rsidP="00796DE6">
            <w:pPr>
              <w:jc w:val="center"/>
              <w:rPr>
                <w:rFonts w:ascii="Times New Roman" w:hAnsi="Times New Roman" w:cs="Times New Roman"/>
                <w:b/>
              </w:rPr>
            </w:pPr>
          </w:p>
        </w:tc>
        <w:tc>
          <w:tcPr>
            <w:tcW w:w="772" w:type="pct"/>
            <w:vAlign w:val="center"/>
          </w:tcPr>
          <w:p w:rsidR="00796DE6" w:rsidRPr="00C71519" w:rsidRDefault="00E377D5" w:rsidP="00796DE6">
            <w:pPr>
              <w:jc w:val="center"/>
              <w:rPr>
                <w:rFonts w:ascii="Times New Roman" w:hAnsi="Times New Roman" w:cs="Times New Roman"/>
                <w:b/>
              </w:rPr>
            </w:pPr>
            <w:r w:rsidRPr="00C71519">
              <w:rPr>
                <w:rFonts w:ascii="Times New Roman" w:hAnsi="Times New Roman" w:cs="Times New Roman"/>
                <w:b/>
              </w:rPr>
              <w:t>46 829,8</w:t>
            </w:r>
          </w:p>
        </w:tc>
        <w:tc>
          <w:tcPr>
            <w:tcW w:w="607" w:type="pct"/>
            <w:vAlign w:val="center"/>
          </w:tcPr>
          <w:p w:rsidR="00796DE6" w:rsidRPr="00C71519" w:rsidRDefault="00796DE6" w:rsidP="00796DE6">
            <w:pPr>
              <w:jc w:val="center"/>
              <w:rPr>
                <w:rFonts w:ascii="Times New Roman" w:hAnsi="Times New Roman" w:cs="Times New Roman"/>
                <w:b/>
              </w:rPr>
            </w:pPr>
            <w:r w:rsidRPr="00C71519">
              <w:rPr>
                <w:rFonts w:ascii="Times New Roman" w:hAnsi="Times New Roman" w:cs="Times New Roman"/>
                <w:b/>
              </w:rPr>
              <w:t>-</w:t>
            </w:r>
          </w:p>
        </w:tc>
        <w:tc>
          <w:tcPr>
            <w:tcW w:w="577" w:type="pct"/>
            <w:vAlign w:val="center"/>
          </w:tcPr>
          <w:p w:rsidR="00796DE6" w:rsidRPr="00C71519" w:rsidRDefault="00796DE6" w:rsidP="00796DE6">
            <w:pPr>
              <w:jc w:val="center"/>
              <w:rPr>
                <w:rFonts w:ascii="Times New Roman" w:hAnsi="Times New Roman" w:cs="Times New Roman"/>
                <w:b/>
              </w:rPr>
            </w:pPr>
            <w:bookmarkStart w:id="217" w:name="_Toc469394166"/>
            <w:bookmarkStart w:id="218" w:name="_Toc469394832"/>
            <w:bookmarkStart w:id="219" w:name="_Toc470093509"/>
            <w:r w:rsidRPr="00C71519">
              <w:rPr>
                <w:rFonts w:ascii="Times New Roman" w:hAnsi="Times New Roman" w:cs="Times New Roman"/>
                <w:b/>
              </w:rPr>
              <w:t>-</w:t>
            </w:r>
            <w:bookmarkEnd w:id="217"/>
            <w:bookmarkEnd w:id="218"/>
            <w:bookmarkEnd w:id="219"/>
          </w:p>
        </w:tc>
        <w:tc>
          <w:tcPr>
            <w:tcW w:w="641" w:type="pct"/>
            <w:vAlign w:val="center"/>
          </w:tcPr>
          <w:p w:rsidR="00796DE6" w:rsidRPr="00C71519" w:rsidRDefault="00796DE6" w:rsidP="00796DE6">
            <w:pPr>
              <w:spacing w:line="360" w:lineRule="auto"/>
              <w:jc w:val="center"/>
              <w:outlineLvl w:val="2"/>
              <w:rPr>
                <w:rFonts w:ascii="Times New Roman" w:hAnsi="Times New Roman" w:cs="Times New Roman"/>
                <w:bCs/>
              </w:rPr>
            </w:pPr>
            <w:bookmarkStart w:id="220" w:name="_Toc470617187"/>
            <w:bookmarkStart w:id="221" w:name="_Toc471807244"/>
            <w:r w:rsidRPr="00C71519">
              <w:rPr>
                <w:rFonts w:ascii="Times New Roman" w:hAnsi="Times New Roman" w:cs="Times New Roman"/>
                <w:bCs/>
              </w:rPr>
              <w:t>-</w:t>
            </w:r>
            <w:bookmarkEnd w:id="220"/>
            <w:bookmarkEnd w:id="221"/>
          </w:p>
        </w:tc>
      </w:tr>
      <w:tr w:rsidR="00796DE6" w:rsidRPr="00C71519" w:rsidTr="00C71519">
        <w:trPr>
          <w:trHeight w:val="525"/>
        </w:trPr>
        <w:tc>
          <w:tcPr>
            <w:tcW w:w="256" w:type="pct"/>
          </w:tcPr>
          <w:p w:rsidR="00796DE6" w:rsidRPr="00C71519" w:rsidRDefault="00796DE6" w:rsidP="00796DE6">
            <w:pPr>
              <w:spacing w:line="360" w:lineRule="auto"/>
              <w:jc w:val="center"/>
              <w:outlineLvl w:val="2"/>
              <w:rPr>
                <w:rFonts w:ascii="Times New Roman" w:hAnsi="Times New Roman" w:cs="Times New Roman"/>
                <w:b/>
                <w:bCs/>
              </w:rPr>
            </w:pPr>
            <w:bookmarkStart w:id="222" w:name="_Toc469394167"/>
            <w:bookmarkStart w:id="223" w:name="_Toc469394833"/>
            <w:bookmarkStart w:id="224" w:name="_Toc470093510"/>
            <w:bookmarkStart w:id="225" w:name="_Toc470617188"/>
            <w:bookmarkStart w:id="226" w:name="_Toc471807245"/>
            <w:r w:rsidRPr="00C71519">
              <w:rPr>
                <w:rFonts w:ascii="Times New Roman" w:hAnsi="Times New Roman" w:cs="Times New Roman"/>
                <w:b/>
                <w:bCs/>
              </w:rPr>
              <w:t>2</w:t>
            </w:r>
            <w:bookmarkEnd w:id="222"/>
            <w:bookmarkEnd w:id="223"/>
            <w:bookmarkEnd w:id="224"/>
            <w:bookmarkEnd w:id="225"/>
            <w:bookmarkEnd w:id="226"/>
          </w:p>
        </w:tc>
        <w:tc>
          <w:tcPr>
            <w:tcW w:w="1147" w:type="pct"/>
          </w:tcPr>
          <w:p w:rsidR="00796DE6" w:rsidRPr="00C71519" w:rsidRDefault="00796DE6" w:rsidP="00796DE6">
            <w:pPr>
              <w:spacing w:line="360" w:lineRule="auto"/>
              <w:jc w:val="center"/>
              <w:outlineLvl w:val="2"/>
              <w:rPr>
                <w:rFonts w:ascii="Times New Roman" w:hAnsi="Times New Roman" w:cs="Times New Roman"/>
                <w:bCs/>
              </w:rPr>
            </w:pPr>
            <w:bookmarkStart w:id="227" w:name="_Toc469394168"/>
            <w:bookmarkStart w:id="228" w:name="_Toc469394834"/>
            <w:bookmarkStart w:id="229" w:name="_Toc470093511"/>
            <w:bookmarkStart w:id="230" w:name="_Toc470617189"/>
            <w:bookmarkStart w:id="231" w:name="_Toc471807246"/>
            <w:r w:rsidRPr="00C71519">
              <w:rPr>
                <w:rFonts w:ascii="Times New Roman" w:hAnsi="Times New Roman" w:cs="Times New Roman"/>
                <w:bCs/>
              </w:rPr>
              <w:t>Программа инвестицио</w:t>
            </w:r>
            <w:r w:rsidRPr="00C71519">
              <w:rPr>
                <w:rFonts w:ascii="Times New Roman" w:hAnsi="Times New Roman" w:cs="Times New Roman"/>
                <w:bCs/>
              </w:rPr>
              <w:t>н</w:t>
            </w:r>
            <w:r w:rsidRPr="00C71519">
              <w:rPr>
                <w:rFonts w:ascii="Times New Roman" w:hAnsi="Times New Roman" w:cs="Times New Roman"/>
                <w:bCs/>
              </w:rPr>
              <w:t>ных проектов развития с</w:t>
            </w:r>
            <w:r w:rsidRPr="00C71519">
              <w:rPr>
                <w:rFonts w:ascii="Times New Roman" w:hAnsi="Times New Roman" w:cs="Times New Roman"/>
                <w:bCs/>
              </w:rPr>
              <w:t>и</w:t>
            </w:r>
            <w:r w:rsidRPr="00C71519">
              <w:rPr>
                <w:rFonts w:ascii="Times New Roman" w:hAnsi="Times New Roman" w:cs="Times New Roman"/>
                <w:bCs/>
              </w:rPr>
              <w:t>стемы сбора и вывоза быт</w:t>
            </w:r>
            <w:r w:rsidRPr="00C71519">
              <w:rPr>
                <w:rFonts w:ascii="Times New Roman" w:hAnsi="Times New Roman" w:cs="Times New Roman"/>
                <w:bCs/>
              </w:rPr>
              <w:t>о</w:t>
            </w:r>
            <w:r w:rsidRPr="00C71519">
              <w:rPr>
                <w:rFonts w:ascii="Times New Roman" w:hAnsi="Times New Roman" w:cs="Times New Roman"/>
                <w:bCs/>
              </w:rPr>
              <w:t>вых отх</w:t>
            </w:r>
            <w:r w:rsidRPr="00C71519">
              <w:rPr>
                <w:rFonts w:ascii="Times New Roman" w:hAnsi="Times New Roman" w:cs="Times New Roman"/>
                <w:bCs/>
              </w:rPr>
              <w:t>о</w:t>
            </w:r>
            <w:r w:rsidRPr="00C71519">
              <w:rPr>
                <w:rFonts w:ascii="Times New Roman" w:hAnsi="Times New Roman" w:cs="Times New Roman"/>
                <w:bCs/>
              </w:rPr>
              <w:t>дов</w:t>
            </w:r>
            <w:bookmarkEnd w:id="227"/>
            <w:bookmarkEnd w:id="228"/>
            <w:bookmarkEnd w:id="229"/>
            <w:bookmarkEnd w:id="230"/>
            <w:bookmarkEnd w:id="231"/>
          </w:p>
        </w:tc>
        <w:tc>
          <w:tcPr>
            <w:tcW w:w="392" w:type="pct"/>
            <w:vAlign w:val="center"/>
          </w:tcPr>
          <w:p w:rsidR="00796DE6" w:rsidRPr="00C71519" w:rsidRDefault="00E377D5" w:rsidP="00796DE6">
            <w:pPr>
              <w:jc w:val="center"/>
              <w:rPr>
                <w:rFonts w:ascii="Times New Roman" w:hAnsi="Times New Roman" w:cs="Times New Roman"/>
                <w:b/>
              </w:rPr>
            </w:pPr>
            <w:r w:rsidRPr="00C71519">
              <w:rPr>
                <w:rFonts w:ascii="Times New Roman" w:hAnsi="Times New Roman" w:cs="Times New Roman"/>
                <w:b/>
              </w:rPr>
              <w:t>73</w:t>
            </w:r>
          </w:p>
        </w:tc>
        <w:tc>
          <w:tcPr>
            <w:tcW w:w="608" w:type="pct"/>
            <w:vAlign w:val="center"/>
          </w:tcPr>
          <w:p w:rsidR="00796DE6" w:rsidRPr="00C71519" w:rsidRDefault="00796DE6" w:rsidP="00796DE6">
            <w:pPr>
              <w:jc w:val="center"/>
              <w:rPr>
                <w:rFonts w:ascii="Times New Roman" w:hAnsi="Times New Roman" w:cs="Times New Roman"/>
                <w:b/>
              </w:rPr>
            </w:pPr>
            <w:r w:rsidRPr="00C71519">
              <w:rPr>
                <w:rFonts w:ascii="Times New Roman" w:hAnsi="Times New Roman" w:cs="Times New Roman"/>
                <w:b/>
              </w:rPr>
              <w:t>-</w:t>
            </w:r>
          </w:p>
        </w:tc>
        <w:tc>
          <w:tcPr>
            <w:tcW w:w="772" w:type="pct"/>
            <w:vAlign w:val="center"/>
          </w:tcPr>
          <w:p w:rsidR="00796DE6" w:rsidRPr="00C71519" w:rsidRDefault="00796DE6" w:rsidP="00796DE6">
            <w:pPr>
              <w:jc w:val="center"/>
              <w:rPr>
                <w:rFonts w:ascii="Times New Roman" w:hAnsi="Times New Roman" w:cs="Times New Roman"/>
                <w:b/>
              </w:rPr>
            </w:pPr>
            <w:r w:rsidRPr="00C71519">
              <w:rPr>
                <w:rFonts w:ascii="Times New Roman" w:hAnsi="Times New Roman" w:cs="Times New Roman"/>
                <w:b/>
              </w:rPr>
              <w:t>-</w:t>
            </w:r>
          </w:p>
        </w:tc>
        <w:tc>
          <w:tcPr>
            <w:tcW w:w="607" w:type="pct"/>
            <w:vAlign w:val="center"/>
          </w:tcPr>
          <w:p w:rsidR="00796DE6" w:rsidRPr="00C71519" w:rsidRDefault="00796DE6" w:rsidP="00796DE6">
            <w:pPr>
              <w:jc w:val="center"/>
              <w:rPr>
                <w:rFonts w:ascii="Times New Roman" w:hAnsi="Times New Roman" w:cs="Times New Roman"/>
                <w:b/>
              </w:rPr>
            </w:pPr>
            <w:r w:rsidRPr="00C71519">
              <w:rPr>
                <w:rFonts w:ascii="Times New Roman" w:hAnsi="Times New Roman" w:cs="Times New Roman"/>
                <w:b/>
              </w:rPr>
              <w:t>-</w:t>
            </w:r>
          </w:p>
        </w:tc>
        <w:tc>
          <w:tcPr>
            <w:tcW w:w="577" w:type="pct"/>
            <w:vAlign w:val="center"/>
          </w:tcPr>
          <w:p w:rsidR="00796DE6" w:rsidRPr="00C71519" w:rsidRDefault="00E377D5" w:rsidP="00796DE6">
            <w:pPr>
              <w:jc w:val="center"/>
              <w:rPr>
                <w:rFonts w:ascii="Times New Roman" w:hAnsi="Times New Roman" w:cs="Times New Roman"/>
                <w:b/>
              </w:rPr>
            </w:pPr>
            <w:r w:rsidRPr="00C71519">
              <w:rPr>
                <w:rFonts w:ascii="Times New Roman" w:hAnsi="Times New Roman" w:cs="Times New Roman"/>
                <w:b/>
              </w:rPr>
              <w:t>73</w:t>
            </w:r>
          </w:p>
        </w:tc>
        <w:tc>
          <w:tcPr>
            <w:tcW w:w="641" w:type="pct"/>
            <w:vAlign w:val="center"/>
          </w:tcPr>
          <w:p w:rsidR="00796DE6" w:rsidRPr="00C71519" w:rsidRDefault="00796DE6" w:rsidP="00796DE6">
            <w:pPr>
              <w:spacing w:line="360" w:lineRule="auto"/>
              <w:jc w:val="center"/>
              <w:outlineLvl w:val="2"/>
              <w:rPr>
                <w:rFonts w:ascii="Times New Roman" w:hAnsi="Times New Roman" w:cs="Times New Roman"/>
                <w:bCs/>
              </w:rPr>
            </w:pPr>
            <w:bookmarkStart w:id="232" w:name="_Toc470617190"/>
            <w:bookmarkStart w:id="233" w:name="_Toc471807247"/>
            <w:r w:rsidRPr="00C71519">
              <w:rPr>
                <w:rFonts w:ascii="Times New Roman" w:hAnsi="Times New Roman" w:cs="Times New Roman"/>
                <w:bCs/>
              </w:rPr>
              <w:t>-</w:t>
            </w:r>
            <w:bookmarkEnd w:id="232"/>
            <w:bookmarkEnd w:id="233"/>
          </w:p>
        </w:tc>
      </w:tr>
      <w:tr w:rsidR="00796DE6" w:rsidRPr="00C71519" w:rsidTr="00C71519">
        <w:trPr>
          <w:trHeight w:val="336"/>
        </w:trPr>
        <w:tc>
          <w:tcPr>
            <w:tcW w:w="256" w:type="pct"/>
            <w:vAlign w:val="center"/>
          </w:tcPr>
          <w:p w:rsidR="00796DE6" w:rsidRPr="00C71519" w:rsidRDefault="00796DE6" w:rsidP="00796DE6">
            <w:pPr>
              <w:spacing w:line="360" w:lineRule="auto"/>
              <w:jc w:val="center"/>
              <w:outlineLvl w:val="2"/>
              <w:rPr>
                <w:rFonts w:ascii="Times New Roman" w:hAnsi="Times New Roman" w:cs="Times New Roman"/>
                <w:bCs/>
              </w:rPr>
            </w:pPr>
          </w:p>
        </w:tc>
        <w:tc>
          <w:tcPr>
            <w:tcW w:w="1147" w:type="pct"/>
            <w:vAlign w:val="center"/>
          </w:tcPr>
          <w:p w:rsidR="00796DE6" w:rsidRPr="00C71519" w:rsidRDefault="00796DE6" w:rsidP="00796DE6">
            <w:pPr>
              <w:spacing w:line="360" w:lineRule="auto"/>
              <w:jc w:val="center"/>
              <w:outlineLvl w:val="2"/>
              <w:rPr>
                <w:rFonts w:ascii="Times New Roman" w:hAnsi="Times New Roman" w:cs="Times New Roman"/>
                <w:b/>
                <w:bCs/>
              </w:rPr>
            </w:pPr>
            <w:bookmarkStart w:id="234" w:name="_Toc469394181"/>
            <w:bookmarkStart w:id="235" w:name="_Toc469394847"/>
            <w:bookmarkStart w:id="236" w:name="_Toc470093524"/>
            <w:bookmarkStart w:id="237" w:name="_Toc470617191"/>
            <w:bookmarkStart w:id="238" w:name="_Toc471807248"/>
            <w:r w:rsidRPr="00C71519">
              <w:rPr>
                <w:rFonts w:ascii="Times New Roman" w:hAnsi="Times New Roman" w:cs="Times New Roman"/>
                <w:b/>
                <w:bCs/>
              </w:rPr>
              <w:t>Всего по Программе</w:t>
            </w:r>
            <w:bookmarkEnd w:id="234"/>
            <w:bookmarkEnd w:id="235"/>
            <w:bookmarkEnd w:id="236"/>
            <w:bookmarkEnd w:id="237"/>
            <w:bookmarkEnd w:id="238"/>
          </w:p>
        </w:tc>
        <w:tc>
          <w:tcPr>
            <w:tcW w:w="392" w:type="pct"/>
            <w:vAlign w:val="center"/>
          </w:tcPr>
          <w:p w:rsidR="00796DE6" w:rsidRPr="00C71519" w:rsidRDefault="00E377D5" w:rsidP="00796DE6">
            <w:pPr>
              <w:jc w:val="center"/>
              <w:rPr>
                <w:rFonts w:ascii="Times New Roman" w:hAnsi="Times New Roman" w:cs="Times New Roman"/>
                <w:b/>
              </w:rPr>
            </w:pPr>
            <w:r w:rsidRPr="00C71519">
              <w:rPr>
                <w:rFonts w:ascii="Times New Roman" w:hAnsi="Times New Roman" w:cs="Times New Roman"/>
                <w:b/>
              </w:rPr>
              <w:t>46 902,8</w:t>
            </w:r>
          </w:p>
        </w:tc>
        <w:tc>
          <w:tcPr>
            <w:tcW w:w="608" w:type="pct"/>
            <w:vAlign w:val="center"/>
          </w:tcPr>
          <w:p w:rsidR="00796DE6" w:rsidRPr="00C71519" w:rsidRDefault="00796DE6" w:rsidP="00796DE6">
            <w:pPr>
              <w:jc w:val="center"/>
              <w:rPr>
                <w:rFonts w:ascii="Times New Roman" w:hAnsi="Times New Roman" w:cs="Times New Roman"/>
                <w:b/>
              </w:rPr>
            </w:pPr>
            <w:r w:rsidRPr="00C71519">
              <w:rPr>
                <w:rFonts w:ascii="Times New Roman" w:hAnsi="Times New Roman" w:cs="Times New Roman"/>
                <w:b/>
              </w:rPr>
              <w:t>-</w:t>
            </w:r>
          </w:p>
        </w:tc>
        <w:tc>
          <w:tcPr>
            <w:tcW w:w="772" w:type="pct"/>
            <w:vAlign w:val="center"/>
          </w:tcPr>
          <w:p w:rsidR="00796DE6" w:rsidRPr="00C71519" w:rsidRDefault="00E377D5" w:rsidP="00796DE6">
            <w:pPr>
              <w:jc w:val="center"/>
              <w:rPr>
                <w:rFonts w:ascii="Times New Roman" w:hAnsi="Times New Roman" w:cs="Times New Roman"/>
                <w:b/>
              </w:rPr>
            </w:pPr>
            <w:r w:rsidRPr="00C71519">
              <w:rPr>
                <w:rFonts w:ascii="Times New Roman" w:hAnsi="Times New Roman" w:cs="Times New Roman"/>
                <w:b/>
              </w:rPr>
              <w:t>46 829,8</w:t>
            </w:r>
          </w:p>
        </w:tc>
        <w:tc>
          <w:tcPr>
            <w:tcW w:w="607" w:type="pct"/>
            <w:vAlign w:val="center"/>
          </w:tcPr>
          <w:p w:rsidR="00796DE6" w:rsidRPr="00C71519" w:rsidRDefault="00796DE6" w:rsidP="00796DE6">
            <w:pPr>
              <w:jc w:val="center"/>
              <w:rPr>
                <w:rFonts w:ascii="Times New Roman" w:hAnsi="Times New Roman" w:cs="Times New Roman"/>
                <w:b/>
              </w:rPr>
            </w:pPr>
            <w:r w:rsidRPr="00C71519">
              <w:rPr>
                <w:rFonts w:ascii="Times New Roman" w:hAnsi="Times New Roman" w:cs="Times New Roman"/>
                <w:b/>
              </w:rPr>
              <w:t>-</w:t>
            </w:r>
          </w:p>
        </w:tc>
        <w:tc>
          <w:tcPr>
            <w:tcW w:w="577" w:type="pct"/>
            <w:vAlign w:val="center"/>
          </w:tcPr>
          <w:p w:rsidR="00796DE6" w:rsidRPr="00C71519" w:rsidRDefault="00E377D5" w:rsidP="00796DE6">
            <w:pPr>
              <w:jc w:val="center"/>
              <w:rPr>
                <w:rFonts w:ascii="Times New Roman" w:hAnsi="Times New Roman" w:cs="Times New Roman"/>
                <w:b/>
              </w:rPr>
            </w:pPr>
            <w:r w:rsidRPr="00C71519">
              <w:rPr>
                <w:rFonts w:ascii="Times New Roman" w:hAnsi="Times New Roman" w:cs="Times New Roman"/>
                <w:b/>
              </w:rPr>
              <w:t>73</w:t>
            </w:r>
          </w:p>
        </w:tc>
        <w:tc>
          <w:tcPr>
            <w:tcW w:w="641" w:type="pct"/>
            <w:vAlign w:val="center"/>
          </w:tcPr>
          <w:p w:rsidR="00796DE6" w:rsidRPr="00C71519" w:rsidRDefault="00796DE6" w:rsidP="00796DE6">
            <w:pPr>
              <w:spacing w:line="360" w:lineRule="auto"/>
              <w:jc w:val="center"/>
              <w:outlineLvl w:val="2"/>
              <w:rPr>
                <w:rFonts w:ascii="Times New Roman" w:hAnsi="Times New Roman" w:cs="Times New Roman"/>
                <w:bCs/>
              </w:rPr>
            </w:pPr>
            <w:bookmarkStart w:id="239" w:name="_Toc470617192"/>
            <w:bookmarkStart w:id="240" w:name="_Toc471807249"/>
            <w:r w:rsidRPr="00C71519">
              <w:rPr>
                <w:rFonts w:ascii="Times New Roman" w:hAnsi="Times New Roman" w:cs="Times New Roman"/>
                <w:bCs/>
              </w:rPr>
              <w:t>-</w:t>
            </w:r>
            <w:bookmarkEnd w:id="239"/>
            <w:bookmarkEnd w:id="240"/>
          </w:p>
        </w:tc>
      </w:tr>
    </w:tbl>
    <w:p w:rsidR="0094179E" w:rsidRDefault="0094179E" w:rsidP="0094179E">
      <w:pPr>
        <w:pStyle w:val="a5"/>
      </w:pPr>
    </w:p>
    <w:p w:rsidR="0094179E" w:rsidRDefault="0094179E" w:rsidP="0094179E">
      <w:pPr>
        <w:rPr>
          <w:rFonts w:ascii="Times New Roman" w:hAnsi="Times New Roman"/>
          <w:sz w:val="28"/>
        </w:rPr>
      </w:pPr>
      <w:r>
        <w:br w:type="page"/>
      </w:r>
    </w:p>
    <w:p w:rsidR="0094179E" w:rsidRPr="007D090A" w:rsidRDefault="0094179E" w:rsidP="00C71519">
      <w:pPr>
        <w:spacing w:after="0" w:line="360" w:lineRule="auto"/>
        <w:ind w:left="360"/>
        <w:jc w:val="center"/>
        <w:rPr>
          <w:rFonts w:ascii="Times New Roman" w:eastAsia="Times New Roman" w:hAnsi="Times New Roman" w:cs="Times New Roman"/>
          <w:b/>
          <w:sz w:val="28"/>
          <w:szCs w:val="28"/>
          <w:lang w:eastAsia="ru-RU"/>
        </w:rPr>
      </w:pPr>
      <w:r w:rsidRPr="007D090A">
        <w:rPr>
          <w:rFonts w:ascii="Times New Roman" w:eastAsia="Times New Roman" w:hAnsi="Times New Roman" w:cs="Times New Roman"/>
          <w:b/>
          <w:sz w:val="28"/>
          <w:szCs w:val="28"/>
          <w:lang w:eastAsia="ru-RU"/>
        </w:rPr>
        <w:lastRenderedPageBreak/>
        <w:t xml:space="preserve">Объемы и сроки </w:t>
      </w:r>
      <w:proofErr w:type="gramStart"/>
      <w:r w:rsidRPr="007D090A">
        <w:rPr>
          <w:rFonts w:ascii="Times New Roman" w:eastAsia="Times New Roman" w:hAnsi="Times New Roman" w:cs="Times New Roman"/>
          <w:b/>
          <w:sz w:val="28"/>
          <w:szCs w:val="28"/>
          <w:lang w:eastAsia="ru-RU"/>
        </w:rPr>
        <w:t>финансирования Программы комплексного разв</w:t>
      </w:r>
      <w:r w:rsidRPr="007D090A">
        <w:rPr>
          <w:rFonts w:ascii="Times New Roman" w:eastAsia="Times New Roman" w:hAnsi="Times New Roman" w:cs="Times New Roman"/>
          <w:b/>
          <w:sz w:val="28"/>
          <w:szCs w:val="28"/>
          <w:lang w:eastAsia="ru-RU"/>
        </w:rPr>
        <w:t>и</w:t>
      </w:r>
      <w:r w:rsidRPr="007D090A">
        <w:rPr>
          <w:rFonts w:ascii="Times New Roman" w:eastAsia="Times New Roman" w:hAnsi="Times New Roman" w:cs="Times New Roman"/>
          <w:b/>
          <w:sz w:val="28"/>
          <w:szCs w:val="28"/>
          <w:lang w:eastAsia="ru-RU"/>
        </w:rPr>
        <w:t>тия систем коммунальной инфраструктуры муниципального образ</w:t>
      </w:r>
      <w:r w:rsidRPr="007D090A">
        <w:rPr>
          <w:rFonts w:ascii="Times New Roman" w:eastAsia="Times New Roman" w:hAnsi="Times New Roman" w:cs="Times New Roman"/>
          <w:b/>
          <w:sz w:val="28"/>
          <w:szCs w:val="28"/>
          <w:lang w:eastAsia="ru-RU"/>
        </w:rPr>
        <w:t>о</w:t>
      </w:r>
      <w:r w:rsidRPr="007D090A">
        <w:rPr>
          <w:rFonts w:ascii="Times New Roman" w:eastAsia="Times New Roman" w:hAnsi="Times New Roman" w:cs="Times New Roman"/>
          <w:b/>
          <w:sz w:val="28"/>
          <w:szCs w:val="28"/>
          <w:lang w:eastAsia="ru-RU"/>
        </w:rPr>
        <w:t>вания</w:t>
      </w:r>
      <w:proofErr w:type="gramEnd"/>
      <w:r w:rsidRPr="007D090A">
        <w:rPr>
          <w:rFonts w:ascii="Times New Roman" w:eastAsia="Times New Roman" w:hAnsi="Times New Roman" w:cs="Times New Roman"/>
          <w:b/>
          <w:sz w:val="28"/>
          <w:szCs w:val="28"/>
          <w:lang w:eastAsia="ru-RU"/>
        </w:rPr>
        <w:t xml:space="preserve"> на 201</w:t>
      </w:r>
      <w:r>
        <w:rPr>
          <w:rFonts w:ascii="Times New Roman" w:eastAsia="Times New Roman" w:hAnsi="Times New Roman" w:cs="Times New Roman"/>
          <w:b/>
          <w:sz w:val="28"/>
          <w:szCs w:val="28"/>
          <w:lang w:eastAsia="ru-RU"/>
        </w:rPr>
        <w:t>8 - 2028</w:t>
      </w:r>
      <w:r w:rsidRPr="007D090A">
        <w:rPr>
          <w:rFonts w:ascii="Times New Roman" w:eastAsia="Times New Roman" w:hAnsi="Times New Roman" w:cs="Times New Roman"/>
          <w:b/>
          <w:sz w:val="28"/>
          <w:szCs w:val="28"/>
          <w:lang w:eastAsia="ru-RU"/>
        </w:rPr>
        <w:t xml:space="preserve"> годы (тыс. руб.)</w:t>
      </w:r>
    </w:p>
    <w:p w:rsidR="00043CEE" w:rsidRPr="007D090A" w:rsidRDefault="00283A0F" w:rsidP="00C7151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Таблица 1</w:t>
      </w:r>
      <w:r w:rsidR="00F97D80">
        <w:rPr>
          <w:rFonts w:ascii="Times New Roman" w:eastAsia="Times New Roman" w:hAnsi="Times New Roman" w:cs="Times New Roman"/>
          <w:sz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
        <w:gridCol w:w="1428"/>
        <w:gridCol w:w="725"/>
        <w:gridCol w:w="647"/>
        <w:gridCol w:w="647"/>
        <w:gridCol w:w="647"/>
        <w:gridCol w:w="647"/>
        <w:gridCol w:w="647"/>
        <w:gridCol w:w="647"/>
        <w:gridCol w:w="647"/>
        <w:gridCol w:w="647"/>
        <w:gridCol w:w="647"/>
        <w:gridCol w:w="647"/>
        <w:gridCol w:w="647"/>
      </w:tblGrid>
      <w:tr w:rsidR="00077987" w:rsidRPr="00C71519" w:rsidTr="00C71519">
        <w:trPr>
          <w:cantSplit/>
          <w:trHeight w:val="435"/>
        </w:trPr>
        <w:tc>
          <w:tcPr>
            <w:tcW w:w="190" w:type="pct"/>
            <w:vMerge w:val="restart"/>
            <w:vAlign w:val="center"/>
          </w:tcPr>
          <w:p w:rsidR="00077987" w:rsidRPr="00C71519" w:rsidRDefault="00077987" w:rsidP="00C71519">
            <w:pPr>
              <w:spacing w:line="240" w:lineRule="auto"/>
              <w:ind w:left="-108" w:right="-108"/>
              <w:jc w:val="center"/>
              <w:rPr>
                <w:rFonts w:ascii="Times New Roman" w:eastAsia="Times New Roman" w:hAnsi="Times New Roman" w:cs="Times New Roman"/>
                <w:b/>
                <w:sz w:val="24"/>
                <w:szCs w:val="24"/>
              </w:rPr>
            </w:pPr>
            <w:r w:rsidRPr="00C71519">
              <w:rPr>
                <w:rFonts w:ascii="Times New Roman" w:eastAsia="Times New Roman" w:hAnsi="Times New Roman" w:cs="Times New Roman"/>
                <w:b/>
                <w:sz w:val="24"/>
                <w:szCs w:val="24"/>
              </w:rPr>
              <w:t>№</w:t>
            </w:r>
          </w:p>
          <w:p w:rsidR="00077987" w:rsidRPr="00C71519" w:rsidRDefault="00077987" w:rsidP="00C71519">
            <w:pPr>
              <w:spacing w:line="240" w:lineRule="auto"/>
              <w:ind w:left="-108" w:right="-108"/>
              <w:jc w:val="center"/>
              <w:rPr>
                <w:rFonts w:ascii="Times New Roman" w:eastAsia="Times New Roman" w:hAnsi="Times New Roman" w:cs="Times New Roman"/>
                <w:b/>
                <w:sz w:val="24"/>
                <w:szCs w:val="24"/>
              </w:rPr>
            </w:pPr>
            <w:proofErr w:type="gramStart"/>
            <w:r w:rsidRPr="00C71519">
              <w:rPr>
                <w:rFonts w:ascii="Times New Roman" w:eastAsia="Times New Roman" w:hAnsi="Times New Roman" w:cs="Times New Roman"/>
                <w:b/>
                <w:sz w:val="24"/>
                <w:szCs w:val="24"/>
              </w:rPr>
              <w:t>п</w:t>
            </w:r>
            <w:proofErr w:type="gramEnd"/>
            <w:r w:rsidRPr="00C71519">
              <w:rPr>
                <w:rFonts w:ascii="Times New Roman" w:eastAsia="Times New Roman" w:hAnsi="Times New Roman" w:cs="Times New Roman"/>
                <w:b/>
                <w:sz w:val="24"/>
                <w:szCs w:val="24"/>
              </w:rPr>
              <w:t>/п</w:t>
            </w:r>
          </w:p>
        </w:tc>
        <w:tc>
          <w:tcPr>
            <w:tcW w:w="1013" w:type="pct"/>
            <w:vMerge w:val="restart"/>
            <w:vAlign w:val="center"/>
          </w:tcPr>
          <w:p w:rsidR="00077987" w:rsidRPr="00C71519" w:rsidRDefault="00077987" w:rsidP="00C71519">
            <w:pPr>
              <w:spacing w:line="240" w:lineRule="auto"/>
              <w:jc w:val="center"/>
              <w:rPr>
                <w:rFonts w:ascii="Times New Roman" w:eastAsia="Times New Roman" w:hAnsi="Times New Roman" w:cs="Times New Roman"/>
                <w:b/>
                <w:sz w:val="24"/>
                <w:szCs w:val="24"/>
              </w:rPr>
            </w:pPr>
            <w:r w:rsidRPr="00C71519">
              <w:rPr>
                <w:rFonts w:ascii="Times New Roman" w:eastAsia="Times New Roman" w:hAnsi="Times New Roman" w:cs="Times New Roman"/>
                <w:b/>
                <w:sz w:val="24"/>
                <w:szCs w:val="24"/>
              </w:rPr>
              <w:t>Програ</w:t>
            </w:r>
            <w:r w:rsidRPr="00C71519">
              <w:rPr>
                <w:rFonts w:ascii="Times New Roman" w:eastAsia="Times New Roman" w:hAnsi="Times New Roman" w:cs="Times New Roman"/>
                <w:b/>
                <w:sz w:val="24"/>
                <w:szCs w:val="24"/>
              </w:rPr>
              <w:t>м</w:t>
            </w:r>
            <w:r w:rsidRPr="00C71519">
              <w:rPr>
                <w:rFonts w:ascii="Times New Roman" w:eastAsia="Times New Roman" w:hAnsi="Times New Roman" w:cs="Times New Roman"/>
                <w:b/>
                <w:sz w:val="24"/>
                <w:szCs w:val="24"/>
              </w:rPr>
              <w:t>мы</w:t>
            </w:r>
            <w:r w:rsidR="00C71519" w:rsidRPr="00C71519">
              <w:rPr>
                <w:rFonts w:ascii="Times New Roman" w:eastAsia="Times New Roman" w:hAnsi="Times New Roman" w:cs="Times New Roman"/>
                <w:b/>
                <w:sz w:val="24"/>
                <w:szCs w:val="24"/>
              </w:rPr>
              <w:t xml:space="preserve"> </w:t>
            </w:r>
            <w:r w:rsidRPr="00C71519">
              <w:rPr>
                <w:rFonts w:ascii="Times New Roman" w:eastAsia="Times New Roman" w:hAnsi="Times New Roman" w:cs="Times New Roman"/>
                <w:b/>
                <w:sz w:val="24"/>
                <w:szCs w:val="24"/>
              </w:rPr>
              <w:t>инв</w:t>
            </w:r>
            <w:r w:rsidRPr="00C71519">
              <w:rPr>
                <w:rFonts w:ascii="Times New Roman" w:eastAsia="Times New Roman" w:hAnsi="Times New Roman" w:cs="Times New Roman"/>
                <w:b/>
                <w:sz w:val="24"/>
                <w:szCs w:val="24"/>
              </w:rPr>
              <w:t>е</w:t>
            </w:r>
            <w:r w:rsidRPr="00C71519">
              <w:rPr>
                <w:rFonts w:ascii="Times New Roman" w:eastAsia="Times New Roman" w:hAnsi="Times New Roman" w:cs="Times New Roman"/>
                <w:b/>
                <w:sz w:val="24"/>
                <w:szCs w:val="24"/>
              </w:rPr>
              <w:t>стицио</w:t>
            </w:r>
            <w:r w:rsidRPr="00C71519">
              <w:rPr>
                <w:rFonts w:ascii="Times New Roman" w:eastAsia="Times New Roman" w:hAnsi="Times New Roman" w:cs="Times New Roman"/>
                <w:b/>
                <w:sz w:val="24"/>
                <w:szCs w:val="24"/>
              </w:rPr>
              <w:t>н</w:t>
            </w:r>
            <w:r w:rsidRPr="00C71519">
              <w:rPr>
                <w:rFonts w:ascii="Times New Roman" w:eastAsia="Times New Roman" w:hAnsi="Times New Roman" w:cs="Times New Roman"/>
                <w:b/>
                <w:sz w:val="24"/>
                <w:szCs w:val="24"/>
              </w:rPr>
              <w:t>ных пр</w:t>
            </w:r>
            <w:r w:rsidRPr="00C71519">
              <w:rPr>
                <w:rFonts w:ascii="Times New Roman" w:eastAsia="Times New Roman" w:hAnsi="Times New Roman" w:cs="Times New Roman"/>
                <w:b/>
                <w:sz w:val="24"/>
                <w:szCs w:val="24"/>
              </w:rPr>
              <w:t>о</w:t>
            </w:r>
            <w:r w:rsidRPr="00C71519">
              <w:rPr>
                <w:rFonts w:ascii="Times New Roman" w:eastAsia="Times New Roman" w:hAnsi="Times New Roman" w:cs="Times New Roman"/>
                <w:b/>
                <w:sz w:val="24"/>
                <w:szCs w:val="24"/>
              </w:rPr>
              <w:t>ектов</w:t>
            </w:r>
          </w:p>
        </w:tc>
        <w:tc>
          <w:tcPr>
            <w:tcW w:w="380" w:type="pct"/>
            <w:vMerge w:val="restart"/>
            <w:vAlign w:val="center"/>
          </w:tcPr>
          <w:p w:rsidR="00077987" w:rsidRPr="00C71519" w:rsidRDefault="00077987" w:rsidP="00C71519">
            <w:pPr>
              <w:spacing w:line="240" w:lineRule="auto"/>
              <w:jc w:val="center"/>
              <w:rPr>
                <w:rFonts w:ascii="Times New Roman" w:eastAsia="Times New Roman" w:hAnsi="Times New Roman" w:cs="Times New Roman"/>
                <w:b/>
                <w:sz w:val="24"/>
                <w:szCs w:val="24"/>
              </w:rPr>
            </w:pPr>
            <w:r w:rsidRPr="00C71519">
              <w:rPr>
                <w:rFonts w:ascii="Times New Roman" w:eastAsia="Times New Roman" w:hAnsi="Times New Roman" w:cs="Times New Roman"/>
                <w:b/>
                <w:sz w:val="24"/>
                <w:szCs w:val="24"/>
              </w:rPr>
              <w:t>Вс</w:t>
            </w:r>
            <w:r w:rsidRPr="00C71519">
              <w:rPr>
                <w:rFonts w:ascii="Times New Roman" w:eastAsia="Times New Roman" w:hAnsi="Times New Roman" w:cs="Times New Roman"/>
                <w:b/>
                <w:sz w:val="24"/>
                <w:szCs w:val="24"/>
              </w:rPr>
              <w:t>е</w:t>
            </w:r>
            <w:r w:rsidRPr="00C71519">
              <w:rPr>
                <w:rFonts w:ascii="Times New Roman" w:eastAsia="Times New Roman" w:hAnsi="Times New Roman" w:cs="Times New Roman"/>
                <w:b/>
                <w:sz w:val="24"/>
                <w:szCs w:val="24"/>
              </w:rPr>
              <w:t>го</w:t>
            </w:r>
          </w:p>
        </w:tc>
        <w:tc>
          <w:tcPr>
            <w:tcW w:w="3417" w:type="pct"/>
            <w:gridSpan w:val="11"/>
            <w:vAlign w:val="center"/>
          </w:tcPr>
          <w:p w:rsidR="00077987" w:rsidRPr="00C71519" w:rsidRDefault="00077987" w:rsidP="00C71519">
            <w:pPr>
              <w:spacing w:line="240" w:lineRule="auto"/>
              <w:ind w:firstLine="11"/>
              <w:jc w:val="center"/>
              <w:rPr>
                <w:rFonts w:ascii="Times New Roman" w:eastAsia="Times New Roman" w:hAnsi="Times New Roman" w:cs="Times New Roman"/>
                <w:b/>
                <w:sz w:val="24"/>
                <w:szCs w:val="24"/>
              </w:rPr>
            </w:pPr>
            <w:r w:rsidRPr="00C71519">
              <w:rPr>
                <w:rFonts w:ascii="Times New Roman" w:eastAsia="Times New Roman" w:hAnsi="Times New Roman" w:cs="Times New Roman"/>
                <w:b/>
                <w:sz w:val="24"/>
                <w:szCs w:val="24"/>
              </w:rPr>
              <w:t>В том числе по годам</w:t>
            </w:r>
          </w:p>
        </w:tc>
      </w:tr>
      <w:tr w:rsidR="00077987" w:rsidRPr="00C71519" w:rsidTr="00C71519">
        <w:trPr>
          <w:cantSplit/>
          <w:trHeight w:val="874"/>
        </w:trPr>
        <w:tc>
          <w:tcPr>
            <w:tcW w:w="190" w:type="pct"/>
            <w:vMerge/>
            <w:vAlign w:val="center"/>
          </w:tcPr>
          <w:p w:rsidR="00077987" w:rsidRPr="00C71519" w:rsidRDefault="00077987" w:rsidP="00C71519">
            <w:pPr>
              <w:spacing w:line="240" w:lineRule="auto"/>
              <w:ind w:firstLine="567"/>
              <w:jc w:val="center"/>
              <w:rPr>
                <w:rFonts w:ascii="Times New Roman" w:eastAsia="Times New Roman" w:hAnsi="Times New Roman" w:cs="Times New Roman"/>
                <w:b/>
                <w:sz w:val="24"/>
                <w:szCs w:val="24"/>
              </w:rPr>
            </w:pPr>
          </w:p>
        </w:tc>
        <w:tc>
          <w:tcPr>
            <w:tcW w:w="1013" w:type="pct"/>
            <w:vMerge/>
            <w:vAlign w:val="center"/>
          </w:tcPr>
          <w:p w:rsidR="00077987" w:rsidRPr="00C71519" w:rsidRDefault="00077987" w:rsidP="00C71519">
            <w:pPr>
              <w:spacing w:line="240" w:lineRule="auto"/>
              <w:ind w:firstLine="567"/>
              <w:jc w:val="center"/>
              <w:rPr>
                <w:rFonts w:ascii="Times New Roman" w:eastAsia="Times New Roman" w:hAnsi="Times New Roman" w:cs="Times New Roman"/>
                <w:b/>
                <w:sz w:val="24"/>
                <w:szCs w:val="24"/>
              </w:rPr>
            </w:pPr>
          </w:p>
        </w:tc>
        <w:tc>
          <w:tcPr>
            <w:tcW w:w="380" w:type="pct"/>
            <w:vMerge/>
            <w:vAlign w:val="center"/>
          </w:tcPr>
          <w:p w:rsidR="00077987" w:rsidRPr="00C71519" w:rsidRDefault="00077987" w:rsidP="00C71519">
            <w:pPr>
              <w:spacing w:line="240" w:lineRule="auto"/>
              <w:ind w:firstLine="567"/>
              <w:jc w:val="center"/>
              <w:rPr>
                <w:rFonts w:ascii="Times New Roman" w:eastAsia="Times New Roman" w:hAnsi="Times New Roman" w:cs="Times New Roman"/>
                <w:b/>
                <w:sz w:val="24"/>
                <w:szCs w:val="24"/>
              </w:rPr>
            </w:pPr>
          </w:p>
        </w:tc>
        <w:tc>
          <w:tcPr>
            <w:tcW w:w="310"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2018</w:t>
            </w:r>
          </w:p>
        </w:tc>
        <w:tc>
          <w:tcPr>
            <w:tcW w:w="311"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2019</w:t>
            </w:r>
          </w:p>
        </w:tc>
        <w:tc>
          <w:tcPr>
            <w:tcW w:w="311"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2020</w:t>
            </w:r>
          </w:p>
        </w:tc>
        <w:tc>
          <w:tcPr>
            <w:tcW w:w="311"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2021</w:t>
            </w:r>
          </w:p>
        </w:tc>
        <w:tc>
          <w:tcPr>
            <w:tcW w:w="311"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2022</w:t>
            </w:r>
          </w:p>
        </w:tc>
        <w:tc>
          <w:tcPr>
            <w:tcW w:w="310"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2023</w:t>
            </w:r>
          </w:p>
        </w:tc>
        <w:tc>
          <w:tcPr>
            <w:tcW w:w="311"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2024</w:t>
            </w:r>
          </w:p>
        </w:tc>
        <w:tc>
          <w:tcPr>
            <w:tcW w:w="311"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2025</w:t>
            </w:r>
          </w:p>
        </w:tc>
        <w:tc>
          <w:tcPr>
            <w:tcW w:w="311"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2026</w:t>
            </w:r>
          </w:p>
        </w:tc>
        <w:tc>
          <w:tcPr>
            <w:tcW w:w="311"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2027</w:t>
            </w:r>
          </w:p>
        </w:tc>
        <w:tc>
          <w:tcPr>
            <w:tcW w:w="311" w:type="pct"/>
            <w:vAlign w:val="center"/>
          </w:tcPr>
          <w:p w:rsidR="00077987" w:rsidRPr="00C71519" w:rsidRDefault="00077987"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2028</w:t>
            </w:r>
          </w:p>
        </w:tc>
      </w:tr>
      <w:tr w:rsidR="00F358A2" w:rsidRPr="00C71519" w:rsidTr="00C71519">
        <w:trPr>
          <w:trHeight w:val="175"/>
        </w:trPr>
        <w:tc>
          <w:tcPr>
            <w:tcW w:w="190" w:type="pct"/>
          </w:tcPr>
          <w:p w:rsidR="00F358A2" w:rsidRPr="00C71519" w:rsidRDefault="00F358A2" w:rsidP="00C71519">
            <w:pPr>
              <w:spacing w:line="240" w:lineRule="auto"/>
              <w:ind w:right="-108"/>
              <w:jc w:val="center"/>
              <w:rPr>
                <w:rFonts w:ascii="Times New Roman" w:eastAsia="Times New Roman" w:hAnsi="Times New Roman" w:cs="Times New Roman"/>
                <w:b/>
                <w:sz w:val="24"/>
                <w:szCs w:val="24"/>
              </w:rPr>
            </w:pPr>
            <w:r w:rsidRPr="00C71519">
              <w:rPr>
                <w:rFonts w:ascii="Times New Roman" w:eastAsia="Times New Roman" w:hAnsi="Times New Roman" w:cs="Times New Roman"/>
                <w:b/>
                <w:sz w:val="24"/>
                <w:szCs w:val="24"/>
              </w:rPr>
              <w:t>1</w:t>
            </w:r>
          </w:p>
        </w:tc>
        <w:tc>
          <w:tcPr>
            <w:tcW w:w="1013" w:type="pct"/>
            <w:vAlign w:val="center"/>
          </w:tcPr>
          <w:p w:rsidR="00F358A2" w:rsidRPr="00C71519" w:rsidRDefault="00F358A2" w:rsidP="00C71519">
            <w:pPr>
              <w:spacing w:line="240" w:lineRule="auto"/>
              <w:jc w:val="center"/>
              <w:outlineLvl w:val="2"/>
              <w:rPr>
                <w:rFonts w:ascii="Times New Roman" w:eastAsia="Times New Roman" w:hAnsi="Times New Roman" w:cs="Times New Roman"/>
                <w:bCs/>
                <w:sz w:val="24"/>
                <w:szCs w:val="24"/>
                <w:lang w:eastAsia="ru-RU"/>
              </w:rPr>
            </w:pPr>
            <w:bookmarkStart w:id="241" w:name="_Toc469394187"/>
            <w:bookmarkStart w:id="242" w:name="_Toc469394853"/>
            <w:bookmarkStart w:id="243" w:name="_Toc470093530"/>
            <w:bookmarkStart w:id="244" w:name="_Toc470617194"/>
            <w:bookmarkStart w:id="245" w:name="_Toc471807251"/>
            <w:r w:rsidRPr="00C71519">
              <w:rPr>
                <w:rFonts w:ascii="Times New Roman" w:eastAsia="Times New Roman" w:hAnsi="Times New Roman" w:cs="Times New Roman"/>
                <w:bCs/>
                <w:sz w:val="24"/>
                <w:szCs w:val="24"/>
                <w:lang w:eastAsia="ru-RU"/>
              </w:rPr>
              <w:t>Программа инвестиц</w:t>
            </w:r>
            <w:r w:rsidRPr="00C71519">
              <w:rPr>
                <w:rFonts w:ascii="Times New Roman" w:eastAsia="Times New Roman" w:hAnsi="Times New Roman" w:cs="Times New Roman"/>
                <w:bCs/>
                <w:sz w:val="24"/>
                <w:szCs w:val="24"/>
                <w:lang w:eastAsia="ru-RU"/>
              </w:rPr>
              <w:t>и</w:t>
            </w:r>
            <w:r w:rsidRPr="00C71519">
              <w:rPr>
                <w:rFonts w:ascii="Times New Roman" w:eastAsia="Times New Roman" w:hAnsi="Times New Roman" w:cs="Times New Roman"/>
                <w:bCs/>
                <w:sz w:val="24"/>
                <w:szCs w:val="24"/>
                <w:lang w:eastAsia="ru-RU"/>
              </w:rPr>
              <w:t>онных пр</w:t>
            </w:r>
            <w:r w:rsidRPr="00C71519">
              <w:rPr>
                <w:rFonts w:ascii="Times New Roman" w:eastAsia="Times New Roman" w:hAnsi="Times New Roman" w:cs="Times New Roman"/>
                <w:bCs/>
                <w:sz w:val="24"/>
                <w:szCs w:val="24"/>
                <w:lang w:eastAsia="ru-RU"/>
              </w:rPr>
              <w:t>о</w:t>
            </w:r>
            <w:r w:rsidRPr="00C71519">
              <w:rPr>
                <w:rFonts w:ascii="Times New Roman" w:eastAsia="Times New Roman" w:hAnsi="Times New Roman" w:cs="Times New Roman"/>
                <w:bCs/>
                <w:sz w:val="24"/>
                <w:szCs w:val="24"/>
                <w:lang w:eastAsia="ru-RU"/>
              </w:rPr>
              <w:t>ектов ра</w:t>
            </w:r>
            <w:r w:rsidRPr="00C71519">
              <w:rPr>
                <w:rFonts w:ascii="Times New Roman" w:eastAsia="Times New Roman" w:hAnsi="Times New Roman" w:cs="Times New Roman"/>
                <w:bCs/>
                <w:sz w:val="24"/>
                <w:szCs w:val="24"/>
                <w:lang w:eastAsia="ru-RU"/>
              </w:rPr>
              <w:t>з</w:t>
            </w:r>
            <w:r w:rsidRPr="00C71519">
              <w:rPr>
                <w:rFonts w:ascii="Times New Roman" w:eastAsia="Times New Roman" w:hAnsi="Times New Roman" w:cs="Times New Roman"/>
                <w:bCs/>
                <w:sz w:val="24"/>
                <w:szCs w:val="24"/>
                <w:lang w:eastAsia="ru-RU"/>
              </w:rPr>
              <w:t>вития с</w:t>
            </w:r>
            <w:r w:rsidRPr="00C71519">
              <w:rPr>
                <w:rFonts w:ascii="Times New Roman" w:eastAsia="Times New Roman" w:hAnsi="Times New Roman" w:cs="Times New Roman"/>
                <w:bCs/>
                <w:sz w:val="24"/>
                <w:szCs w:val="24"/>
                <w:lang w:eastAsia="ru-RU"/>
              </w:rPr>
              <w:t>и</w:t>
            </w:r>
            <w:r w:rsidRPr="00C71519">
              <w:rPr>
                <w:rFonts w:ascii="Times New Roman" w:eastAsia="Times New Roman" w:hAnsi="Times New Roman" w:cs="Times New Roman"/>
                <w:bCs/>
                <w:sz w:val="24"/>
                <w:szCs w:val="24"/>
                <w:lang w:eastAsia="ru-RU"/>
              </w:rPr>
              <w:t xml:space="preserve">стемы </w:t>
            </w:r>
            <w:bookmarkEnd w:id="241"/>
            <w:bookmarkEnd w:id="242"/>
            <w:bookmarkEnd w:id="243"/>
            <w:r w:rsidRPr="00C71519">
              <w:rPr>
                <w:rFonts w:ascii="Times New Roman" w:eastAsia="Times New Roman" w:hAnsi="Times New Roman" w:cs="Times New Roman"/>
                <w:bCs/>
                <w:sz w:val="24"/>
                <w:szCs w:val="24"/>
                <w:lang w:eastAsia="ru-RU"/>
              </w:rPr>
              <w:t>в</w:t>
            </w:r>
            <w:r w:rsidRPr="00C71519">
              <w:rPr>
                <w:rFonts w:ascii="Times New Roman" w:eastAsia="Times New Roman" w:hAnsi="Times New Roman" w:cs="Times New Roman"/>
                <w:bCs/>
                <w:sz w:val="24"/>
                <w:szCs w:val="24"/>
                <w:lang w:eastAsia="ru-RU"/>
              </w:rPr>
              <w:t>о</w:t>
            </w:r>
            <w:r w:rsidRPr="00C71519">
              <w:rPr>
                <w:rFonts w:ascii="Times New Roman" w:eastAsia="Times New Roman" w:hAnsi="Times New Roman" w:cs="Times New Roman"/>
                <w:bCs/>
                <w:sz w:val="24"/>
                <w:szCs w:val="24"/>
                <w:lang w:eastAsia="ru-RU"/>
              </w:rPr>
              <w:t>доснабж</w:t>
            </w:r>
            <w:r w:rsidRPr="00C71519">
              <w:rPr>
                <w:rFonts w:ascii="Times New Roman" w:eastAsia="Times New Roman" w:hAnsi="Times New Roman" w:cs="Times New Roman"/>
                <w:bCs/>
                <w:sz w:val="24"/>
                <w:szCs w:val="24"/>
                <w:lang w:eastAsia="ru-RU"/>
              </w:rPr>
              <w:t>е</w:t>
            </w:r>
            <w:r w:rsidRPr="00C71519">
              <w:rPr>
                <w:rFonts w:ascii="Times New Roman" w:eastAsia="Times New Roman" w:hAnsi="Times New Roman" w:cs="Times New Roman"/>
                <w:bCs/>
                <w:sz w:val="24"/>
                <w:szCs w:val="24"/>
                <w:lang w:eastAsia="ru-RU"/>
              </w:rPr>
              <w:t>ния</w:t>
            </w:r>
            <w:bookmarkEnd w:id="244"/>
            <w:bookmarkEnd w:id="245"/>
          </w:p>
        </w:tc>
        <w:tc>
          <w:tcPr>
            <w:tcW w:w="380"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46 829,8</w:t>
            </w:r>
          </w:p>
        </w:tc>
        <w:tc>
          <w:tcPr>
            <w:tcW w:w="310"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4257,8</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0"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r>
      <w:tr w:rsidR="00F358A2" w:rsidRPr="00C71519" w:rsidTr="00C71519">
        <w:trPr>
          <w:trHeight w:val="525"/>
        </w:trPr>
        <w:tc>
          <w:tcPr>
            <w:tcW w:w="190" w:type="pct"/>
          </w:tcPr>
          <w:p w:rsidR="00F358A2" w:rsidRPr="00C71519" w:rsidRDefault="00F358A2" w:rsidP="00C71519">
            <w:pPr>
              <w:spacing w:line="240" w:lineRule="auto"/>
              <w:ind w:right="-108"/>
              <w:jc w:val="center"/>
              <w:rPr>
                <w:rFonts w:ascii="Times New Roman" w:eastAsia="Times New Roman" w:hAnsi="Times New Roman" w:cs="Times New Roman"/>
                <w:b/>
                <w:sz w:val="24"/>
                <w:szCs w:val="24"/>
              </w:rPr>
            </w:pPr>
            <w:r w:rsidRPr="00C71519">
              <w:rPr>
                <w:rFonts w:ascii="Times New Roman" w:eastAsia="Times New Roman" w:hAnsi="Times New Roman" w:cs="Times New Roman"/>
                <w:b/>
                <w:sz w:val="24"/>
                <w:szCs w:val="24"/>
              </w:rPr>
              <w:t>2</w:t>
            </w:r>
          </w:p>
        </w:tc>
        <w:tc>
          <w:tcPr>
            <w:tcW w:w="1013" w:type="pct"/>
            <w:vAlign w:val="center"/>
          </w:tcPr>
          <w:p w:rsidR="00F358A2" w:rsidRPr="00C71519" w:rsidRDefault="00F358A2" w:rsidP="00C71519">
            <w:pPr>
              <w:spacing w:line="240" w:lineRule="auto"/>
              <w:jc w:val="center"/>
              <w:outlineLvl w:val="2"/>
              <w:rPr>
                <w:rFonts w:ascii="Times New Roman" w:eastAsia="Times New Roman" w:hAnsi="Times New Roman" w:cs="Times New Roman"/>
                <w:bCs/>
                <w:sz w:val="24"/>
                <w:szCs w:val="24"/>
                <w:lang w:eastAsia="ru-RU"/>
              </w:rPr>
            </w:pPr>
            <w:bookmarkStart w:id="246" w:name="_Toc469394189"/>
            <w:bookmarkStart w:id="247" w:name="_Toc469394855"/>
            <w:bookmarkStart w:id="248" w:name="_Toc470093532"/>
            <w:bookmarkStart w:id="249" w:name="_Toc470617195"/>
            <w:bookmarkStart w:id="250" w:name="_Toc471807252"/>
            <w:r w:rsidRPr="00C71519">
              <w:rPr>
                <w:rFonts w:ascii="Times New Roman" w:eastAsia="Times New Roman" w:hAnsi="Times New Roman" w:cs="Times New Roman"/>
                <w:bCs/>
                <w:sz w:val="24"/>
                <w:szCs w:val="24"/>
                <w:lang w:eastAsia="ru-RU"/>
              </w:rPr>
              <w:t>Программа инвестиц</w:t>
            </w:r>
            <w:r w:rsidRPr="00C71519">
              <w:rPr>
                <w:rFonts w:ascii="Times New Roman" w:eastAsia="Times New Roman" w:hAnsi="Times New Roman" w:cs="Times New Roman"/>
                <w:bCs/>
                <w:sz w:val="24"/>
                <w:szCs w:val="24"/>
                <w:lang w:eastAsia="ru-RU"/>
              </w:rPr>
              <w:t>и</w:t>
            </w:r>
            <w:r w:rsidRPr="00C71519">
              <w:rPr>
                <w:rFonts w:ascii="Times New Roman" w:eastAsia="Times New Roman" w:hAnsi="Times New Roman" w:cs="Times New Roman"/>
                <w:bCs/>
                <w:sz w:val="24"/>
                <w:szCs w:val="24"/>
                <w:lang w:eastAsia="ru-RU"/>
              </w:rPr>
              <w:t>онных пр</w:t>
            </w:r>
            <w:r w:rsidRPr="00C71519">
              <w:rPr>
                <w:rFonts w:ascii="Times New Roman" w:eastAsia="Times New Roman" w:hAnsi="Times New Roman" w:cs="Times New Roman"/>
                <w:bCs/>
                <w:sz w:val="24"/>
                <w:szCs w:val="24"/>
                <w:lang w:eastAsia="ru-RU"/>
              </w:rPr>
              <w:t>о</w:t>
            </w:r>
            <w:r w:rsidRPr="00C71519">
              <w:rPr>
                <w:rFonts w:ascii="Times New Roman" w:eastAsia="Times New Roman" w:hAnsi="Times New Roman" w:cs="Times New Roman"/>
                <w:bCs/>
                <w:sz w:val="24"/>
                <w:szCs w:val="24"/>
                <w:lang w:eastAsia="ru-RU"/>
              </w:rPr>
              <w:t>ектов ра</w:t>
            </w:r>
            <w:r w:rsidRPr="00C71519">
              <w:rPr>
                <w:rFonts w:ascii="Times New Roman" w:eastAsia="Times New Roman" w:hAnsi="Times New Roman" w:cs="Times New Roman"/>
                <w:bCs/>
                <w:sz w:val="24"/>
                <w:szCs w:val="24"/>
                <w:lang w:eastAsia="ru-RU"/>
              </w:rPr>
              <w:t>з</w:t>
            </w:r>
            <w:r w:rsidRPr="00C71519">
              <w:rPr>
                <w:rFonts w:ascii="Times New Roman" w:eastAsia="Times New Roman" w:hAnsi="Times New Roman" w:cs="Times New Roman"/>
                <w:bCs/>
                <w:sz w:val="24"/>
                <w:szCs w:val="24"/>
                <w:lang w:eastAsia="ru-RU"/>
              </w:rPr>
              <w:t xml:space="preserve">вития </w:t>
            </w:r>
            <w:bookmarkEnd w:id="246"/>
            <w:bookmarkEnd w:id="247"/>
            <w:bookmarkEnd w:id="248"/>
            <w:r w:rsidRPr="00C71519">
              <w:rPr>
                <w:rFonts w:ascii="Times New Roman" w:hAnsi="Times New Roman" w:cs="Times New Roman"/>
                <w:bCs/>
                <w:sz w:val="24"/>
                <w:szCs w:val="24"/>
              </w:rPr>
              <w:t>с</w:t>
            </w:r>
            <w:r w:rsidRPr="00C71519">
              <w:rPr>
                <w:rFonts w:ascii="Times New Roman" w:hAnsi="Times New Roman" w:cs="Times New Roman"/>
                <w:bCs/>
                <w:sz w:val="24"/>
                <w:szCs w:val="24"/>
              </w:rPr>
              <w:t>и</w:t>
            </w:r>
            <w:r w:rsidRPr="00C71519">
              <w:rPr>
                <w:rFonts w:ascii="Times New Roman" w:hAnsi="Times New Roman" w:cs="Times New Roman"/>
                <w:bCs/>
                <w:sz w:val="24"/>
                <w:szCs w:val="24"/>
              </w:rPr>
              <w:t>стемы сб</w:t>
            </w:r>
            <w:r w:rsidRPr="00C71519">
              <w:rPr>
                <w:rFonts w:ascii="Times New Roman" w:hAnsi="Times New Roman" w:cs="Times New Roman"/>
                <w:bCs/>
                <w:sz w:val="24"/>
                <w:szCs w:val="24"/>
              </w:rPr>
              <w:t>о</w:t>
            </w:r>
            <w:r w:rsidRPr="00C71519">
              <w:rPr>
                <w:rFonts w:ascii="Times New Roman" w:hAnsi="Times New Roman" w:cs="Times New Roman"/>
                <w:bCs/>
                <w:sz w:val="24"/>
                <w:szCs w:val="24"/>
              </w:rPr>
              <w:t>ра и вывоза быт</w:t>
            </w:r>
            <w:r w:rsidRPr="00C71519">
              <w:rPr>
                <w:rFonts w:ascii="Times New Roman" w:hAnsi="Times New Roman" w:cs="Times New Roman"/>
                <w:bCs/>
                <w:sz w:val="24"/>
                <w:szCs w:val="24"/>
              </w:rPr>
              <w:t>о</w:t>
            </w:r>
            <w:r w:rsidRPr="00C71519">
              <w:rPr>
                <w:rFonts w:ascii="Times New Roman" w:hAnsi="Times New Roman" w:cs="Times New Roman"/>
                <w:bCs/>
                <w:sz w:val="24"/>
                <w:szCs w:val="24"/>
              </w:rPr>
              <w:t>вых отх</w:t>
            </w:r>
            <w:r w:rsidRPr="00C71519">
              <w:rPr>
                <w:rFonts w:ascii="Times New Roman" w:hAnsi="Times New Roman" w:cs="Times New Roman"/>
                <w:bCs/>
                <w:sz w:val="24"/>
                <w:szCs w:val="24"/>
              </w:rPr>
              <w:t>о</w:t>
            </w:r>
            <w:r w:rsidRPr="00C71519">
              <w:rPr>
                <w:rFonts w:ascii="Times New Roman" w:hAnsi="Times New Roman" w:cs="Times New Roman"/>
                <w:bCs/>
                <w:sz w:val="24"/>
                <w:szCs w:val="24"/>
              </w:rPr>
              <w:t>дов</w:t>
            </w:r>
            <w:bookmarkEnd w:id="249"/>
            <w:bookmarkEnd w:id="250"/>
          </w:p>
        </w:tc>
        <w:tc>
          <w:tcPr>
            <w:tcW w:w="380"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73</w:t>
            </w:r>
          </w:p>
        </w:tc>
        <w:tc>
          <w:tcPr>
            <w:tcW w:w="310"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25</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24</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24</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p>
        </w:tc>
        <w:tc>
          <w:tcPr>
            <w:tcW w:w="310" w:type="pct"/>
            <w:vAlign w:val="center"/>
          </w:tcPr>
          <w:p w:rsidR="00F358A2" w:rsidRPr="00C71519" w:rsidRDefault="00F358A2" w:rsidP="00C71519">
            <w:pPr>
              <w:spacing w:line="240" w:lineRule="auto"/>
              <w:jc w:val="center"/>
              <w:rPr>
                <w:rFonts w:ascii="Times New Roman" w:hAnsi="Times New Roman" w:cs="Times New Roman"/>
                <w:sz w:val="24"/>
                <w:szCs w:val="24"/>
              </w:rPr>
            </w:pP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p>
        </w:tc>
      </w:tr>
      <w:tr w:rsidR="00F358A2" w:rsidRPr="00C71519" w:rsidTr="00C71519">
        <w:trPr>
          <w:trHeight w:val="175"/>
        </w:trPr>
        <w:tc>
          <w:tcPr>
            <w:tcW w:w="190" w:type="pct"/>
          </w:tcPr>
          <w:p w:rsidR="00F358A2" w:rsidRPr="00C71519" w:rsidRDefault="00F358A2" w:rsidP="00C71519">
            <w:pPr>
              <w:spacing w:line="240" w:lineRule="auto"/>
              <w:ind w:right="-108"/>
              <w:jc w:val="center"/>
              <w:rPr>
                <w:rFonts w:ascii="Times New Roman" w:eastAsia="Times New Roman" w:hAnsi="Times New Roman" w:cs="Times New Roman"/>
                <w:b/>
                <w:sz w:val="24"/>
                <w:szCs w:val="24"/>
              </w:rPr>
            </w:pPr>
          </w:p>
        </w:tc>
        <w:tc>
          <w:tcPr>
            <w:tcW w:w="1013" w:type="pct"/>
          </w:tcPr>
          <w:p w:rsidR="00F358A2" w:rsidRPr="00C71519" w:rsidRDefault="00F358A2" w:rsidP="00C71519">
            <w:pPr>
              <w:spacing w:line="240" w:lineRule="auto"/>
              <w:ind w:firstLine="318"/>
              <w:jc w:val="center"/>
              <w:rPr>
                <w:rFonts w:ascii="Times New Roman" w:eastAsia="Times New Roman" w:hAnsi="Times New Roman" w:cs="Times New Roman"/>
                <w:b/>
                <w:sz w:val="24"/>
                <w:szCs w:val="24"/>
              </w:rPr>
            </w:pPr>
            <w:r w:rsidRPr="00C71519">
              <w:rPr>
                <w:rFonts w:ascii="Times New Roman" w:eastAsia="Times New Roman" w:hAnsi="Times New Roman" w:cs="Times New Roman"/>
                <w:b/>
                <w:sz w:val="24"/>
                <w:szCs w:val="24"/>
              </w:rPr>
              <w:t>Всего по Пр</w:t>
            </w:r>
            <w:r w:rsidRPr="00C71519">
              <w:rPr>
                <w:rFonts w:ascii="Times New Roman" w:eastAsia="Times New Roman" w:hAnsi="Times New Roman" w:cs="Times New Roman"/>
                <w:b/>
                <w:sz w:val="24"/>
                <w:szCs w:val="24"/>
              </w:rPr>
              <w:t>о</w:t>
            </w:r>
            <w:r w:rsidRPr="00C71519">
              <w:rPr>
                <w:rFonts w:ascii="Times New Roman" w:eastAsia="Times New Roman" w:hAnsi="Times New Roman" w:cs="Times New Roman"/>
                <w:b/>
                <w:sz w:val="24"/>
                <w:szCs w:val="24"/>
              </w:rPr>
              <w:t>грамме</w:t>
            </w:r>
          </w:p>
        </w:tc>
        <w:tc>
          <w:tcPr>
            <w:tcW w:w="380" w:type="pct"/>
            <w:vAlign w:val="center"/>
          </w:tcPr>
          <w:p w:rsidR="00F358A2" w:rsidRPr="00C71519" w:rsidRDefault="00F358A2"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46902,8</w:t>
            </w:r>
          </w:p>
        </w:tc>
        <w:tc>
          <w:tcPr>
            <w:tcW w:w="310" w:type="pct"/>
            <w:vAlign w:val="center"/>
          </w:tcPr>
          <w:p w:rsidR="00F358A2" w:rsidRPr="00C71519" w:rsidRDefault="00F358A2" w:rsidP="00C71519">
            <w:pPr>
              <w:spacing w:line="240" w:lineRule="auto"/>
              <w:jc w:val="center"/>
              <w:rPr>
                <w:rFonts w:ascii="Times New Roman" w:hAnsi="Times New Roman" w:cs="Times New Roman"/>
                <w:b/>
                <w:sz w:val="24"/>
                <w:szCs w:val="24"/>
              </w:rPr>
            </w:pPr>
            <w:r w:rsidRPr="00C71519">
              <w:rPr>
                <w:rFonts w:ascii="Times New Roman" w:hAnsi="Times New Roman" w:cs="Times New Roman"/>
                <w:b/>
                <w:sz w:val="24"/>
                <w:szCs w:val="24"/>
              </w:rPr>
              <w:t>4282,8</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4281,2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4281,2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0"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c>
          <w:tcPr>
            <w:tcW w:w="311" w:type="pct"/>
            <w:vAlign w:val="center"/>
          </w:tcPr>
          <w:p w:rsidR="00F358A2" w:rsidRPr="00C71519" w:rsidRDefault="00F358A2" w:rsidP="00C71519">
            <w:pPr>
              <w:spacing w:line="240" w:lineRule="auto"/>
              <w:jc w:val="center"/>
              <w:rPr>
                <w:rFonts w:ascii="Times New Roman" w:hAnsi="Times New Roman" w:cs="Times New Roman"/>
                <w:sz w:val="24"/>
                <w:szCs w:val="24"/>
              </w:rPr>
            </w:pPr>
            <w:r w:rsidRPr="00C71519">
              <w:rPr>
                <w:rFonts w:ascii="Times New Roman" w:hAnsi="Times New Roman" w:cs="Times New Roman"/>
                <w:sz w:val="24"/>
                <w:szCs w:val="24"/>
              </w:rPr>
              <w:t>4257,2</w:t>
            </w:r>
          </w:p>
        </w:tc>
      </w:tr>
    </w:tbl>
    <w:p w:rsidR="0094179E" w:rsidRPr="007D090A" w:rsidRDefault="0094179E" w:rsidP="0094179E">
      <w:pPr>
        <w:spacing w:after="0" w:line="240" w:lineRule="auto"/>
        <w:jc w:val="center"/>
        <w:rPr>
          <w:rFonts w:ascii="Times New Roman" w:eastAsia="Times New Roman" w:hAnsi="Times New Roman" w:cs="Times New Roman"/>
          <w:b/>
          <w:sz w:val="28"/>
        </w:rPr>
      </w:pPr>
    </w:p>
    <w:p w:rsidR="0094179E" w:rsidRDefault="0094179E" w:rsidP="0094179E">
      <w:pPr>
        <w:pStyle w:val="a5"/>
      </w:pPr>
      <w:r w:rsidRPr="007D090A">
        <w:rPr>
          <w:rFonts w:eastAsia="Times New Roman"/>
          <w:lang w:eastAsia="ru-RU"/>
        </w:rPr>
        <w:br w:type="page"/>
      </w:r>
    </w:p>
    <w:p w:rsidR="0094179E" w:rsidRPr="00814FD0" w:rsidRDefault="0094179E" w:rsidP="00C71519">
      <w:pPr>
        <w:ind w:firstLine="708"/>
        <w:rPr>
          <w:rFonts w:ascii="Times New Roman" w:hAnsi="Times New Roman"/>
          <w:b/>
          <w:bCs/>
          <w:sz w:val="28"/>
          <w:szCs w:val="28"/>
        </w:rPr>
      </w:pPr>
      <w:r w:rsidRPr="00814FD0">
        <w:rPr>
          <w:rFonts w:ascii="Times New Roman" w:hAnsi="Times New Roman"/>
          <w:b/>
          <w:bCs/>
          <w:sz w:val="28"/>
          <w:szCs w:val="28"/>
        </w:rPr>
        <w:lastRenderedPageBreak/>
        <w:t>Расчет критериев доступности</w:t>
      </w:r>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proofErr w:type="gramStart"/>
      <w:r w:rsidRPr="00814FD0">
        <w:rPr>
          <w:rFonts w:ascii="Times New Roman" w:hAnsi="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roofErr w:type="gramEnd"/>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r w:rsidRPr="00814FD0">
        <w:rPr>
          <w:rFonts w:ascii="Times New Roman" w:hAnsi="Times New Roman"/>
          <w:sz w:val="28"/>
          <w:szCs w:val="28"/>
          <w:lang w:eastAsia="ar-SA"/>
        </w:rPr>
        <w:t>а) доля расходов на коммунальные услуги в совокупном доходе семьи;</w:t>
      </w:r>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r w:rsidRPr="00814FD0">
        <w:rPr>
          <w:rFonts w:ascii="Times New Roman" w:hAnsi="Times New Roman"/>
          <w:sz w:val="28"/>
          <w:szCs w:val="28"/>
          <w:lang w:eastAsia="ar-SA"/>
        </w:rPr>
        <w:t>б) доля населения с доходами ниже прожиточного минимума;</w:t>
      </w:r>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r w:rsidRPr="00814FD0">
        <w:rPr>
          <w:rFonts w:ascii="Times New Roman" w:hAnsi="Times New Roman"/>
          <w:sz w:val="28"/>
          <w:szCs w:val="28"/>
          <w:lang w:eastAsia="ar-SA"/>
        </w:rPr>
        <w:t>в) уровень собираемости платежей за коммунальные услуги;</w:t>
      </w:r>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r w:rsidRPr="00814FD0">
        <w:rPr>
          <w:rFonts w:ascii="Times New Roman" w:hAnsi="Times New Roman"/>
          <w:sz w:val="28"/>
          <w:szCs w:val="28"/>
          <w:lang w:eastAsia="ar-SA"/>
        </w:rPr>
        <w:t>г) доля получателей субсидий на оплату коммунальных услуг в общей численности населения.</w:t>
      </w:r>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r w:rsidRPr="00814FD0">
        <w:rPr>
          <w:rFonts w:ascii="Times New Roman" w:hAnsi="Times New Roman"/>
          <w:sz w:val="28"/>
          <w:szCs w:val="28"/>
          <w:lang w:eastAsia="ar-SA"/>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r w:rsidRPr="00814FD0">
        <w:rPr>
          <w:rFonts w:ascii="Times New Roman" w:hAnsi="Times New Roman"/>
          <w:sz w:val="28"/>
          <w:szCs w:val="28"/>
          <w:lang w:eastAsia="ar-SA"/>
        </w:rPr>
        <w:t>- уровень благоустройства жилищного фонда;</w:t>
      </w:r>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r w:rsidRPr="00814FD0">
        <w:rPr>
          <w:rFonts w:ascii="Times New Roman" w:hAnsi="Times New Roman"/>
          <w:sz w:val="28"/>
          <w:szCs w:val="28"/>
          <w:lang w:eastAsia="ar-SA"/>
        </w:rPr>
        <w:t>- коэффициент обеспечения текущей потребности в услугах;</w:t>
      </w:r>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r w:rsidRPr="00814FD0">
        <w:rPr>
          <w:rFonts w:ascii="Times New Roman" w:hAnsi="Times New Roman"/>
          <w:sz w:val="28"/>
          <w:szCs w:val="28"/>
          <w:lang w:eastAsia="ar-SA"/>
        </w:rPr>
        <w:t>- коэффициент покрытия прогнозной потребности в услугах;</w:t>
      </w:r>
    </w:p>
    <w:p w:rsidR="0094179E" w:rsidRPr="00814FD0" w:rsidRDefault="0094179E" w:rsidP="00C71519">
      <w:pPr>
        <w:suppressAutoHyphens/>
        <w:spacing w:after="0" w:line="360" w:lineRule="auto"/>
        <w:ind w:firstLine="708"/>
        <w:jc w:val="both"/>
        <w:rPr>
          <w:rFonts w:ascii="Times New Roman" w:hAnsi="Times New Roman"/>
          <w:sz w:val="28"/>
          <w:szCs w:val="28"/>
          <w:lang w:eastAsia="ar-SA"/>
        </w:rPr>
      </w:pPr>
      <w:r w:rsidRPr="00814FD0">
        <w:rPr>
          <w:rFonts w:ascii="Times New Roman" w:hAnsi="Times New Roman"/>
          <w:sz w:val="28"/>
          <w:szCs w:val="28"/>
          <w:lang w:eastAsia="ar-SA"/>
        </w:rPr>
        <w:t>- коэффициент покупательской способности граждан.</w:t>
      </w:r>
    </w:p>
    <w:p w:rsidR="00473CEB" w:rsidRDefault="0094179E" w:rsidP="00C71519">
      <w:pPr>
        <w:suppressAutoHyphens/>
        <w:spacing w:after="0" w:line="360" w:lineRule="auto"/>
        <w:ind w:firstLine="708"/>
        <w:jc w:val="both"/>
      </w:pPr>
      <w:r w:rsidRPr="00814FD0">
        <w:rPr>
          <w:rFonts w:ascii="Times New Roman" w:hAnsi="Times New Roman"/>
          <w:sz w:val="28"/>
          <w:szCs w:val="28"/>
          <w:lang w:eastAsia="ar-SA"/>
        </w:rPr>
        <w:t>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sectPr w:rsidR="00473CEB" w:rsidSect="0094179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F1" w:rsidRDefault="007C79F1" w:rsidP="00473CEB">
      <w:pPr>
        <w:spacing w:after="0" w:line="240" w:lineRule="auto"/>
      </w:pPr>
      <w:r>
        <w:separator/>
      </w:r>
    </w:p>
  </w:endnote>
  <w:endnote w:type="continuationSeparator" w:id="0">
    <w:p w:rsidR="007C79F1" w:rsidRDefault="007C79F1" w:rsidP="0047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8352"/>
      <w:docPartObj>
        <w:docPartGallery w:val="Page Numbers (Bottom of Page)"/>
        <w:docPartUnique/>
      </w:docPartObj>
    </w:sdtPr>
    <w:sdtContent>
      <w:p w:rsidR="007C79F1" w:rsidRDefault="007C79F1">
        <w:pPr>
          <w:pStyle w:val="ad"/>
          <w:jc w:val="right"/>
        </w:pPr>
        <w:r>
          <w:fldChar w:fldCharType="begin"/>
        </w:r>
        <w:r>
          <w:instrText>PAGE   \* MERGEFORMAT</w:instrText>
        </w:r>
        <w:r>
          <w:fldChar w:fldCharType="separate"/>
        </w:r>
        <w:r w:rsidR="004A0CC5">
          <w:rPr>
            <w:noProof/>
          </w:rPr>
          <w:t>2</w:t>
        </w:r>
        <w:r>
          <w:fldChar w:fldCharType="end"/>
        </w:r>
      </w:p>
    </w:sdtContent>
  </w:sdt>
  <w:p w:rsidR="007C79F1" w:rsidRDefault="007C79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F1" w:rsidRDefault="007C79F1" w:rsidP="00473CEB">
      <w:pPr>
        <w:spacing w:after="0" w:line="240" w:lineRule="auto"/>
      </w:pPr>
      <w:r>
        <w:separator/>
      </w:r>
    </w:p>
  </w:footnote>
  <w:footnote w:type="continuationSeparator" w:id="0">
    <w:p w:rsidR="007C79F1" w:rsidRDefault="007C79F1" w:rsidP="00473CEB">
      <w:pPr>
        <w:spacing w:after="0" w:line="240" w:lineRule="auto"/>
      </w:pPr>
      <w:r>
        <w:continuationSeparator/>
      </w:r>
    </w:p>
  </w:footnote>
  <w:footnote w:id="1">
    <w:p w:rsidR="007C79F1" w:rsidRDefault="007C79F1" w:rsidP="00854A98">
      <w:pPr>
        <w:pStyle w:val="a8"/>
        <w:jc w:val="both"/>
      </w:pPr>
      <w:r>
        <w:rPr>
          <w:rStyle w:val="aa"/>
        </w:rPr>
        <w:footnoteRef/>
      </w:r>
      <w:r>
        <w:t xml:space="preserve"> </w:t>
      </w:r>
      <w:r w:rsidRPr="00C71519">
        <w:rPr>
          <w:rFonts w:ascii="Times New Roman" w:hAnsi="Times New Roman"/>
        </w:rPr>
        <w:t>Сведения о состоянии системы сбора и утилизации ТБО и расчёт необходимой обеспеченности контейн</w:t>
      </w:r>
      <w:r w:rsidRPr="00C71519">
        <w:rPr>
          <w:rFonts w:ascii="Times New Roman" w:hAnsi="Times New Roman"/>
        </w:rPr>
        <w:t>е</w:t>
      </w:r>
      <w:r w:rsidRPr="00C71519">
        <w:rPr>
          <w:rFonts w:ascii="Times New Roman" w:hAnsi="Times New Roman"/>
        </w:rPr>
        <w:t xml:space="preserve">рами </w:t>
      </w:r>
      <w:proofErr w:type="spellStart"/>
      <w:r w:rsidRPr="00C71519">
        <w:rPr>
          <w:rFonts w:ascii="Times New Roman" w:hAnsi="Times New Roman"/>
        </w:rPr>
        <w:t>Токмовского</w:t>
      </w:r>
      <w:proofErr w:type="spellEnd"/>
      <w:r w:rsidRPr="00C71519">
        <w:rPr>
          <w:rFonts w:ascii="Times New Roman" w:hAnsi="Times New Roman"/>
        </w:rPr>
        <w:t xml:space="preserve"> сельского поселения взят из документа «</w:t>
      </w:r>
      <w:r w:rsidRPr="00C71519">
        <w:rPr>
          <w:rFonts w:ascii="Times New Roman" w:hAnsi="Times New Roman"/>
          <w:lang w:eastAsia="ar-SA"/>
        </w:rPr>
        <w:t>Территор</w:t>
      </w:r>
      <w:r w:rsidRPr="00C71519">
        <w:rPr>
          <w:rFonts w:ascii="Times New Roman" w:hAnsi="Times New Roman"/>
          <w:lang w:eastAsia="ar-SA"/>
        </w:rPr>
        <w:t>и</w:t>
      </w:r>
      <w:r w:rsidRPr="00C71519">
        <w:rPr>
          <w:rFonts w:ascii="Times New Roman" w:hAnsi="Times New Roman"/>
          <w:lang w:eastAsia="ar-SA"/>
        </w:rPr>
        <w:t>альная схема обращения с отходами, в том числе с твердыми коммунальными отходами на территории Республики Мордовия</w:t>
      </w:r>
      <w:r w:rsidRPr="00C71519">
        <w:rPr>
          <w:rFonts w:ascii="Times New Roman" w:hAnsi="Times New Roman"/>
        </w:rPr>
        <w:t>».</w:t>
      </w:r>
    </w:p>
  </w:footnote>
  <w:footnote w:id="2">
    <w:p w:rsidR="007C79F1" w:rsidRPr="00C71519" w:rsidRDefault="007C79F1" w:rsidP="00E56A0D">
      <w:pPr>
        <w:pStyle w:val="a8"/>
        <w:jc w:val="both"/>
      </w:pPr>
      <w:r>
        <w:rPr>
          <w:rStyle w:val="aa"/>
        </w:rPr>
        <w:footnoteRef/>
      </w:r>
      <w:r>
        <w:t xml:space="preserve"> </w:t>
      </w:r>
      <w:r w:rsidRPr="00C71519">
        <w:rPr>
          <w:rFonts w:ascii="Times New Roman" w:hAnsi="Times New Roman"/>
        </w:rPr>
        <w:t>Сведения о состоянии системы сбора и утилизации ТБО и расчёт необходимой обеспеченности контейн</w:t>
      </w:r>
      <w:r w:rsidRPr="00C71519">
        <w:rPr>
          <w:rFonts w:ascii="Times New Roman" w:hAnsi="Times New Roman"/>
        </w:rPr>
        <w:t>е</w:t>
      </w:r>
      <w:r w:rsidRPr="00C71519">
        <w:rPr>
          <w:rFonts w:ascii="Times New Roman" w:hAnsi="Times New Roman"/>
        </w:rPr>
        <w:t xml:space="preserve">рами </w:t>
      </w:r>
      <w:proofErr w:type="spellStart"/>
      <w:r w:rsidRPr="00C71519">
        <w:rPr>
          <w:rFonts w:ascii="Times New Roman" w:hAnsi="Times New Roman"/>
        </w:rPr>
        <w:t>Токмовского</w:t>
      </w:r>
      <w:proofErr w:type="spellEnd"/>
      <w:r w:rsidRPr="00C71519">
        <w:rPr>
          <w:rFonts w:ascii="Times New Roman" w:hAnsi="Times New Roman"/>
        </w:rPr>
        <w:t xml:space="preserve"> сельского поселения взят из документа «</w:t>
      </w:r>
      <w:r w:rsidRPr="00C71519">
        <w:rPr>
          <w:rFonts w:ascii="Times New Roman" w:hAnsi="Times New Roman"/>
          <w:lang w:eastAsia="ar-SA"/>
        </w:rPr>
        <w:t>Территор</w:t>
      </w:r>
      <w:r w:rsidRPr="00C71519">
        <w:rPr>
          <w:rFonts w:ascii="Times New Roman" w:hAnsi="Times New Roman"/>
          <w:lang w:eastAsia="ar-SA"/>
        </w:rPr>
        <w:t>и</w:t>
      </w:r>
      <w:r w:rsidRPr="00C71519">
        <w:rPr>
          <w:rFonts w:ascii="Times New Roman" w:hAnsi="Times New Roman"/>
          <w:lang w:eastAsia="ar-SA"/>
        </w:rPr>
        <w:t>альная схема обращения с отходами, в том числе с твердыми коммунальными отходами на территории Республики Мордовия</w:t>
      </w:r>
      <w:r w:rsidRPr="00C7151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D4"/>
    <w:multiLevelType w:val="hybridMultilevel"/>
    <w:tmpl w:val="2FD8B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9D65FD"/>
    <w:multiLevelType w:val="hybridMultilevel"/>
    <w:tmpl w:val="066007BA"/>
    <w:lvl w:ilvl="0" w:tplc="6D860842">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715F1"/>
    <w:multiLevelType w:val="singleLevel"/>
    <w:tmpl w:val="EBB07A40"/>
    <w:lvl w:ilvl="0">
      <w:numFmt w:val="bullet"/>
      <w:lvlText w:val="-"/>
      <w:lvlJc w:val="left"/>
      <w:pPr>
        <w:tabs>
          <w:tab w:val="num" w:pos="360"/>
        </w:tabs>
        <w:ind w:left="360" w:hanging="360"/>
      </w:pPr>
      <w:rPr>
        <w:rFonts w:hint="default"/>
      </w:rPr>
    </w:lvl>
  </w:abstractNum>
  <w:abstractNum w:abstractNumId="3">
    <w:nsid w:val="29B126A0"/>
    <w:multiLevelType w:val="hybridMultilevel"/>
    <w:tmpl w:val="E9C4C1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3B25FFF"/>
    <w:multiLevelType w:val="hybridMultilevel"/>
    <w:tmpl w:val="1ED08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345307"/>
    <w:multiLevelType w:val="multilevel"/>
    <w:tmpl w:val="B8A4230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1440"/>
        </w:tabs>
        <w:ind w:left="1440" w:hanging="360"/>
      </w:pPr>
      <w:rPr>
        <w:rFonts w:hint="default"/>
        <w:b/>
        <w:i w:val="0"/>
      </w:rPr>
    </w:lvl>
    <w:lvl w:ilvl="2">
      <w:start w:val="1"/>
      <w:numFmt w:val="decimal"/>
      <w:pStyle w:val="S3"/>
      <w:lvlText w:val="%1.%2.%3"/>
      <w:lvlJc w:val="left"/>
      <w:pPr>
        <w:tabs>
          <w:tab w:val="num" w:pos="1620"/>
        </w:tabs>
        <w:ind w:left="16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DDF44CD"/>
    <w:multiLevelType w:val="hybridMultilevel"/>
    <w:tmpl w:val="42202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ACA64AA"/>
    <w:multiLevelType w:val="hybridMultilevel"/>
    <w:tmpl w:val="52667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1E2E3D"/>
    <w:multiLevelType w:val="hybridMultilevel"/>
    <w:tmpl w:val="4E7C4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7C"/>
    <w:rsid w:val="00012D72"/>
    <w:rsid w:val="00012E90"/>
    <w:rsid w:val="00014AB4"/>
    <w:rsid w:val="00032A01"/>
    <w:rsid w:val="000413F9"/>
    <w:rsid w:val="00043CEE"/>
    <w:rsid w:val="00053233"/>
    <w:rsid w:val="0005578A"/>
    <w:rsid w:val="00060DA3"/>
    <w:rsid w:val="00062EF3"/>
    <w:rsid w:val="00065BFB"/>
    <w:rsid w:val="0007123A"/>
    <w:rsid w:val="000714E1"/>
    <w:rsid w:val="00072236"/>
    <w:rsid w:val="0007567C"/>
    <w:rsid w:val="00077987"/>
    <w:rsid w:val="000A70B7"/>
    <w:rsid w:val="000A74C3"/>
    <w:rsid w:val="000B12DA"/>
    <w:rsid w:val="000E0EE7"/>
    <w:rsid w:val="000E3D9F"/>
    <w:rsid w:val="000E4BD7"/>
    <w:rsid w:val="000F21BA"/>
    <w:rsid w:val="00111413"/>
    <w:rsid w:val="001119AB"/>
    <w:rsid w:val="00114B7B"/>
    <w:rsid w:val="00116DEB"/>
    <w:rsid w:val="00130657"/>
    <w:rsid w:val="00137A04"/>
    <w:rsid w:val="001421BB"/>
    <w:rsid w:val="00143F30"/>
    <w:rsid w:val="00147EA5"/>
    <w:rsid w:val="00154F00"/>
    <w:rsid w:val="0016127E"/>
    <w:rsid w:val="001652B6"/>
    <w:rsid w:val="00185AC4"/>
    <w:rsid w:val="00187066"/>
    <w:rsid w:val="001953E7"/>
    <w:rsid w:val="001A3B58"/>
    <w:rsid w:val="001D7DB5"/>
    <w:rsid w:val="001E2422"/>
    <w:rsid w:val="001F41CE"/>
    <w:rsid w:val="001F5912"/>
    <w:rsid w:val="001F760B"/>
    <w:rsid w:val="0020570F"/>
    <w:rsid w:val="00247B2E"/>
    <w:rsid w:val="002612D3"/>
    <w:rsid w:val="00273C13"/>
    <w:rsid w:val="002753FF"/>
    <w:rsid w:val="00283A0F"/>
    <w:rsid w:val="002B6460"/>
    <w:rsid w:val="002C0A25"/>
    <w:rsid w:val="002C1254"/>
    <w:rsid w:val="002E490A"/>
    <w:rsid w:val="002F070A"/>
    <w:rsid w:val="002F27E2"/>
    <w:rsid w:val="002F31C8"/>
    <w:rsid w:val="002F7A42"/>
    <w:rsid w:val="0030143E"/>
    <w:rsid w:val="00332558"/>
    <w:rsid w:val="0033629A"/>
    <w:rsid w:val="00336C4F"/>
    <w:rsid w:val="00337617"/>
    <w:rsid w:val="00346F81"/>
    <w:rsid w:val="0035078C"/>
    <w:rsid w:val="00352ACE"/>
    <w:rsid w:val="003749EF"/>
    <w:rsid w:val="003753AD"/>
    <w:rsid w:val="003947E5"/>
    <w:rsid w:val="003A4A7C"/>
    <w:rsid w:val="003B24C2"/>
    <w:rsid w:val="003B6F1D"/>
    <w:rsid w:val="003E6932"/>
    <w:rsid w:val="00407079"/>
    <w:rsid w:val="00423267"/>
    <w:rsid w:val="00426B7D"/>
    <w:rsid w:val="004349A1"/>
    <w:rsid w:val="00473CEB"/>
    <w:rsid w:val="004A0CC5"/>
    <w:rsid w:val="004A4EBA"/>
    <w:rsid w:val="004B4EE6"/>
    <w:rsid w:val="004B709A"/>
    <w:rsid w:val="004D2B26"/>
    <w:rsid w:val="004E23D2"/>
    <w:rsid w:val="004F2841"/>
    <w:rsid w:val="00511DA8"/>
    <w:rsid w:val="00522D9C"/>
    <w:rsid w:val="00537680"/>
    <w:rsid w:val="00543322"/>
    <w:rsid w:val="00551190"/>
    <w:rsid w:val="0056141B"/>
    <w:rsid w:val="00586DA9"/>
    <w:rsid w:val="005A5F3B"/>
    <w:rsid w:val="005C22C5"/>
    <w:rsid w:val="005E4F3F"/>
    <w:rsid w:val="005E6B47"/>
    <w:rsid w:val="005F6939"/>
    <w:rsid w:val="00601964"/>
    <w:rsid w:val="00611B1D"/>
    <w:rsid w:val="00617B18"/>
    <w:rsid w:val="00654C24"/>
    <w:rsid w:val="00661610"/>
    <w:rsid w:val="00680EF1"/>
    <w:rsid w:val="00681368"/>
    <w:rsid w:val="00681E03"/>
    <w:rsid w:val="00684BF8"/>
    <w:rsid w:val="006A7FED"/>
    <w:rsid w:val="006B6224"/>
    <w:rsid w:val="006C76AA"/>
    <w:rsid w:val="006D121B"/>
    <w:rsid w:val="006E68C2"/>
    <w:rsid w:val="006F65B8"/>
    <w:rsid w:val="00702E8C"/>
    <w:rsid w:val="007160E8"/>
    <w:rsid w:val="00730287"/>
    <w:rsid w:val="007365AC"/>
    <w:rsid w:val="00741D8B"/>
    <w:rsid w:val="00743263"/>
    <w:rsid w:val="0075423D"/>
    <w:rsid w:val="0077134F"/>
    <w:rsid w:val="00771DF7"/>
    <w:rsid w:val="00780B86"/>
    <w:rsid w:val="00784309"/>
    <w:rsid w:val="00792160"/>
    <w:rsid w:val="00796DE6"/>
    <w:rsid w:val="007A553A"/>
    <w:rsid w:val="007C01B1"/>
    <w:rsid w:val="007C60CA"/>
    <w:rsid w:val="007C79F1"/>
    <w:rsid w:val="007C7AF8"/>
    <w:rsid w:val="007E158B"/>
    <w:rsid w:val="007E208E"/>
    <w:rsid w:val="007F3026"/>
    <w:rsid w:val="007F6911"/>
    <w:rsid w:val="00804FDE"/>
    <w:rsid w:val="0082543B"/>
    <w:rsid w:val="00853740"/>
    <w:rsid w:val="00854A98"/>
    <w:rsid w:val="0087038B"/>
    <w:rsid w:val="008868AA"/>
    <w:rsid w:val="00886D68"/>
    <w:rsid w:val="008A329A"/>
    <w:rsid w:val="008B10EA"/>
    <w:rsid w:val="008B2EFD"/>
    <w:rsid w:val="008B6005"/>
    <w:rsid w:val="008B7F62"/>
    <w:rsid w:val="008C1B14"/>
    <w:rsid w:val="008C2037"/>
    <w:rsid w:val="008D4401"/>
    <w:rsid w:val="008E3DA3"/>
    <w:rsid w:val="008F3996"/>
    <w:rsid w:val="00927E87"/>
    <w:rsid w:val="0094125F"/>
    <w:rsid w:val="00941367"/>
    <w:rsid w:val="0094179E"/>
    <w:rsid w:val="00943536"/>
    <w:rsid w:val="00947953"/>
    <w:rsid w:val="00953287"/>
    <w:rsid w:val="00955CC7"/>
    <w:rsid w:val="00974E7B"/>
    <w:rsid w:val="00980CCA"/>
    <w:rsid w:val="00985AF4"/>
    <w:rsid w:val="00987930"/>
    <w:rsid w:val="009B2F16"/>
    <w:rsid w:val="009B38C9"/>
    <w:rsid w:val="009B4FEB"/>
    <w:rsid w:val="009C5609"/>
    <w:rsid w:val="009D28B9"/>
    <w:rsid w:val="009F1085"/>
    <w:rsid w:val="009F2B65"/>
    <w:rsid w:val="00A0735E"/>
    <w:rsid w:val="00A32125"/>
    <w:rsid w:val="00A47285"/>
    <w:rsid w:val="00A47F5A"/>
    <w:rsid w:val="00A51E53"/>
    <w:rsid w:val="00A51FE9"/>
    <w:rsid w:val="00A56979"/>
    <w:rsid w:val="00A56AE5"/>
    <w:rsid w:val="00A72461"/>
    <w:rsid w:val="00A80AEC"/>
    <w:rsid w:val="00A820DC"/>
    <w:rsid w:val="00A83AC0"/>
    <w:rsid w:val="00A861FA"/>
    <w:rsid w:val="00A9236C"/>
    <w:rsid w:val="00AB5B93"/>
    <w:rsid w:val="00AC2E26"/>
    <w:rsid w:val="00AE31E0"/>
    <w:rsid w:val="00AE40F5"/>
    <w:rsid w:val="00B012E3"/>
    <w:rsid w:val="00B01B18"/>
    <w:rsid w:val="00B112AF"/>
    <w:rsid w:val="00B340FE"/>
    <w:rsid w:val="00B569D6"/>
    <w:rsid w:val="00B70331"/>
    <w:rsid w:val="00B741D0"/>
    <w:rsid w:val="00B757C1"/>
    <w:rsid w:val="00B75A0E"/>
    <w:rsid w:val="00B86057"/>
    <w:rsid w:val="00B902D1"/>
    <w:rsid w:val="00B904D8"/>
    <w:rsid w:val="00B924BB"/>
    <w:rsid w:val="00B92673"/>
    <w:rsid w:val="00B94182"/>
    <w:rsid w:val="00BE5C05"/>
    <w:rsid w:val="00BF1C98"/>
    <w:rsid w:val="00BF38B1"/>
    <w:rsid w:val="00C05A9B"/>
    <w:rsid w:val="00C066EF"/>
    <w:rsid w:val="00C074D5"/>
    <w:rsid w:val="00C12B18"/>
    <w:rsid w:val="00C25F73"/>
    <w:rsid w:val="00C36134"/>
    <w:rsid w:val="00C45EC7"/>
    <w:rsid w:val="00C71519"/>
    <w:rsid w:val="00C82E57"/>
    <w:rsid w:val="00C93EF0"/>
    <w:rsid w:val="00CA1263"/>
    <w:rsid w:val="00CA5362"/>
    <w:rsid w:val="00CB3038"/>
    <w:rsid w:val="00CD042F"/>
    <w:rsid w:val="00CD38DD"/>
    <w:rsid w:val="00CD38F8"/>
    <w:rsid w:val="00CF2439"/>
    <w:rsid w:val="00CF4594"/>
    <w:rsid w:val="00CF69E7"/>
    <w:rsid w:val="00D1453C"/>
    <w:rsid w:val="00D24E14"/>
    <w:rsid w:val="00D368EB"/>
    <w:rsid w:val="00D40C3B"/>
    <w:rsid w:val="00D40E11"/>
    <w:rsid w:val="00D41491"/>
    <w:rsid w:val="00D4390A"/>
    <w:rsid w:val="00D50D92"/>
    <w:rsid w:val="00D52007"/>
    <w:rsid w:val="00D67CC5"/>
    <w:rsid w:val="00D8271D"/>
    <w:rsid w:val="00DC227E"/>
    <w:rsid w:val="00DD260B"/>
    <w:rsid w:val="00DD2EFF"/>
    <w:rsid w:val="00DE037E"/>
    <w:rsid w:val="00DF063D"/>
    <w:rsid w:val="00DF1133"/>
    <w:rsid w:val="00DF4D69"/>
    <w:rsid w:val="00DF62FB"/>
    <w:rsid w:val="00E06AD5"/>
    <w:rsid w:val="00E244D4"/>
    <w:rsid w:val="00E377D5"/>
    <w:rsid w:val="00E43009"/>
    <w:rsid w:val="00E56A0D"/>
    <w:rsid w:val="00E57F9F"/>
    <w:rsid w:val="00E62316"/>
    <w:rsid w:val="00E62C4C"/>
    <w:rsid w:val="00E95219"/>
    <w:rsid w:val="00EA152F"/>
    <w:rsid w:val="00EA78A9"/>
    <w:rsid w:val="00EB4961"/>
    <w:rsid w:val="00EC7E69"/>
    <w:rsid w:val="00EE2A64"/>
    <w:rsid w:val="00EF74AE"/>
    <w:rsid w:val="00F1511D"/>
    <w:rsid w:val="00F22898"/>
    <w:rsid w:val="00F358A2"/>
    <w:rsid w:val="00F5378F"/>
    <w:rsid w:val="00F97D80"/>
    <w:rsid w:val="00FA280D"/>
    <w:rsid w:val="00FA4AC6"/>
    <w:rsid w:val="00FD3C72"/>
    <w:rsid w:val="00FD49EA"/>
    <w:rsid w:val="00FE4394"/>
    <w:rsid w:val="00FE5E2D"/>
    <w:rsid w:val="00FE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7D"/>
  </w:style>
  <w:style w:type="paragraph" w:styleId="1">
    <w:name w:val="heading 1"/>
    <w:basedOn w:val="a"/>
    <w:next w:val="a"/>
    <w:link w:val="10"/>
    <w:uiPriority w:val="9"/>
    <w:qFormat/>
    <w:rsid w:val="00AC2E26"/>
    <w:pPr>
      <w:keepNext/>
      <w:keepLines/>
      <w:spacing w:after="0" w:line="360" w:lineRule="auto"/>
      <w:ind w:firstLine="709"/>
      <w:jc w:val="both"/>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AC2E26"/>
    <w:pPr>
      <w:keepNext/>
      <w:keepLines/>
      <w:spacing w:after="0" w:line="360" w:lineRule="auto"/>
      <w:ind w:firstLine="709"/>
      <w:jc w:val="both"/>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AC2E26"/>
    <w:pPr>
      <w:keepNext/>
      <w:keepLines/>
      <w:spacing w:after="0" w:line="360" w:lineRule="auto"/>
      <w:ind w:firstLine="709"/>
      <w:jc w:val="both"/>
      <w:outlineLvl w:val="2"/>
    </w:pPr>
    <w:rPr>
      <w:rFonts w:ascii="Times New Roman" w:eastAsiaTheme="majorEastAsia" w:hAnsi="Times New Roman"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E26"/>
    <w:rPr>
      <w:rFonts w:ascii="Times New Roman" w:eastAsiaTheme="majorEastAsia" w:hAnsi="Times New Roman" w:cstheme="majorBidi"/>
      <w:b/>
      <w:bCs/>
      <w:color w:val="000000" w:themeColor="text1"/>
      <w:sz w:val="28"/>
      <w:szCs w:val="26"/>
    </w:rPr>
  </w:style>
  <w:style w:type="character" w:customStyle="1" w:styleId="10">
    <w:name w:val="Заголовок 1 Знак"/>
    <w:basedOn w:val="a0"/>
    <w:link w:val="1"/>
    <w:uiPriority w:val="9"/>
    <w:rsid w:val="00AC2E26"/>
    <w:rPr>
      <w:rFonts w:ascii="Times New Roman" w:eastAsiaTheme="majorEastAsia" w:hAnsi="Times New Roman" w:cstheme="majorBidi"/>
      <w:b/>
      <w:bCs/>
      <w:color w:val="000000" w:themeColor="text1"/>
      <w:sz w:val="28"/>
      <w:szCs w:val="28"/>
    </w:rPr>
  </w:style>
  <w:style w:type="paragraph" w:styleId="a3">
    <w:name w:val="Subtitle"/>
    <w:basedOn w:val="a"/>
    <w:next w:val="a"/>
    <w:link w:val="a4"/>
    <w:uiPriority w:val="11"/>
    <w:qFormat/>
    <w:rsid w:val="00D24E14"/>
    <w:pPr>
      <w:numPr>
        <w:ilvl w:val="1"/>
      </w:numPr>
      <w:spacing w:after="0" w:line="360" w:lineRule="auto"/>
      <w:ind w:firstLine="709"/>
      <w:jc w:val="both"/>
    </w:pPr>
    <w:rPr>
      <w:rFonts w:ascii="Times New Roman" w:eastAsiaTheme="majorEastAsia" w:hAnsi="Times New Roman" w:cstheme="majorBidi"/>
      <w:iCs/>
      <w:color w:val="000000" w:themeColor="text1"/>
      <w:spacing w:val="15"/>
      <w:sz w:val="28"/>
      <w:szCs w:val="24"/>
    </w:rPr>
  </w:style>
  <w:style w:type="character" w:customStyle="1" w:styleId="a4">
    <w:name w:val="Подзаголовок Знак"/>
    <w:basedOn w:val="a0"/>
    <w:link w:val="a3"/>
    <w:uiPriority w:val="11"/>
    <w:rsid w:val="00D24E14"/>
    <w:rPr>
      <w:rFonts w:ascii="Times New Roman" w:eastAsiaTheme="majorEastAsia" w:hAnsi="Times New Roman" w:cstheme="majorBidi"/>
      <w:iCs/>
      <w:color w:val="000000" w:themeColor="text1"/>
      <w:spacing w:val="15"/>
      <w:sz w:val="28"/>
      <w:szCs w:val="24"/>
    </w:rPr>
  </w:style>
  <w:style w:type="paragraph" w:styleId="a5">
    <w:name w:val="No Spacing"/>
    <w:uiPriority w:val="99"/>
    <w:qFormat/>
    <w:rsid w:val="00AC2E26"/>
    <w:pPr>
      <w:spacing w:after="0" w:line="360" w:lineRule="auto"/>
      <w:ind w:firstLine="709"/>
      <w:jc w:val="both"/>
    </w:pPr>
    <w:rPr>
      <w:rFonts w:ascii="Times New Roman" w:hAnsi="Times New Roman"/>
      <w:sz w:val="28"/>
    </w:rPr>
  </w:style>
  <w:style w:type="character" w:customStyle="1" w:styleId="30">
    <w:name w:val="Заголовок 3 Знак"/>
    <w:basedOn w:val="a0"/>
    <w:link w:val="3"/>
    <w:uiPriority w:val="9"/>
    <w:rsid w:val="00AC2E26"/>
    <w:rPr>
      <w:rFonts w:ascii="Times New Roman" w:eastAsiaTheme="majorEastAsia" w:hAnsi="Times New Roman" w:cstheme="majorBidi"/>
      <w:b/>
      <w:bCs/>
      <w:color w:val="000000" w:themeColor="text1"/>
      <w:sz w:val="28"/>
    </w:rPr>
  </w:style>
  <w:style w:type="paragraph" w:styleId="21">
    <w:name w:val="Body Text 2"/>
    <w:basedOn w:val="a"/>
    <w:link w:val="22"/>
    <w:semiHidden/>
    <w:rsid w:val="00012E90"/>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012E90"/>
    <w:rPr>
      <w:rFonts w:ascii="Times New Roman" w:eastAsia="Times New Roman" w:hAnsi="Times New Roman" w:cs="Times New Roman"/>
      <w:sz w:val="28"/>
      <w:szCs w:val="24"/>
      <w:lang w:eastAsia="ru-RU"/>
    </w:rPr>
  </w:style>
  <w:style w:type="paragraph" w:customStyle="1" w:styleId="S">
    <w:name w:val="S_Обычный"/>
    <w:basedOn w:val="a"/>
    <w:link w:val="S0"/>
    <w:rsid w:val="00012E9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012E90"/>
    <w:rPr>
      <w:rFonts w:ascii="Times New Roman" w:eastAsia="Times New Roman" w:hAnsi="Times New Roman" w:cs="Times New Roman"/>
      <w:sz w:val="24"/>
      <w:szCs w:val="24"/>
      <w:lang w:eastAsia="ru-RU"/>
    </w:rPr>
  </w:style>
  <w:style w:type="paragraph" w:customStyle="1" w:styleId="S1">
    <w:name w:val="S_Заголовок 1"/>
    <w:basedOn w:val="a"/>
    <w:rsid w:val="00012E90"/>
    <w:pPr>
      <w:numPr>
        <w:numId w:val="1"/>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rsid w:val="00012E90"/>
    <w:pPr>
      <w:keepNext w:val="0"/>
      <w:keepLines w:val="0"/>
      <w:numPr>
        <w:ilvl w:val="1"/>
        <w:numId w:val="1"/>
      </w:numPr>
      <w:tabs>
        <w:tab w:val="clear" w:pos="1440"/>
        <w:tab w:val="num" w:pos="360"/>
        <w:tab w:val="num" w:pos="1134"/>
      </w:tabs>
      <w:ind w:left="0" w:firstLine="709"/>
    </w:pPr>
    <w:rPr>
      <w:rFonts w:eastAsia="Times New Roman" w:cs="Times New Roman"/>
      <w:bCs w:val="0"/>
      <w:color w:val="auto"/>
      <w:sz w:val="24"/>
      <w:szCs w:val="24"/>
      <w:lang w:eastAsia="ru-RU"/>
    </w:rPr>
  </w:style>
  <w:style w:type="paragraph" w:customStyle="1" w:styleId="S3">
    <w:name w:val="S_Заголовок 3"/>
    <w:basedOn w:val="3"/>
    <w:link w:val="S30"/>
    <w:rsid w:val="00012E90"/>
    <w:pPr>
      <w:keepNext w:val="0"/>
      <w:keepLines w:val="0"/>
      <w:numPr>
        <w:ilvl w:val="2"/>
        <w:numId w:val="1"/>
      </w:numPr>
      <w:tabs>
        <w:tab w:val="clear" w:pos="1620"/>
        <w:tab w:val="num" w:pos="1418"/>
      </w:tabs>
      <w:ind w:left="0" w:firstLine="709"/>
      <w:jc w:val="left"/>
    </w:pPr>
    <w:rPr>
      <w:rFonts w:eastAsia="Times New Roman" w:cs="Times New Roman"/>
      <w:b w:val="0"/>
      <w:bCs w:val="0"/>
      <w:color w:val="auto"/>
      <w:sz w:val="24"/>
      <w:szCs w:val="24"/>
      <w:u w:val="single"/>
      <w:lang w:eastAsia="ru-RU"/>
    </w:rPr>
  </w:style>
  <w:style w:type="character" w:customStyle="1" w:styleId="S30">
    <w:name w:val="S_Заголовок 3 Знак"/>
    <w:link w:val="S3"/>
    <w:rsid w:val="00012E90"/>
    <w:rPr>
      <w:rFonts w:ascii="Times New Roman" w:eastAsia="Times New Roman" w:hAnsi="Times New Roman" w:cs="Times New Roman"/>
      <w:sz w:val="24"/>
      <w:szCs w:val="24"/>
      <w:u w:val="single"/>
      <w:lang w:eastAsia="ru-RU"/>
    </w:rPr>
  </w:style>
  <w:style w:type="table" w:styleId="a6">
    <w:name w:val="Table Grid"/>
    <w:basedOn w:val="a1"/>
    <w:uiPriority w:val="59"/>
    <w:rsid w:val="00012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73CEB"/>
    <w:pPr>
      <w:ind w:left="720"/>
      <w:contextualSpacing/>
    </w:pPr>
  </w:style>
  <w:style w:type="paragraph" w:customStyle="1" w:styleId="4">
    <w:name w:val="Стиль4"/>
    <w:basedOn w:val="a"/>
    <w:autoRedefine/>
    <w:qFormat/>
    <w:rsid w:val="00473CEB"/>
    <w:pPr>
      <w:spacing w:after="0" w:line="360" w:lineRule="auto"/>
      <w:ind w:right="-59" w:firstLine="709"/>
      <w:jc w:val="both"/>
    </w:pPr>
    <w:rPr>
      <w:rFonts w:ascii="Times New Roman" w:eastAsia="Calibri" w:hAnsi="Times New Roman" w:cs="Times New Roman"/>
      <w:b/>
      <w:sz w:val="28"/>
      <w:szCs w:val="28"/>
      <w:lang w:eastAsia="ru-RU"/>
    </w:rPr>
  </w:style>
  <w:style w:type="paragraph" w:styleId="a8">
    <w:name w:val="footnote text"/>
    <w:basedOn w:val="a"/>
    <w:link w:val="a9"/>
    <w:uiPriority w:val="99"/>
    <w:semiHidden/>
    <w:unhideWhenUsed/>
    <w:rsid w:val="00473CEB"/>
    <w:pPr>
      <w:spacing w:after="0" w:line="240" w:lineRule="auto"/>
    </w:pPr>
    <w:rPr>
      <w:sz w:val="20"/>
      <w:szCs w:val="20"/>
    </w:rPr>
  </w:style>
  <w:style w:type="character" w:customStyle="1" w:styleId="a9">
    <w:name w:val="Текст сноски Знак"/>
    <w:basedOn w:val="a0"/>
    <w:link w:val="a8"/>
    <w:uiPriority w:val="99"/>
    <w:semiHidden/>
    <w:rsid w:val="00473CEB"/>
    <w:rPr>
      <w:sz w:val="20"/>
      <w:szCs w:val="20"/>
    </w:rPr>
  </w:style>
  <w:style w:type="character" w:styleId="aa">
    <w:name w:val="footnote reference"/>
    <w:basedOn w:val="a0"/>
    <w:uiPriority w:val="99"/>
    <w:semiHidden/>
    <w:unhideWhenUsed/>
    <w:rsid w:val="00473CEB"/>
    <w:rPr>
      <w:vertAlign w:val="superscript"/>
    </w:rPr>
  </w:style>
  <w:style w:type="table" w:customStyle="1" w:styleId="23">
    <w:name w:val="Сетка таблицы2"/>
    <w:basedOn w:val="a1"/>
    <w:next w:val="a6"/>
    <w:uiPriority w:val="59"/>
    <w:rsid w:val="009417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417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4179E"/>
  </w:style>
  <w:style w:type="paragraph" w:styleId="ad">
    <w:name w:val="footer"/>
    <w:basedOn w:val="a"/>
    <w:link w:val="ae"/>
    <w:uiPriority w:val="99"/>
    <w:unhideWhenUsed/>
    <w:rsid w:val="009417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179E"/>
  </w:style>
  <w:style w:type="paragraph" w:styleId="af">
    <w:name w:val="TOC Heading"/>
    <w:basedOn w:val="1"/>
    <w:next w:val="a"/>
    <w:uiPriority w:val="39"/>
    <w:semiHidden/>
    <w:unhideWhenUsed/>
    <w:qFormat/>
    <w:rsid w:val="008B10EA"/>
    <w:pPr>
      <w:spacing w:before="480" w:line="276" w:lineRule="auto"/>
      <w:ind w:firstLine="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8B10EA"/>
    <w:pPr>
      <w:spacing w:after="100"/>
    </w:pPr>
  </w:style>
  <w:style w:type="paragraph" w:styleId="24">
    <w:name w:val="toc 2"/>
    <w:basedOn w:val="a"/>
    <w:next w:val="a"/>
    <w:autoRedefine/>
    <w:uiPriority w:val="39"/>
    <w:unhideWhenUsed/>
    <w:rsid w:val="008B10EA"/>
    <w:pPr>
      <w:spacing w:after="100"/>
      <w:ind w:left="220"/>
    </w:pPr>
  </w:style>
  <w:style w:type="paragraph" w:styleId="31">
    <w:name w:val="toc 3"/>
    <w:basedOn w:val="a"/>
    <w:next w:val="a"/>
    <w:autoRedefine/>
    <w:uiPriority w:val="39"/>
    <w:unhideWhenUsed/>
    <w:rsid w:val="008B10EA"/>
    <w:pPr>
      <w:spacing w:after="100"/>
      <w:ind w:left="440"/>
    </w:pPr>
  </w:style>
  <w:style w:type="character" w:styleId="af0">
    <w:name w:val="Hyperlink"/>
    <w:basedOn w:val="a0"/>
    <w:uiPriority w:val="99"/>
    <w:unhideWhenUsed/>
    <w:rsid w:val="008B10EA"/>
    <w:rPr>
      <w:color w:val="0000FF" w:themeColor="hyperlink"/>
      <w:u w:val="single"/>
    </w:rPr>
  </w:style>
  <w:style w:type="paragraph" w:styleId="af1">
    <w:name w:val="Balloon Text"/>
    <w:basedOn w:val="a"/>
    <w:link w:val="af2"/>
    <w:uiPriority w:val="99"/>
    <w:semiHidden/>
    <w:unhideWhenUsed/>
    <w:rsid w:val="008B10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B10EA"/>
    <w:rPr>
      <w:rFonts w:ascii="Tahoma" w:hAnsi="Tahoma" w:cs="Tahoma"/>
      <w:sz w:val="16"/>
      <w:szCs w:val="16"/>
    </w:rPr>
  </w:style>
  <w:style w:type="paragraph" w:styleId="af3">
    <w:name w:val="Body Text"/>
    <w:basedOn w:val="a"/>
    <w:link w:val="af4"/>
    <w:uiPriority w:val="99"/>
    <w:semiHidden/>
    <w:unhideWhenUsed/>
    <w:rsid w:val="00137A04"/>
    <w:pPr>
      <w:spacing w:after="120"/>
    </w:pPr>
  </w:style>
  <w:style w:type="character" w:customStyle="1" w:styleId="af4">
    <w:name w:val="Основной текст Знак"/>
    <w:basedOn w:val="a0"/>
    <w:link w:val="af3"/>
    <w:uiPriority w:val="99"/>
    <w:semiHidden/>
    <w:rsid w:val="00137A04"/>
  </w:style>
  <w:style w:type="paragraph" w:styleId="af5">
    <w:name w:val="Body Text Indent"/>
    <w:basedOn w:val="a"/>
    <w:link w:val="af6"/>
    <w:uiPriority w:val="99"/>
    <w:semiHidden/>
    <w:unhideWhenUsed/>
    <w:rsid w:val="00137A04"/>
    <w:pPr>
      <w:spacing w:after="120"/>
      <w:ind w:left="283"/>
    </w:pPr>
  </w:style>
  <w:style w:type="character" w:customStyle="1" w:styleId="af6">
    <w:name w:val="Основной текст с отступом Знак"/>
    <w:basedOn w:val="a0"/>
    <w:link w:val="af5"/>
    <w:uiPriority w:val="99"/>
    <w:semiHidden/>
    <w:rsid w:val="0013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7D"/>
  </w:style>
  <w:style w:type="paragraph" w:styleId="1">
    <w:name w:val="heading 1"/>
    <w:basedOn w:val="a"/>
    <w:next w:val="a"/>
    <w:link w:val="10"/>
    <w:uiPriority w:val="9"/>
    <w:qFormat/>
    <w:rsid w:val="00AC2E26"/>
    <w:pPr>
      <w:keepNext/>
      <w:keepLines/>
      <w:spacing w:after="0" w:line="360" w:lineRule="auto"/>
      <w:ind w:firstLine="709"/>
      <w:jc w:val="both"/>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AC2E26"/>
    <w:pPr>
      <w:keepNext/>
      <w:keepLines/>
      <w:spacing w:after="0" w:line="360" w:lineRule="auto"/>
      <w:ind w:firstLine="709"/>
      <w:jc w:val="both"/>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AC2E26"/>
    <w:pPr>
      <w:keepNext/>
      <w:keepLines/>
      <w:spacing w:after="0" w:line="360" w:lineRule="auto"/>
      <w:ind w:firstLine="709"/>
      <w:jc w:val="both"/>
      <w:outlineLvl w:val="2"/>
    </w:pPr>
    <w:rPr>
      <w:rFonts w:ascii="Times New Roman" w:eastAsiaTheme="majorEastAsia" w:hAnsi="Times New Roman"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E26"/>
    <w:rPr>
      <w:rFonts w:ascii="Times New Roman" w:eastAsiaTheme="majorEastAsia" w:hAnsi="Times New Roman" w:cstheme="majorBidi"/>
      <w:b/>
      <w:bCs/>
      <w:color w:val="000000" w:themeColor="text1"/>
      <w:sz w:val="28"/>
      <w:szCs w:val="26"/>
    </w:rPr>
  </w:style>
  <w:style w:type="character" w:customStyle="1" w:styleId="10">
    <w:name w:val="Заголовок 1 Знак"/>
    <w:basedOn w:val="a0"/>
    <w:link w:val="1"/>
    <w:uiPriority w:val="9"/>
    <w:rsid w:val="00AC2E26"/>
    <w:rPr>
      <w:rFonts w:ascii="Times New Roman" w:eastAsiaTheme="majorEastAsia" w:hAnsi="Times New Roman" w:cstheme="majorBidi"/>
      <w:b/>
      <w:bCs/>
      <w:color w:val="000000" w:themeColor="text1"/>
      <w:sz w:val="28"/>
      <w:szCs w:val="28"/>
    </w:rPr>
  </w:style>
  <w:style w:type="paragraph" w:styleId="a3">
    <w:name w:val="Subtitle"/>
    <w:basedOn w:val="a"/>
    <w:next w:val="a"/>
    <w:link w:val="a4"/>
    <w:uiPriority w:val="11"/>
    <w:qFormat/>
    <w:rsid w:val="00D24E14"/>
    <w:pPr>
      <w:numPr>
        <w:ilvl w:val="1"/>
      </w:numPr>
      <w:spacing w:after="0" w:line="360" w:lineRule="auto"/>
      <w:ind w:firstLine="709"/>
      <w:jc w:val="both"/>
    </w:pPr>
    <w:rPr>
      <w:rFonts w:ascii="Times New Roman" w:eastAsiaTheme="majorEastAsia" w:hAnsi="Times New Roman" w:cstheme="majorBidi"/>
      <w:iCs/>
      <w:color w:val="000000" w:themeColor="text1"/>
      <w:spacing w:val="15"/>
      <w:sz w:val="28"/>
      <w:szCs w:val="24"/>
    </w:rPr>
  </w:style>
  <w:style w:type="character" w:customStyle="1" w:styleId="a4">
    <w:name w:val="Подзаголовок Знак"/>
    <w:basedOn w:val="a0"/>
    <w:link w:val="a3"/>
    <w:uiPriority w:val="11"/>
    <w:rsid w:val="00D24E14"/>
    <w:rPr>
      <w:rFonts w:ascii="Times New Roman" w:eastAsiaTheme="majorEastAsia" w:hAnsi="Times New Roman" w:cstheme="majorBidi"/>
      <w:iCs/>
      <w:color w:val="000000" w:themeColor="text1"/>
      <w:spacing w:val="15"/>
      <w:sz w:val="28"/>
      <w:szCs w:val="24"/>
    </w:rPr>
  </w:style>
  <w:style w:type="paragraph" w:styleId="a5">
    <w:name w:val="No Spacing"/>
    <w:uiPriority w:val="99"/>
    <w:qFormat/>
    <w:rsid w:val="00AC2E26"/>
    <w:pPr>
      <w:spacing w:after="0" w:line="360" w:lineRule="auto"/>
      <w:ind w:firstLine="709"/>
      <w:jc w:val="both"/>
    </w:pPr>
    <w:rPr>
      <w:rFonts w:ascii="Times New Roman" w:hAnsi="Times New Roman"/>
      <w:sz w:val="28"/>
    </w:rPr>
  </w:style>
  <w:style w:type="character" w:customStyle="1" w:styleId="30">
    <w:name w:val="Заголовок 3 Знак"/>
    <w:basedOn w:val="a0"/>
    <w:link w:val="3"/>
    <w:uiPriority w:val="9"/>
    <w:rsid w:val="00AC2E26"/>
    <w:rPr>
      <w:rFonts w:ascii="Times New Roman" w:eastAsiaTheme="majorEastAsia" w:hAnsi="Times New Roman" w:cstheme="majorBidi"/>
      <w:b/>
      <w:bCs/>
      <w:color w:val="000000" w:themeColor="text1"/>
      <w:sz w:val="28"/>
    </w:rPr>
  </w:style>
  <w:style w:type="paragraph" w:styleId="21">
    <w:name w:val="Body Text 2"/>
    <w:basedOn w:val="a"/>
    <w:link w:val="22"/>
    <w:semiHidden/>
    <w:rsid w:val="00012E90"/>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012E90"/>
    <w:rPr>
      <w:rFonts w:ascii="Times New Roman" w:eastAsia="Times New Roman" w:hAnsi="Times New Roman" w:cs="Times New Roman"/>
      <w:sz w:val="28"/>
      <w:szCs w:val="24"/>
      <w:lang w:eastAsia="ru-RU"/>
    </w:rPr>
  </w:style>
  <w:style w:type="paragraph" w:customStyle="1" w:styleId="S">
    <w:name w:val="S_Обычный"/>
    <w:basedOn w:val="a"/>
    <w:link w:val="S0"/>
    <w:rsid w:val="00012E9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012E90"/>
    <w:rPr>
      <w:rFonts w:ascii="Times New Roman" w:eastAsia="Times New Roman" w:hAnsi="Times New Roman" w:cs="Times New Roman"/>
      <w:sz w:val="24"/>
      <w:szCs w:val="24"/>
      <w:lang w:eastAsia="ru-RU"/>
    </w:rPr>
  </w:style>
  <w:style w:type="paragraph" w:customStyle="1" w:styleId="S1">
    <w:name w:val="S_Заголовок 1"/>
    <w:basedOn w:val="a"/>
    <w:rsid w:val="00012E90"/>
    <w:pPr>
      <w:numPr>
        <w:numId w:val="1"/>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rsid w:val="00012E90"/>
    <w:pPr>
      <w:keepNext w:val="0"/>
      <w:keepLines w:val="0"/>
      <w:numPr>
        <w:ilvl w:val="1"/>
        <w:numId w:val="1"/>
      </w:numPr>
      <w:tabs>
        <w:tab w:val="clear" w:pos="1440"/>
        <w:tab w:val="num" w:pos="360"/>
        <w:tab w:val="num" w:pos="1134"/>
      </w:tabs>
      <w:ind w:left="0" w:firstLine="709"/>
    </w:pPr>
    <w:rPr>
      <w:rFonts w:eastAsia="Times New Roman" w:cs="Times New Roman"/>
      <w:bCs w:val="0"/>
      <w:color w:val="auto"/>
      <w:sz w:val="24"/>
      <w:szCs w:val="24"/>
      <w:lang w:eastAsia="ru-RU"/>
    </w:rPr>
  </w:style>
  <w:style w:type="paragraph" w:customStyle="1" w:styleId="S3">
    <w:name w:val="S_Заголовок 3"/>
    <w:basedOn w:val="3"/>
    <w:link w:val="S30"/>
    <w:rsid w:val="00012E90"/>
    <w:pPr>
      <w:keepNext w:val="0"/>
      <w:keepLines w:val="0"/>
      <w:numPr>
        <w:ilvl w:val="2"/>
        <w:numId w:val="1"/>
      </w:numPr>
      <w:tabs>
        <w:tab w:val="clear" w:pos="1620"/>
        <w:tab w:val="num" w:pos="1418"/>
      </w:tabs>
      <w:ind w:left="0" w:firstLine="709"/>
      <w:jc w:val="left"/>
    </w:pPr>
    <w:rPr>
      <w:rFonts w:eastAsia="Times New Roman" w:cs="Times New Roman"/>
      <w:b w:val="0"/>
      <w:bCs w:val="0"/>
      <w:color w:val="auto"/>
      <w:sz w:val="24"/>
      <w:szCs w:val="24"/>
      <w:u w:val="single"/>
      <w:lang w:eastAsia="ru-RU"/>
    </w:rPr>
  </w:style>
  <w:style w:type="character" w:customStyle="1" w:styleId="S30">
    <w:name w:val="S_Заголовок 3 Знак"/>
    <w:link w:val="S3"/>
    <w:rsid w:val="00012E90"/>
    <w:rPr>
      <w:rFonts w:ascii="Times New Roman" w:eastAsia="Times New Roman" w:hAnsi="Times New Roman" w:cs="Times New Roman"/>
      <w:sz w:val="24"/>
      <w:szCs w:val="24"/>
      <w:u w:val="single"/>
      <w:lang w:eastAsia="ru-RU"/>
    </w:rPr>
  </w:style>
  <w:style w:type="table" w:styleId="a6">
    <w:name w:val="Table Grid"/>
    <w:basedOn w:val="a1"/>
    <w:uiPriority w:val="59"/>
    <w:rsid w:val="00012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73CEB"/>
    <w:pPr>
      <w:ind w:left="720"/>
      <w:contextualSpacing/>
    </w:pPr>
  </w:style>
  <w:style w:type="paragraph" w:customStyle="1" w:styleId="4">
    <w:name w:val="Стиль4"/>
    <w:basedOn w:val="a"/>
    <w:autoRedefine/>
    <w:qFormat/>
    <w:rsid w:val="00473CEB"/>
    <w:pPr>
      <w:spacing w:after="0" w:line="360" w:lineRule="auto"/>
      <w:ind w:right="-59" w:firstLine="709"/>
      <w:jc w:val="both"/>
    </w:pPr>
    <w:rPr>
      <w:rFonts w:ascii="Times New Roman" w:eastAsia="Calibri" w:hAnsi="Times New Roman" w:cs="Times New Roman"/>
      <w:b/>
      <w:sz w:val="28"/>
      <w:szCs w:val="28"/>
      <w:lang w:eastAsia="ru-RU"/>
    </w:rPr>
  </w:style>
  <w:style w:type="paragraph" w:styleId="a8">
    <w:name w:val="footnote text"/>
    <w:basedOn w:val="a"/>
    <w:link w:val="a9"/>
    <w:uiPriority w:val="99"/>
    <w:semiHidden/>
    <w:unhideWhenUsed/>
    <w:rsid w:val="00473CEB"/>
    <w:pPr>
      <w:spacing w:after="0" w:line="240" w:lineRule="auto"/>
    </w:pPr>
    <w:rPr>
      <w:sz w:val="20"/>
      <w:szCs w:val="20"/>
    </w:rPr>
  </w:style>
  <w:style w:type="character" w:customStyle="1" w:styleId="a9">
    <w:name w:val="Текст сноски Знак"/>
    <w:basedOn w:val="a0"/>
    <w:link w:val="a8"/>
    <w:uiPriority w:val="99"/>
    <w:semiHidden/>
    <w:rsid w:val="00473CEB"/>
    <w:rPr>
      <w:sz w:val="20"/>
      <w:szCs w:val="20"/>
    </w:rPr>
  </w:style>
  <w:style w:type="character" w:styleId="aa">
    <w:name w:val="footnote reference"/>
    <w:basedOn w:val="a0"/>
    <w:uiPriority w:val="99"/>
    <w:semiHidden/>
    <w:unhideWhenUsed/>
    <w:rsid w:val="00473CEB"/>
    <w:rPr>
      <w:vertAlign w:val="superscript"/>
    </w:rPr>
  </w:style>
  <w:style w:type="table" w:customStyle="1" w:styleId="23">
    <w:name w:val="Сетка таблицы2"/>
    <w:basedOn w:val="a1"/>
    <w:next w:val="a6"/>
    <w:uiPriority w:val="59"/>
    <w:rsid w:val="009417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417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4179E"/>
  </w:style>
  <w:style w:type="paragraph" w:styleId="ad">
    <w:name w:val="footer"/>
    <w:basedOn w:val="a"/>
    <w:link w:val="ae"/>
    <w:uiPriority w:val="99"/>
    <w:unhideWhenUsed/>
    <w:rsid w:val="009417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179E"/>
  </w:style>
  <w:style w:type="paragraph" w:styleId="af">
    <w:name w:val="TOC Heading"/>
    <w:basedOn w:val="1"/>
    <w:next w:val="a"/>
    <w:uiPriority w:val="39"/>
    <w:semiHidden/>
    <w:unhideWhenUsed/>
    <w:qFormat/>
    <w:rsid w:val="008B10EA"/>
    <w:pPr>
      <w:spacing w:before="480" w:line="276" w:lineRule="auto"/>
      <w:ind w:firstLine="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8B10EA"/>
    <w:pPr>
      <w:spacing w:after="100"/>
    </w:pPr>
  </w:style>
  <w:style w:type="paragraph" w:styleId="24">
    <w:name w:val="toc 2"/>
    <w:basedOn w:val="a"/>
    <w:next w:val="a"/>
    <w:autoRedefine/>
    <w:uiPriority w:val="39"/>
    <w:unhideWhenUsed/>
    <w:rsid w:val="008B10EA"/>
    <w:pPr>
      <w:spacing w:after="100"/>
      <w:ind w:left="220"/>
    </w:pPr>
  </w:style>
  <w:style w:type="paragraph" w:styleId="31">
    <w:name w:val="toc 3"/>
    <w:basedOn w:val="a"/>
    <w:next w:val="a"/>
    <w:autoRedefine/>
    <w:uiPriority w:val="39"/>
    <w:unhideWhenUsed/>
    <w:rsid w:val="008B10EA"/>
    <w:pPr>
      <w:spacing w:after="100"/>
      <w:ind w:left="440"/>
    </w:pPr>
  </w:style>
  <w:style w:type="character" w:styleId="af0">
    <w:name w:val="Hyperlink"/>
    <w:basedOn w:val="a0"/>
    <w:uiPriority w:val="99"/>
    <w:unhideWhenUsed/>
    <w:rsid w:val="008B10EA"/>
    <w:rPr>
      <w:color w:val="0000FF" w:themeColor="hyperlink"/>
      <w:u w:val="single"/>
    </w:rPr>
  </w:style>
  <w:style w:type="paragraph" w:styleId="af1">
    <w:name w:val="Balloon Text"/>
    <w:basedOn w:val="a"/>
    <w:link w:val="af2"/>
    <w:uiPriority w:val="99"/>
    <w:semiHidden/>
    <w:unhideWhenUsed/>
    <w:rsid w:val="008B10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B10EA"/>
    <w:rPr>
      <w:rFonts w:ascii="Tahoma" w:hAnsi="Tahoma" w:cs="Tahoma"/>
      <w:sz w:val="16"/>
      <w:szCs w:val="16"/>
    </w:rPr>
  </w:style>
  <w:style w:type="paragraph" w:styleId="af3">
    <w:name w:val="Body Text"/>
    <w:basedOn w:val="a"/>
    <w:link w:val="af4"/>
    <w:uiPriority w:val="99"/>
    <w:semiHidden/>
    <w:unhideWhenUsed/>
    <w:rsid w:val="00137A04"/>
    <w:pPr>
      <w:spacing w:after="120"/>
    </w:pPr>
  </w:style>
  <w:style w:type="character" w:customStyle="1" w:styleId="af4">
    <w:name w:val="Основной текст Знак"/>
    <w:basedOn w:val="a0"/>
    <w:link w:val="af3"/>
    <w:uiPriority w:val="99"/>
    <w:semiHidden/>
    <w:rsid w:val="00137A04"/>
  </w:style>
  <w:style w:type="paragraph" w:styleId="af5">
    <w:name w:val="Body Text Indent"/>
    <w:basedOn w:val="a"/>
    <w:link w:val="af6"/>
    <w:uiPriority w:val="99"/>
    <w:semiHidden/>
    <w:unhideWhenUsed/>
    <w:rsid w:val="00137A04"/>
    <w:pPr>
      <w:spacing w:after="120"/>
      <w:ind w:left="283"/>
    </w:pPr>
  </w:style>
  <w:style w:type="character" w:customStyle="1" w:styleId="af6">
    <w:name w:val="Основной текст с отступом Знак"/>
    <w:basedOn w:val="a0"/>
    <w:link w:val="af5"/>
    <w:uiPriority w:val="99"/>
    <w:semiHidden/>
    <w:rsid w:val="0013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2626-34E9-4769-BA8F-73BAF052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39</Pages>
  <Words>7507</Words>
  <Characters>42794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258</cp:revision>
  <dcterms:created xsi:type="dcterms:W3CDTF">2017-01-10T06:31:00Z</dcterms:created>
  <dcterms:modified xsi:type="dcterms:W3CDTF">2018-02-28T06:21:00Z</dcterms:modified>
</cp:coreProperties>
</file>