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Получения сведений из электронной трудовой книжки</w:t>
      </w:r>
    </w:p>
    <w:p>
      <w:pPr>
        <w:pStyle w:val="Normal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Liberation Sans" w:hAnsi="Liberation Sans"/>
        </w:rPr>
        <w:t xml:space="preserve">Воспользуйтесь инструкцией для дистанционного получения сведений из электронной трудовой книжки (ЭТК) в Личном кабинете на сайте ПФР: </w:t>
      </w:r>
      <w:hyperlink r:id="rId2">
        <w:r>
          <w:rPr>
            <w:rStyle w:val="Style11"/>
            <w:rFonts w:ascii="Liberation Sans" w:hAnsi="Liberation Sans"/>
          </w:rPr>
          <w:t>https://es.pfrf.ru/#services-f</w:t>
        </w:r>
      </w:hyperlink>
      <w:r>
        <w:rPr>
          <w:rFonts w:ascii="Liberation Sans" w:hAnsi="Liberation Sans"/>
        </w:rPr>
        <w:t xml:space="preserve">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Liberation Sans" w:hAnsi="Liberation Sans"/>
        </w:rPr>
        <w:t xml:space="preserve">Также сведения можно получить на портале Госуслуг: </w:t>
      </w:r>
      <w:hyperlink r:id="rId3">
        <w:r>
          <w:rPr>
            <w:rStyle w:val="Style11"/>
            <w:rFonts w:ascii="Liberation Sans" w:hAnsi="Liberation Sans"/>
          </w:rPr>
          <w:t>https://www.gosuslugi.ru/394014/1</w:t>
        </w:r>
      </w:hyperlink>
      <w:r>
        <w:rPr>
          <w:rFonts w:ascii="Liberation Sans" w:hAnsi="Liberation Sans"/>
        </w:rPr>
        <w:t xml:space="preserve">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При необходимости сведения из электронной трудовой книжки можно получить в виде бумажной выписки у последнего работодателя, в клиентской службе ПФР или МФЦ.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Услуга предоставляется без привязки к месту жительства или работы. 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color w:val="000000"/>
          <w:sz w:val="24"/>
        </w:rPr>
      </w:pPr>
      <w:r>
        <w:rPr>
          <w:color w:val="000000"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243705" cy="4243705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05" cy="424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es.pfrf.ru%2F%23services-f&amp;post=-86141808_5184&amp;cc_key=" TargetMode="External"/><Relationship Id="rId3" Type="http://schemas.openxmlformats.org/officeDocument/2006/relationships/hyperlink" Target="https://vk.com/away.php?to=https%3A%2F%2Fwww.gosuslugi.ru%2F394014%2F1&amp;post=-86141808_5184&amp;cc_key=" TargetMode="Externa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2020-09-11T15:23:47Z</dcterms:created>
  <dc:language>ru-RU</dc:language>
  <dcterms:modified xsi:type="dcterms:W3CDTF">2020-10-14T11:12:36Z</dcterms:modified>
  <cp:revision>3</cp:revision>
</cp:coreProperties>
</file>