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</w:t>
      </w:r>
      <w:bookmarkStart w:id="0" w:name="__DdeLink__918_1016982913"/>
      <w:r>
        <w:rPr>
          <w:rFonts w:ascii="Times New Roman" w:hAnsi="Times New Roman"/>
          <w:sz w:val="24"/>
          <w:szCs w:val="24"/>
        </w:rPr>
        <w:t>с записями в своей электронной трудовой книжке можно в личном кабинете</w:t>
      </w:r>
      <w:bookmarkEnd w:id="0"/>
      <w:r>
        <w:rPr>
          <w:rFonts w:ascii="Times New Roman" w:hAnsi="Times New Roman"/>
          <w:sz w:val="24"/>
          <w:szCs w:val="24"/>
        </w:rPr>
        <w:t xml:space="preserve"> на сайте ПФР или портале госуслуг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 января 2020 года в России введена электронная трудовая книжка. Тем гражданам, которые пожелали оставить бумажную трудовую книжку, работодатель ведет учет трудовой деятельности одновременно как в электронном, так и в бумажном виде.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своей трудовой деятельности граждане могут узнать в личном кабинете на сайте Пенсионного фонда РФ и на портале Госуслуг, сформировав соответствующую выписку. Для заказа выписки через личный кабинет на сайте ПФР (</w:t>
      </w:r>
      <w:hyperlink r:id="rId2" w:tgtFrame="_blank">
        <w:r>
          <w:rPr>
            <w:rStyle w:val="Style11"/>
            <w:rFonts w:ascii="Times New Roman" w:hAnsi="Times New Roman"/>
            <w:sz w:val="24"/>
            <w:szCs w:val="24"/>
          </w:rPr>
          <w:t>es.pfrf.ru</w:t>
        </w:r>
      </w:hyperlink>
      <w:r>
        <w:rPr>
          <w:rFonts w:ascii="Times New Roman" w:hAnsi="Times New Roman"/>
          <w:sz w:val="24"/>
          <w:szCs w:val="24"/>
        </w:rPr>
        <w:t xml:space="preserve">) следует использовать сервис «Заказать справку (выписку) о трудовой деятельности» в разделе «Электронная трудовая книжка». На портале Госуслуг можно воспользоваться услугой «Выписка из электронной трудовой книжки» в разделе «Работа и занятость» - «Трудовое право».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Ранее в такой выписке отражались сведения из электронной трудовой книжки о последних кадровых мероприятиях по состоянию на 1 января 2020 года и тех мероприятиях, которые произошли начиная с этой даты. Теперь она дополнена сведениями о местах и периодах работы гражданина до 31 декабря 2019 года, учтенных на его индивидуальном лицевом счете в системе персонифицированного учета Пенсионного фонда.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выписка формируется в pdf-формате и заверяется усиленной квалифицированной электронной подписью ПФР. По юридической значимости такой документ равен бумажному. Документ можно сохранить на компьютер или мобильное устройство, при необходимости направить по электронной почте или распечатать.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es.pfrf.ru&amp;post=-89909768_7738&amp;cc_key=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2021-02-12T15:39:26Z</dcterms:created>
  <dc:language>ru-RU</dc:language>
  <dcterms:modified xsi:type="dcterms:W3CDTF">2021-02-12T15:45:06Z</dcterms:modified>
  <cp:revision>1</cp:revision>
</cp:coreProperties>
</file>