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spacing w:lineRule="auto" w:line="288"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Многодетные женщины могут выйти на пенсию досрочно. </w:t>
      </w:r>
    </w:p>
    <w:p>
      <w:pPr>
        <w:pStyle w:val="Style13"/>
        <w:spacing w:lineRule="auto" w:line="288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Style13"/>
        <w:spacing w:lineRule="auto" w:line="288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Подробнее на сайте ПФР: </w:t>
      </w:r>
      <w:hyperlink r:id="rId2">
        <w:r>
          <w:rPr>
            <w:rStyle w:val="Style11"/>
            <w:rFonts w:ascii="Times New Roman" w:hAnsi="Times New Roman"/>
            <w:b w:val="false"/>
            <w:bCs w:val="false"/>
            <w:sz w:val="24"/>
            <w:szCs w:val="24"/>
            <w:lang w:val="ru-RU"/>
          </w:rPr>
          <w:t>https://pfr.gov.ru/grazhdanam/zakon/</w:t>
        </w:r>
      </w:hyperlink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.</w:t>
      </w:r>
    </w:p>
    <w:p>
      <w:pPr>
        <w:pStyle w:val="Style13"/>
        <w:spacing w:lineRule="auto" w:line="288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Style13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3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562610</wp:posOffset>
            </wp:positionH>
            <wp:positionV relativeFrom="paragraph">
              <wp:posOffset>157480</wp:posOffset>
            </wp:positionV>
            <wp:extent cx="2752725" cy="2752725"/>
            <wp:effectExtent l="0" t="0" r="0" b="0"/>
            <wp:wrapSquare wrapText="largest"/>
            <wp:docPr id="1" name="Изображение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3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3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3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3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3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3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3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3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3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3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3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3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3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3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3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3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2680335</wp:posOffset>
            </wp:positionH>
            <wp:positionV relativeFrom="paragraph">
              <wp:posOffset>54610</wp:posOffset>
            </wp:positionV>
            <wp:extent cx="3007995" cy="3007360"/>
            <wp:effectExtent l="0" t="0" r="0" b="0"/>
            <wp:wrapSquare wrapText="largest"/>
            <wp:docPr id="2" name="Изображение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300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3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3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3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3"/>
        <w:spacing w:lineRule="auto" w:line="288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3"/>
        <w:spacing w:lineRule="auto" w:line="288" w:before="0" w:after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fr.gov.ru/grazhdanam/zakon/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2021-02-19T15:02:17Z</dcterms:created>
  <dc:language>ru-RU</dc:language>
  <dcterms:modified xsi:type="dcterms:W3CDTF">2021-02-25T15:11:06Z</dcterms:modified>
  <cp:revision>2</cp:revision>
</cp:coreProperties>
</file>