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lang w:val="ru-RU"/>
        </w:rPr>
      </w:pPr>
      <w:r>
        <w:rPr>
          <w:lang w:val="ru-RU"/>
        </w:rPr>
        <w:t>ФРИ - единая система для людей с ограниченными возможностями</w:t>
      </w:r>
    </w:p>
    <w:p>
      <w:pPr>
        <w:pStyle w:val="Style13"/>
        <w:jc w:val="both"/>
        <w:rPr/>
      </w:pPr>
      <w:r>
        <w:rPr>
          <w:lang w:val="ru-RU"/>
        </w:rPr>
        <w:t>УПФР в Краснослободском муниципальном районе РМ (межрайонное)</w:t>
      </w:r>
      <w:r>
        <w:rPr>
          <w:lang w:val="ru-RU"/>
        </w:rPr>
        <w:t xml:space="preserve"> информирует о возможностях личного кабинета в единой базе данных для инвалидов.</w:t>
      </w:r>
    </w:p>
    <w:p>
      <w:pPr>
        <w:pStyle w:val="Style13"/>
        <w:jc w:val="both"/>
        <w:rPr/>
      </w:pPr>
      <w:r>
        <w:rPr/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>
      <w:pPr>
        <w:pStyle w:val="Style13"/>
        <w:jc w:val="both"/>
        <w:rPr/>
      </w:pPr>
      <w:r>
        <w:rPr/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>
      <w:pPr>
        <w:pStyle w:val="Style13"/>
        <w:jc w:val="both"/>
        <w:rPr/>
      </w:pPr>
      <w:r>
        <w:rPr>
          <w:rStyle w:val="Style11"/>
        </w:rPr>
        <w:t>Личный кабинет инвалида</w:t>
      </w:r>
    </w:p>
    <w:p>
      <w:pPr>
        <w:pStyle w:val="Style13"/>
        <w:jc w:val="both"/>
        <w:rPr/>
      </w:pPr>
      <w:r>
        <w:rPr/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>
      <w:pPr>
        <w:pStyle w:val="Style13"/>
        <w:jc w:val="both"/>
        <w:rPr/>
      </w:pPr>
      <w:r>
        <w:rPr>
          <w:rStyle w:val="Style11"/>
        </w:rPr>
        <w:t>Возможности личного кабинета инвалида</w:t>
      </w:r>
    </w:p>
    <w:p>
      <w:pPr>
        <w:pStyle w:val="Style13"/>
        <w:jc w:val="both"/>
        <w:rPr/>
      </w:pPr>
      <w:r>
        <w:rPr/>
        <w:t>Посмотреть сведения о самом гражданине, в том числе о группе и причине инвалидности.</w:t>
      </w:r>
    </w:p>
    <w:p>
      <w:pPr>
        <w:pStyle w:val="Style13"/>
        <w:jc w:val="both"/>
        <w:rPr/>
      </w:pPr>
      <w:r>
        <w:rPr/>
        <w:t>Узнать предусмотренную программу мероприятий по медицинской, профессиональной и социальной реабилитации и абилитации, а также о дате выдачи и сроке ее окончания.</w:t>
      </w:r>
    </w:p>
    <w:p>
      <w:pPr>
        <w:pStyle w:val="Style13"/>
        <w:jc w:val="both"/>
        <w:rPr/>
      </w:pPr>
      <w:r>
        <w:rPr/>
        <w:t>Посмотреть сведения о ходе исполнения мероприятий, предусмотренных ИПРА.</w:t>
      </w:r>
    </w:p>
    <w:p>
      <w:pPr>
        <w:pStyle w:val="Style13"/>
        <w:jc w:val="both"/>
        <w:rPr/>
      </w:pPr>
      <w:r>
        <w:rPr/>
        <w:t>Узнать виды, формы и количество необходимых реабилитационных мероприятий, номер и дату протокола проведения медико-социальной экспертизы гражданина, а также номер ПРП и срок ее окончания.</w:t>
      </w:r>
    </w:p>
    <w:p>
      <w:pPr>
        <w:pStyle w:val="Style13"/>
        <w:jc w:val="both"/>
        <w:rPr/>
      </w:pPr>
      <w:r>
        <w:rPr/>
        <w:t>Посмотреть сведения о ходе исполнения мероприятий, предусмотренных ИПРА.</w:t>
      </w:r>
    </w:p>
    <w:p>
      <w:pPr>
        <w:pStyle w:val="Style13"/>
        <w:jc w:val="both"/>
        <w:rPr/>
      </w:pPr>
      <w:r>
        <w:rPr/>
        <w:t>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Роструда, а также сведения об оказании санаторно-курортного лечения.</w:t>
      </w:r>
    </w:p>
    <w:p>
      <w:pPr>
        <w:pStyle w:val="Style13"/>
        <w:jc w:val="both"/>
        <w:rPr/>
      </w:pPr>
      <w:r>
        <w:rPr/>
        <w:t>Узнать о назначенной высокотехнологичной помощи и назначенном лекарственном обеспечении.</w:t>
      </w:r>
    </w:p>
    <w:p>
      <w:pPr>
        <w:pStyle w:val="Style13"/>
        <w:jc w:val="both"/>
        <w:rPr/>
      </w:pPr>
      <w:r>
        <w:rPr/>
        <w:t>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</w:t>
      </w:r>
    </w:p>
    <w:p>
      <w:pPr>
        <w:pStyle w:val="Style13"/>
        <w:jc w:val="both"/>
        <w:rPr/>
      </w:pPr>
      <w:r>
        <w:rPr/>
        <w:t>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</w:t>
      </w:r>
    </w:p>
    <w:p>
      <w:pPr>
        <w:pStyle w:val="Style13"/>
        <w:jc w:val="both"/>
        <w:rPr/>
      </w:pPr>
      <w:r>
        <w:rPr>
          <w:rStyle w:val="Style11"/>
        </w:rPr>
        <w:t>Как получить доступ к личному кабинету инвалида?</w:t>
      </w:r>
    </w:p>
    <w:p>
      <w:pPr>
        <w:pStyle w:val="Style13"/>
        <w:jc w:val="both"/>
        <w:rPr/>
      </w:pPr>
      <w:r>
        <w:rPr/>
        <w:t>Чтобы войти в личный кабинет инвалида, необходимо зарегистрироваться и получить подтвержденную учетную запись в Единой системе идентификации и аутентификации (ЕСИА) на портале Госуслуг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>
      <w:pPr>
        <w:pStyle w:val="Style13"/>
        <w:jc w:val="both"/>
        <w:rPr/>
      </w:pPr>
      <w:r>
        <w:rPr/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ребенка-инвалида, а также защиты его интересов.</w:t>
      </w:r>
    </w:p>
    <w:p>
      <w:pPr>
        <w:pStyle w:val="Style13"/>
        <w:jc w:val="both"/>
        <w:rPr/>
      </w:pPr>
      <w:r>
        <w:rPr>
          <w:rStyle w:val="Style11"/>
        </w:rPr>
        <w:t>Открытые данные об инвалидах</w:t>
      </w:r>
    </w:p>
    <w:p>
      <w:pPr>
        <w:pStyle w:val="Style13"/>
        <w:jc w:val="both"/>
        <w:rPr/>
      </w:pPr>
      <w:r>
        <w:rPr/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>
      <w:pPr>
        <w:pStyle w:val="Style13"/>
        <w:jc w:val="both"/>
        <w:rPr/>
      </w:pPr>
      <w:r>
        <w:rPr>
          <w:rStyle w:val="Style11"/>
        </w:rPr>
        <w:t>Поставщики информации в ФГИС ФРИ:</w:t>
      </w:r>
    </w:p>
    <w:p>
      <w:pPr>
        <w:pStyle w:val="Style13"/>
        <w:jc w:val="both"/>
        <w:rPr/>
      </w:pPr>
      <w:r>
        <w:rPr/>
        <w:t>Федеральное бюро медико-социальной экспертизы;</w:t>
      </w:r>
    </w:p>
    <w:p>
      <w:pPr>
        <w:pStyle w:val="Style13"/>
        <w:jc w:val="both"/>
        <w:rPr/>
      </w:pPr>
      <w:r>
        <w:rPr/>
        <w:t>Федеральное медико-биологическое агентство;</w:t>
      </w:r>
    </w:p>
    <w:p>
      <w:pPr>
        <w:pStyle w:val="Style13"/>
        <w:jc w:val="both"/>
        <w:rPr/>
      </w:pPr>
      <w:r>
        <w:rPr/>
        <w:t>Пенсионный фонд России;</w:t>
      </w:r>
    </w:p>
    <w:p>
      <w:pPr>
        <w:pStyle w:val="Style13"/>
        <w:jc w:val="both"/>
        <w:rPr/>
      </w:pPr>
      <w:r>
        <w:rPr/>
        <w:t>Фонд социального страхования России;</w:t>
      </w:r>
    </w:p>
    <w:p>
      <w:pPr>
        <w:pStyle w:val="Style13"/>
        <w:jc w:val="both"/>
        <w:rPr/>
      </w:pPr>
      <w:r>
        <w:rPr/>
        <w:t>Федеральная служба по надзору в сфере образования и науки;</w:t>
      </w:r>
    </w:p>
    <w:p>
      <w:pPr>
        <w:pStyle w:val="Style13"/>
        <w:jc w:val="both"/>
        <w:rPr/>
      </w:pPr>
      <w:r>
        <w:rPr/>
        <w:t>Федеральная служба по труду и занятости России;</w:t>
      </w:r>
    </w:p>
    <w:p>
      <w:pPr>
        <w:pStyle w:val="Style13"/>
        <w:jc w:val="both"/>
        <w:rPr/>
      </w:pPr>
      <w:r>
        <w:rPr/>
        <w:t>Министерство здравоохранения России;</w:t>
      </w:r>
    </w:p>
    <w:p>
      <w:pPr>
        <w:pStyle w:val="Style13"/>
        <w:jc w:val="both"/>
        <w:rPr/>
      </w:pPr>
      <w:r>
        <w:rPr/>
        <w:t>субъекты России.</w:t>
      </w:r>
    </w:p>
    <w:p>
      <w:pPr>
        <w:pStyle w:val="Style13"/>
        <w:jc w:val="both"/>
        <w:rPr/>
      </w:pPr>
      <w:r>
        <w:rPr/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>
      <w:pPr>
        <w:pStyle w:val="Style13"/>
        <w:jc w:val="both"/>
        <w:rPr/>
      </w:pPr>
      <w:r>
        <w:rPr>
          <w:rStyle w:val="Style11"/>
        </w:rPr>
        <w:t>Федеральный реестр в вашем смартфоне</w:t>
      </w:r>
    </w:p>
    <w:p>
      <w:pPr>
        <w:pStyle w:val="Style13"/>
        <w:spacing w:before="0" w:after="140"/>
        <w:jc w:val="both"/>
        <w:rPr/>
      </w:pPr>
      <w:r>
        <w:rPr/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2021-05-13T16:42:04Z</dcterms:created>
  <dc:language>ru-RU</dc:language>
  <dcterms:modified xsi:type="dcterms:W3CDTF">2021-05-13T16:43:43Z</dcterms:modified>
  <cp:revision>1</cp:revision>
</cp:coreProperties>
</file>